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465A13E9" w14:textId="3E2409C2" w:rsidR="00B306B3" w:rsidRPr="00DC7379" w:rsidRDefault="00044EB1" w:rsidP="005E347E">
          <w:pPr>
            <w:pStyle w:val="A1"/>
          </w:pPr>
          <w:r>
            <w:t xml:space="preserve">Proposta de Honorários para </w:t>
          </w:r>
          <w:r w:rsidR="00122420">
            <w:t xml:space="preserve">Coordenado do compliance do Meio Ambiente </w:t>
          </w:r>
          <w:r w:rsidR="00CB4C67">
            <w:t>mensal</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F06B23E" w14:textId="15F9E351" w:rsidR="00044EB1" w:rsidRPr="00044EB1" w:rsidRDefault="00044EB1" w:rsidP="00044EB1">
                                <w:pPr>
                                  <w:pStyle w:val="Arizen27"/>
                                </w:pPr>
                                <w:r w:rsidRPr="00044EB1">
                                  <w:t xml:space="preserve">Proposta de Honorários para </w:t>
                                </w:r>
                                <w:r w:rsidR="00CB4C67">
                                  <w:t>DPO mensal</w:t>
                                </w:r>
                              </w:p>
                              <w:p w14:paraId="2B2C467E" w14:textId="6179F707" w:rsidR="005E347E" w:rsidRDefault="005E347E" w:rsidP="00044EB1">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F06B23E" w14:textId="15F9E351" w:rsidR="00044EB1" w:rsidRPr="00044EB1" w:rsidRDefault="00044EB1" w:rsidP="00044EB1">
                          <w:pPr>
                            <w:pStyle w:val="Arizen27"/>
                          </w:pPr>
                          <w:r w:rsidRPr="00044EB1">
                            <w:t xml:space="preserve">Proposta de Honorários para </w:t>
                          </w:r>
                          <w:r w:rsidR="00CB4C67">
                            <w:t>DPO mensal</w:t>
                          </w:r>
                        </w:p>
                        <w:p w14:paraId="2B2C467E" w14:textId="6179F707" w:rsidR="005E347E" w:rsidRDefault="005E347E" w:rsidP="00044EB1">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F63552E" w:rsidR="005E347E" w:rsidRPr="00DC7379" w:rsidRDefault="005E347E" w:rsidP="005E347E">
          <w:pPr>
            <w:rPr>
              <w:rFonts w:ascii="Verdana" w:hAnsi="Verdana" w:cs="Arial"/>
              <w:lang w:val="pt-BR"/>
            </w:rPr>
          </w:pPr>
        </w:p>
        <w:p w14:paraId="6A62442C" w14:textId="315958FA" w:rsidR="005E347E" w:rsidRPr="00DC7379" w:rsidRDefault="005E347E" w:rsidP="005E347E">
          <w:pPr>
            <w:rPr>
              <w:rFonts w:ascii="Verdana" w:hAnsi="Verdana" w:cs="Arial"/>
              <w:lang w:val="pt-BR"/>
            </w:rPr>
          </w:pPr>
        </w:p>
        <w:p w14:paraId="56DE4884" w14:textId="2E1306AF" w:rsidR="005E347E" w:rsidRPr="00DC7379" w:rsidRDefault="005E347E" w:rsidP="005E347E">
          <w:pPr>
            <w:rPr>
              <w:rFonts w:ascii="Verdana" w:hAnsi="Verdana" w:cs="Arial"/>
              <w:lang w:val="pt-BR"/>
            </w:rPr>
          </w:pPr>
        </w:p>
        <w:p w14:paraId="2890C573" w14:textId="433CC6F6" w:rsidR="005E347E" w:rsidRPr="00DC7379" w:rsidRDefault="005E347E" w:rsidP="005E347E">
          <w:pPr>
            <w:rPr>
              <w:rFonts w:ascii="Verdana" w:hAnsi="Verdana" w:cs="Arial"/>
              <w:lang w:val="pt-BR"/>
            </w:rPr>
          </w:pPr>
        </w:p>
        <w:p w14:paraId="54F389EB" w14:textId="30F59BCB" w:rsidR="005E347E" w:rsidRPr="00DC7379" w:rsidRDefault="005E347E" w:rsidP="005E347E">
          <w:pPr>
            <w:rPr>
              <w:rFonts w:ascii="Verdana" w:hAnsi="Verdana" w:cs="Arial"/>
              <w:lang w:val="pt-BR"/>
            </w:rPr>
          </w:pPr>
        </w:p>
        <w:p w14:paraId="1DFEDE9B" w14:textId="20C7D281" w:rsidR="005E347E" w:rsidRPr="00DC7379" w:rsidRDefault="00044EB1"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668490D">
                    <wp:simplePos x="0" y="0"/>
                    <wp:positionH relativeFrom="column">
                      <wp:posOffset>-866775</wp:posOffset>
                    </wp:positionH>
                    <wp:positionV relativeFrom="paragraph">
                      <wp:posOffset>288290</wp:posOffset>
                    </wp:positionV>
                    <wp:extent cx="4617085" cy="6134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34100"/>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6BA106D7" w:rsidR="005E347E" w:rsidRPr="00410A02" w:rsidRDefault="00E1718B" w:rsidP="005E347E">
                                <w:pPr>
                                  <w:pStyle w:val="Arizen26"/>
                                </w:pPr>
                                <w:r>
                                  <w:t xml:space="preserve">Este documento é um </w:t>
                                </w:r>
                                <w:r w:rsidR="00044EB1">
                                  <w:t xml:space="preserve">modelo de proposta de honorários para </w:t>
                                </w:r>
                                <w:r w:rsidR="00CB4C67">
                                  <w:t>o serviço mensal de</w:t>
                                </w:r>
                                <w:r w:rsidR="00122420">
                                  <w:t xml:space="preserve"> Coordenador do compliance do Meio Ambiente</w:t>
                                </w:r>
                                <w:r w:rsidR="00CB4C67">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à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8.25pt;margin-top:22.7pt;width:363.55pt;height:4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6BA106D7" w:rsidR="005E347E" w:rsidRPr="00410A02" w:rsidRDefault="00E1718B" w:rsidP="005E347E">
                          <w:pPr>
                            <w:pStyle w:val="Arizen26"/>
                          </w:pPr>
                          <w:r>
                            <w:t xml:space="preserve">Este documento é um </w:t>
                          </w:r>
                          <w:r w:rsidR="00044EB1">
                            <w:t xml:space="preserve">modelo de proposta de honorários para </w:t>
                          </w:r>
                          <w:r w:rsidR="00CB4C67">
                            <w:t>o serviço mensal de</w:t>
                          </w:r>
                          <w:r w:rsidR="00122420">
                            <w:t xml:space="preserve"> Coordenador do </w:t>
                          </w:r>
                          <w:proofErr w:type="spellStart"/>
                          <w:r w:rsidR="00122420">
                            <w:t>compliance</w:t>
                          </w:r>
                          <w:proofErr w:type="spellEnd"/>
                          <w:r w:rsidR="00122420">
                            <w:t xml:space="preserve"> do Meio Ambiente</w:t>
                          </w:r>
                          <w:r w:rsidR="00CB4C67">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w:t>
                          </w:r>
                          <w:proofErr w:type="gramStart"/>
                          <w:r>
                            <w:t>à</w:t>
                          </w:r>
                          <w:proofErr w:type="gramEnd"/>
                          <w:r>
                            <w:t xml:space="preserve">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v:textbox>
                  </v:shape>
                </w:pict>
              </mc:Fallback>
            </mc:AlternateContent>
          </w:r>
        </w:p>
        <w:p w14:paraId="55AE98CE" w14:textId="1BD7DBC7" w:rsidR="005E347E" w:rsidRPr="00DC7379" w:rsidRDefault="005E347E" w:rsidP="005E347E">
          <w:pPr>
            <w:rPr>
              <w:rFonts w:ascii="Verdana" w:hAnsi="Verdana" w:cs="Arial"/>
              <w:lang w:val="pt-BR"/>
            </w:rPr>
          </w:pPr>
          <w:r w:rsidRPr="00DC7379">
            <w:rPr>
              <w:noProof/>
            </w:rPr>
            <mc:AlternateContent>
              <mc:Choice Requires="wps">
                <w:drawing>
                  <wp:anchor distT="0" distB="0" distL="114300" distR="114300" simplePos="0" relativeHeight="251666432" behindDoc="0" locked="0" layoutInCell="1" allowOverlap="1" wp14:anchorId="2D8ED4A2" wp14:editId="4D34CA10">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CA560EA"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5473A9"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5473A9"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27D50C29" w14:textId="0BCF8AF0" w:rsidR="00044EB1" w:rsidRPr="00044EB1" w:rsidRDefault="00044EB1" w:rsidP="00044EB1">
      <w:pPr>
        <w:jc w:val="center"/>
        <w:rPr>
          <w:rFonts w:ascii="Verdana" w:eastAsiaTheme="minorHAnsi" w:hAnsi="Verdana" w:cs="Arial"/>
          <w:sz w:val="52"/>
          <w:szCs w:val="52"/>
          <w:lang w:val="pt-BR"/>
        </w:rPr>
      </w:pPr>
      <w:r w:rsidRPr="00044EB1">
        <w:rPr>
          <w:rFonts w:ascii="Verdana" w:eastAsiaTheme="minorHAnsi" w:hAnsi="Verdana" w:cs="Arial"/>
          <w:sz w:val="52"/>
          <w:szCs w:val="52"/>
          <w:lang w:val="pt-BR"/>
        </w:rPr>
        <w:t xml:space="preserve">Proposta de Honorários para </w:t>
      </w:r>
      <w:r w:rsidR="00122420">
        <w:rPr>
          <w:rFonts w:ascii="Verdana" w:eastAsiaTheme="minorHAnsi" w:hAnsi="Verdana" w:cs="Arial"/>
          <w:sz w:val="52"/>
          <w:szCs w:val="52"/>
          <w:lang w:val="pt-BR"/>
        </w:rPr>
        <w:t xml:space="preserve">Coordenador do Compliance do Meio Ambiente </w:t>
      </w:r>
      <w:r w:rsidR="00CB4C67">
        <w:rPr>
          <w:rFonts w:ascii="Verdana" w:eastAsiaTheme="minorHAnsi" w:hAnsi="Verdana" w:cs="Arial"/>
          <w:sz w:val="52"/>
          <w:szCs w:val="52"/>
          <w:lang w:val="pt-BR"/>
        </w:rPr>
        <w:t>mensal</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7B729140"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0E3370F7" w:rsidR="005E347E" w:rsidRPr="00DC7379" w:rsidRDefault="00B9444A" w:rsidP="00BB135C">
            <w:pPr>
              <w:pStyle w:val="AA1"/>
              <w:framePr w:hSpace="0" w:wrap="auto" w:vAnchor="margin" w:hAnchor="text" w:xAlign="left" w:yAlign="inline"/>
              <w:rPr>
                <w:color w:val="FFFFFF"/>
              </w:rPr>
            </w:pPr>
            <w:r>
              <w:t>08</w:t>
            </w:r>
            <w:r w:rsidR="00E478D8" w:rsidRPr="00B9444A">
              <w:t>-</w:t>
            </w:r>
            <w:r w:rsidR="00CB4C67" w:rsidRPr="00B9444A">
              <w:t>N</w:t>
            </w:r>
            <w:r w:rsidR="00410A02" w:rsidRPr="00B9444A">
              <w:t>-DOC-</w:t>
            </w:r>
            <w:r>
              <w:t>AMB</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55421D92" w:rsidR="00B306B3" w:rsidRDefault="00B306B3" w:rsidP="005E347E">
      <w:pPr>
        <w:rPr>
          <w:rFonts w:ascii="Verdana" w:hAnsi="Verdana" w:cs="Arial"/>
          <w:lang w:val="pt-BR"/>
        </w:rPr>
      </w:pPr>
    </w:p>
    <w:p w14:paraId="64754453" w14:textId="0451823C" w:rsidR="00044EB1" w:rsidRDefault="00044EB1" w:rsidP="00044EB1">
      <w:pPr>
        <w:jc w:val="center"/>
        <w:rPr>
          <w:rFonts w:ascii="Verdana" w:hAnsi="Verdana" w:cs="Arial"/>
          <w:b/>
          <w:bCs/>
          <w:u w:val="single"/>
          <w:lang w:val="pt-BR"/>
        </w:rPr>
      </w:pPr>
      <w:r>
        <w:rPr>
          <w:rFonts w:ascii="Verdana" w:hAnsi="Verdana" w:cs="Arial"/>
          <w:b/>
          <w:bCs/>
          <w:u w:val="single"/>
          <w:lang w:val="pt-BR"/>
        </w:rPr>
        <w:lastRenderedPageBreak/>
        <w:t>PROPOSTA DE HONORÁRIOS</w:t>
      </w:r>
    </w:p>
    <w:p w14:paraId="45FDE0C8" w14:textId="37A54035" w:rsidR="00044EB1" w:rsidRDefault="00044EB1" w:rsidP="00044EB1">
      <w:pPr>
        <w:jc w:val="center"/>
        <w:rPr>
          <w:rFonts w:ascii="Verdana" w:hAnsi="Verdana" w:cs="Arial"/>
          <w:b/>
          <w:bCs/>
          <w:u w:val="single"/>
          <w:lang w:val="pt-BR"/>
        </w:rPr>
      </w:pPr>
    </w:p>
    <w:tbl>
      <w:tblPr>
        <w:tblStyle w:val="Tabelacomgrade"/>
        <w:tblW w:w="0" w:type="auto"/>
        <w:tblLook w:val="04A0" w:firstRow="1" w:lastRow="0" w:firstColumn="1" w:lastColumn="0" w:noHBand="0" w:noVBand="1"/>
      </w:tblPr>
      <w:tblGrid>
        <w:gridCol w:w="2830"/>
        <w:gridCol w:w="6210"/>
      </w:tblGrid>
      <w:tr w:rsidR="00F46959" w14:paraId="3F10AD3B" w14:textId="77777777" w:rsidTr="00F46959">
        <w:trPr>
          <w:trHeight w:val="500"/>
        </w:trPr>
        <w:tc>
          <w:tcPr>
            <w:tcW w:w="2830" w:type="dxa"/>
            <w:shd w:val="clear" w:color="auto" w:fill="323E4F" w:themeFill="text2" w:themeFillShade="BF"/>
          </w:tcPr>
          <w:p w14:paraId="7C5322B3" w14:textId="78E66C6F"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Aos cuidados de:</w:t>
            </w:r>
          </w:p>
        </w:tc>
        <w:tc>
          <w:tcPr>
            <w:tcW w:w="6210" w:type="dxa"/>
          </w:tcPr>
          <w:p w14:paraId="1C67395F" w14:textId="77777777" w:rsidR="00F46959" w:rsidRDefault="00F46959" w:rsidP="00044EB1">
            <w:pPr>
              <w:jc w:val="both"/>
              <w:rPr>
                <w:rFonts w:ascii="Verdana" w:hAnsi="Verdana" w:cs="Arial"/>
                <w:lang w:val="pt-BR"/>
              </w:rPr>
            </w:pPr>
          </w:p>
        </w:tc>
      </w:tr>
      <w:tr w:rsidR="00F46959" w14:paraId="55B792EB" w14:textId="77777777" w:rsidTr="00F46959">
        <w:trPr>
          <w:trHeight w:val="407"/>
        </w:trPr>
        <w:tc>
          <w:tcPr>
            <w:tcW w:w="2830" w:type="dxa"/>
            <w:shd w:val="clear" w:color="auto" w:fill="323E4F" w:themeFill="text2" w:themeFillShade="BF"/>
          </w:tcPr>
          <w:p w14:paraId="7DD2815A" w14:textId="494A3EDC"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Empresa:</w:t>
            </w:r>
          </w:p>
        </w:tc>
        <w:tc>
          <w:tcPr>
            <w:tcW w:w="6210" w:type="dxa"/>
          </w:tcPr>
          <w:p w14:paraId="0FB9607F" w14:textId="77777777" w:rsidR="00F46959" w:rsidRDefault="00F46959" w:rsidP="00044EB1">
            <w:pPr>
              <w:jc w:val="both"/>
              <w:rPr>
                <w:rFonts w:ascii="Verdana" w:hAnsi="Verdana" w:cs="Arial"/>
                <w:lang w:val="pt-BR"/>
              </w:rPr>
            </w:pPr>
          </w:p>
        </w:tc>
      </w:tr>
      <w:tr w:rsidR="00F46959" w14:paraId="14289639" w14:textId="77777777" w:rsidTr="00F46959">
        <w:trPr>
          <w:trHeight w:val="412"/>
        </w:trPr>
        <w:tc>
          <w:tcPr>
            <w:tcW w:w="2830" w:type="dxa"/>
            <w:shd w:val="clear" w:color="auto" w:fill="323E4F" w:themeFill="text2" w:themeFillShade="BF"/>
          </w:tcPr>
          <w:p w14:paraId="7E8C36B5" w14:textId="7201DC8D"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Data:</w:t>
            </w:r>
          </w:p>
        </w:tc>
        <w:tc>
          <w:tcPr>
            <w:tcW w:w="6210" w:type="dxa"/>
          </w:tcPr>
          <w:p w14:paraId="641BA8D3" w14:textId="77777777" w:rsidR="00F46959" w:rsidRDefault="00F46959" w:rsidP="00044EB1">
            <w:pPr>
              <w:jc w:val="both"/>
              <w:rPr>
                <w:rFonts w:ascii="Verdana" w:hAnsi="Verdana" w:cs="Arial"/>
                <w:lang w:val="pt-BR"/>
              </w:rPr>
            </w:pPr>
          </w:p>
        </w:tc>
      </w:tr>
    </w:tbl>
    <w:p w14:paraId="599D0C24" w14:textId="118E0120" w:rsidR="00044EB1" w:rsidRDefault="00044EB1" w:rsidP="00044EB1">
      <w:pPr>
        <w:jc w:val="both"/>
        <w:rPr>
          <w:rFonts w:ascii="Verdana" w:hAnsi="Verdana" w:cs="Arial"/>
          <w:lang w:val="pt-BR"/>
        </w:rPr>
      </w:pPr>
    </w:p>
    <w:p w14:paraId="0FCDE9F7" w14:textId="6DAA5C7C" w:rsidR="00F46959" w:rsidRPr="00F46959" w:rsidRDefault="00F46959" w:rsidP="00044EB1">
      <w:pPr>
        <w:jc w:val="both"/>
        <w:rPr>
          <w:rFonts w:ascii="Verdana" w:hAnsi="Verdana" w:cs="Arial"/>
          <w:u w:val="single"/>
          <w:lang w:val="pt-BR"/>
        </w:rPr>
      </w:pPr>
      <w:r w:rsidRPr="00F46959">
        <w:rPr>
          <w:rFonts w:ascii="Verdana" w:hAnsi="Verdana" w:cs="Arial"/>
          <w:b/>
          <w:bCs/>
          <w:u w:val="single"/>
          <w:lang w:val="pt-BR"/>
        </w:rPr>
        <w:t>Ref</w:t>
      </w:r>
      <w:r w:rsidRPr="00F46959">
        <w:rPr>
          <w:rFonts w:ascii="Verdana" w:hAnsi="Verdana" w:cs="Arial"/>
          <w:u w:val="single"/>
          <w:lang w:val="pt-BR"/>
        </w:rPr>
        <w:t xml:space="preserve">: Proposta de Honorários de Prestação de Serviços de </w:t>
      </w:r>
      <w:r w:rsidR="00122420">
        <w:rPr>
          <w:rFonts w:ascii="Verdana" w:hAnsi="Verdana" w:cs="Arial"/>
          <w:i/>
          <w:iCs/>
          <w:u w:val="single"/>
          <w:lang w:val="pt-BR"/>
        </w:rPr>
        <w:t xml:space="preserve">Coordenador do Compliance do Meio Ambiente </w:t>
      </w:r>
      <w:r w:rsidR="00CB4C67">
        <w:rPr>
          <w:rFonts w:ascii="Verdana" w:hAnsi="Verdana" w:cs="Arial"/>
          <w:u w:val="single"/>
          <w:lang w:val="pt-BR"/>
        </w:rPr>
        <w:t>(encarregado).</w:t>
      </w:r>
    </w:p>
    <w:p w14:paraId="2D8ED575" w14:textId="5B9FC01F" w:rsidR="00F46959" w:rsidRDefault="00F46959" w:rsidP="00044EB1">
      <w:pPr>
        <w:jc w:val="both"/>
        <w:rPr>
          <w:rFonts w:ascii="Verdana" w:hAnsi="Verdana" w:cs="Arial"/>
          <w:lang w:val="pt-BR"/>
        </w:rPr>
      </w:pPr>
    </w:p>
    <w:p w14:paraId="1A9A3E34" w14:textId="50EE1214"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 xml:space="preserve">Serviços Contratados </w:t>
      </w:r>
    </w:p>
    <w:p w14:paraId="58385D09" w14:textId="2950D95F" w:rsidR="00F46959" w:rsidRDefault="00F46959" w:rsidP="00F46959">
      <w:pPr>
        <w:jc w:val="both"/>
        <w:rPr>
          <w:rFonts w:ascii="Verdana" w:hAnsi="Verdana" w:cs="Arial"/>
          <w:b/>
          <w:bCs/>
          <w:lang w:val="pt-BR"/>
        </w:rPr>
      </w:pPr>
    </w:p>
    <w:p w14:paraId="1DAFECDA" w14:textId="79C061CA" w:rsidR="00F46959" w:rsidRDefault="00F46959" w:rsidP="00F46959">
      <w:pPr>
        <w:jc w:val="both"/>
        <w:rPr>
          <w:rFonts w:ascii="Verdana" w:hAnsi="Verdana" w:cs="Arial"/>
          <w:lang w:val="pt-BR"/>
        </w:rPr>
      </w:pPr>
      <w:r>
        <w:rPr>
          <w:rFonts w:ascii="Verdana" w:hAnsi="Verdana" w:cs="Arial"/>
          <w:lang w:val="pt-BR"/>
        </w:rPr>
        <w:t xml:space="preserve">A proposta de honorários ter por objetivo delimitar a atuação do advogado remetente para a </w:t>
      </w:r>
      <w:r w:rsidR="00CB4C67">
        <w:rPr>
          <w:rFonts w:ascii="Verdana" w:hAnsi="Verdana" w:cs="Arial"/>
          <w:lang w:val="pt-BR"/>
        </w:rPr>
        <w:t xml:space="preserve">atuação como </w:t>
      </w:r>
      <w:r w:rsidR="00122420">
        <w:rPr>
          <w:rFonts w:ascii="Verdana" w:hAnsi="Verdana" w:cs="Arial"/>
          <w:i/>
          <w:iCs/>
          <w:lang w:val="pt-BR"/>
        </w:rPr>
        <w:t xml:space="preserve">Coordenador do compliance do Meio Ambiente </w:t>
      </w:r>
      <w:r>
        <w:rPr>
          <w:rFonts w:ascii="Verdana" w:hAnsi="Verdana" w:cs="Arial"/>
          <w:lang w:val="pt-BR"/>
        </w:rPr>
        <w:t xml:space="preserve">na [Nome da Organização]. </w:t>
      </w:r>
    </w:p>
    <w:p w14:paraId="202D3AC4" w14:textId="02343DB6" w:rsidR="00F46959" w:rsidRDefault="00F46959" w:rsidP="00F46959">
      <w:pPr>
        <w:jc w:val="both"/>
        <w:rPr>
          <w:rFonts w:ascii="Verdana" w:hAnsi="Verdana" w:cs="Arial"/>
          <w:lang w:val="pt-BR"/>
        </w:rPr>
      </w:pPr>
    </w:p>
    <w:p w14:paraId="59A38F09" w14:textId="77777777" w:rsidR="00F46959" w:rsidRDefault="00F46959" w:rsidP="00F46959">
      <w:pPr>
        <w:jc w:val="both"/>
        <w:rPr>
          <w:rFonts w:ascii="Verdana" w:hAnsi="Verdana" w:cs="Arial"/>
          <w:lang w:val="pt-BR"/>
        </w:rPr>
      </w:pPr>
      <w:r>
        <w:rPr>
          <w:rFonts w:ascii="Verdana" w:hAnsi="Verdana" w:cs="Arial"/>
          <w:lang w:val="pt-BR"/>
        </w:rPr>
        <w:t>Sendo assim, a implementação inclui:</w:t>
      </w:r>
    </w:p>
    <w:p w14:paraId="2EDAAB85" w14:textId="342BDA0C"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Consultiva;</w:t>
      </w:r>
    </w:p>
    <w:p w14:paraId="29300DB1" w14:textId="65A838BE"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Contratual</w:t>
      </w:r>
      <w:r w:rsidR="00F46959" w:rsidRPr="00F46959">
        <w:rPr>
          <w:rFonts w:ascii="Verdana" w:hAnsi="Verdana" w:cs="Arial"/>
          <w:lang w:val="pt-BR"/>
        </w:rPr>
        <w:t>;</w:t>
      </w:r>
    </w:p>
    <w:p w14:paraId="42E401D7" w14:textId="5B6E2FC5"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Preventiva</w:t>
      </w:r>
      <w:r w:rsidR="00F46959">
        <w:rPr>
          <w:rFonts w:ascii="Verdana" w:hAnsi="Verdana" w:cs="Arial"/>
          <w:lang w:val="pt-BR"/>
        </w:rPr>
        <w:t xml:space="preserve">; </w:t>
      </w:r>
    </w:p>
    <w:p w14:paraId="2547A904" w14:textId="4F41111B" w:rsidR="00F46959" w:rsidRP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[incluir outros serviços que podem ser prestados]</w:t>
      </w:r>
    </w:p>
    <w:p w14:paraId="7D5C0E59" w14:textId="77777777" w:rsidR="00F46959" w:rsidRPr="00F46959" w:rsidRDefault="00F46959" w:rsidP="00F46959">
      <w:pPr>
        <w:jc w:val="both"/>
        <w:rPr>
          <w:rFonts w:ascii="Verdana" w:hAnsi="Verdana" w:cs="Arial"/>
          <w:b/>
          <w:bCs/>
          <w:lang w:val="pt-BR"/>
        </w:rPr>
      </w:pPr>
    </w:p>
    <w:p w14:paraId="497F20B0" w14:textId="0E3A235C"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Honorários</w:t>
      </w:r>
    </w:p>
    <w:p w14:paraId="676B3F23" w14:textId="3F8F092C" w:rsidR="00F46959" w:rsidRDefault="00F46959" w:rsidP="00F46959">
      <w:pPr>
        <w:ind w:left="360"/>
        <w:jc w:val="both"/>
        <w:rPr>
          <w:rFonts w:ascii="Verdana" w:hAnsi="Verdana" w:cs="Arial"/>
          <w:b/>
          <w:bCs/>
          <w:lang w:val="pt-BR"/>
        </w:rPr>
      </w:pPr>
    </w:p>
    <w:p w14:paraId="00850C9A" w14:textId="1B10DDF7" w:rsidR="00F46959" w:rsidRDefault="00F46959" w:rsidP="00CB4C67">
      <w:pPr>
        <w:ind w:left="360"/>
        <w:jc w:val="both"/>
        <w:rPr>
          <w:rFonts w:ascii="Verdana" w:hAnsi="Verdana" w:cs="Arial"/>
          <w:lang w:val="pt-BR"/>
        </w:rPr>
      </w:pPr>
      <w:r>
        <w:rPr>
          <w:rFonts w:ascii="Verdana" w:hAnsi="Verdana" w:cs="Arial"/>
          <w:lang w:val="pt-BR"/>
        </w:rPr>
        <w:t>Os honorários são estipulados</w:t>
      </w:r>
      <w:r w:rsidR="00CB4C67">
        <w:rPr>
          <w:rFonts w:ascii="Verdana" w:hAnsi="Verdana" w:cs="Arial"/>
          <w:lang w:val="pt-BR"/>
        </w:rPr>
        <w:t>, fixados</w:t>
      </w:r>
      <w:r>
        <w:rPr>
          <w:rFonts w:ascii="Verdana" w:hAnsi="Verdana" w:cs="Arial"/>
          <w:lang w:val="pt-BR"/>
        </w:rPr>
        <w:t xml:space="preserve"> e devidamente pagos </w:t>
      </w:r>
      <w:r w:rsidR="00CB4C67">
        <w:rPr>
          <w:rFonts w:ascii="Verdana" w:hAnsi="Verdana" w:cs="Arial"/>
          <w:lang w:val="pt-BR"/>
        </w:rPr>
        <w:t xml:space="preserve">mensalmente, independente do fluxo e quantidade de demanda de serviço no mês. </w:t>
      </w:r>
    </w:p>
    <w:p w14:paraId="712015C8" w14:textId="77777777" w:rsidR="00CB4C67" w:rsidRDefault="00CB4C67" w:rsidP="00CB4C67">
      <w:pPr>
        <w:ind w:left="360"/>
        <w:jc w:val="both"/>
        <w:rPr>
          <w:rFonts w:ascii="Verdana" w:hAnsi="Verdana" w:cs="Arial"/>
          <w:lang w:val="pt-BR"/>
        </w:rPr>
      </w:pPr>
    </w:p>
    <w:p w14:paraId="3036CC13" w14:textId="37BE8AFC" w:rsidR="00F46959" w:rsidRDefault="00F46959" w:rsidP="00F46959">
      <w:pPr>
        <w:ind w:left="360"/>
        <w:jc w:val="both"/>
        <w:rPr>
          <w:rFonts w:ascii="Verdana" w:hAnsi="Verdana" w:cs="Arial"/>
          <w:lang w:val="pt-BR"/>
        </w:rPr>
      </w:pPr>
      <w:r>
        <w:rPr>
          <w:rFonts w:ascii="Verdana" w:hAnsi="Verdana" w:cs="Arial"/>
          <w:lang w:val="pt-BR"/>
        </w:rPr>
        <w:t>A totalização dos valores supra mencionados, perfaz a quantia de R$ xxxxxxxxx</w:t>
      </w:r>
      <w:r w:rsidR="00CB4C67">
        <w:rPr>
          <w:rFonts w:ascii="Verdana" w:hAnsi="Verdana" w:cs="Arial"/>
          <w:lang w:val="pt-BR"/>
        </w:rPr>
        <w:t xml:space="preserve">, valor referente ao plano mensal. </w:t>
      </w:r>
    </w:p>
    <w:p w14:paraId="7C7F248D" w14:textId="34AA1FFF" w:rsidR="00F46959" w:rsidRDefault="00F46959" w:rsidP="00F46959">
      <w:pPr>
        <w:ind w:left="360"/>
        <w:jc w:val="both"/>
        <w:rPr>
          <w:rFonts w:ascii="Verdana" w:hAnsi="Verdana" w:cs="Arial"/>
          <w:lang w:val="pt-BR"/>
        </w:rPr>
      </w:pPr>
    </w:p>
    <w:p w14:paraId="7D9A4D54" w14:textId="12D2EA60" w:rsidR="00F46959" w:rsidRDefault="00F46959" w:rsidP="00F46959">
      <w:pPr>
        <w:ind w:left="360"/>
        <w:jc w:val="both"/>
        <w:rPr>
          <w:rFonts w:ascii="Verdana" w:hAnsi="Verdana" w:cs="Arial"/>
          <w:lang w:val="pt-BR"/>
        </w:rPr>
      </w:pPr>
      <w:r>
        <w:rPr>
          <w:rFonts w:ascii="Verdana" w:hAnsi="Verdana" w:cs="Arial"/>
          <w:lang w:val="pt-BR"/>
        </w:rPr>
        <w:t>Os meios de pagamento desses valores são:</w:t>
      </w:r>
    </w:p>
    <w:p w14:paraId="407624A4" w14:textId="0F687129" w:rsidR="00F46959" w:rsidRDefault="00F46959" w:rsidP="00F46959">
      <w:pPr>
        <w:ind w:left="360"/>
        <w:jc w:val="both"/>
        <w:rPr>
          <w:rFonts w:ascii="Verdana" w:hAnsi="Verdana" w:cs="Arial"/>
          <w:lang w:val="pt-BR"/>
        </w:rPr>
      </w:pPr>
    </w:p>
    <w:p w14:paraId="34C9F39C" w14:textId="6C15C5AD" w:rsidR="00F46959" w:rsidRDefault="00F46959" w:rsidP="00F46959">
      <w:pPr>
        <w:ind w:left="360"/>
        <w:jc w:val="both"/>
        <w:rPr>
          <w:rFonts w:ascii="Verdana" w:hAnsi="Verdana" w:cs="Arial"/>
          <w:lang w:val="pt-BR"/>
        </w:rPr>
      </w:pPr>
      <w:r>
        <w:rPr>
          <w:rFonts w:ascii="Verdana" w:hAnsi="Verdana" w:cs="Arial"/>
          <w:lang w:val="pt-BR"/>
        </w:rPr>
        <w:t>- Pix;</w:t>
      </w:r>
    </w:p>
    <w:p w14:paraId="1A4D78E2" w14:textId="7401711C" w:rsidR="00F46959" w:rsidRDefault="00F46959" w:rsidP="00F46959">
      <w:pPr>
        <w:ind w:left="360"/>
        <w:jc w:val="both"/>
        <w:rPr>
          <w:rFonts w:ascii="Verdana" w:hAnsi="Verdana" w:cs="Arial"/>
          <w:lang w:val="pt-BR"/>
        </w:rPr>
      </w:pPr>
      <w:r>
        <w:rPr>
          <w:rFonts w:ascii="Verdana" w:hAnsi="Verdana" w:cs="Arial"/>
          <w:lang w:val="pt-BR"/>
        </w:rPr>
        <w:t xml:space="preserve">- Depósito bancário; </w:t>
      </w:r>
    </w:p>
    <w:p w14:paraId="765D3A6D" w14:textId="26EBACFB" w:rsidR="00F46959" w:rsidRDefault="00F46959" w:rsidP="00F46959">
      <w:pPr>
        <w:ind w:left="360"/>
        <w:jc w:val="both"/>
        <w:rPr>
          <w:rFonts w:ascii="Verdana" w:hAnsi="Verdana" w:cs="Arial"/>
          <w:lang w:val="pt-BR"/>
        </w:rPr>
      </w:pPr>
      <w:r>
        <w:rPr>
          <w:rFonts w:ascii="Verdana" w:hAnsi="Verdana" w:cs="Arial"/>
          <w:lang w:val="pt-BR"/>
        </w:rPr>
        <w:t xml:space="preserve">- Boleto; </w:t>
      </w:r>
    </w:p>
    <w:p w14:paraId="3A57D341" w14:textId="6214E284" w:rsidR="00F46959" w:rsidRPr="00F46959" w:rsidRDefault="00F46959" w:rsidP="00F46959">
      <w:pPr>
        <w:ind w:left="360"/>
        <w:jc w:val="both"/>
        <w:rPr>
          <w:rFonts w:ascii="Verdana" w:hAnsi="Verdana" w:cs="Arial"/>
          <w:lang w:val="pt-BR"/>
        </w:rPr>
      </w:pPr>
      <w:r>
        <w:rPr>
          <w:rFonts w:ascii="Verdana" w:hAnsi="Verdana" w:cs="Arial"/>
          <w:lang w:val="pt-BR"/>
        </w:rPr>
        <w:t xml:space="preserve">- Cartão de débito/crédito. </w:t>
      </w:r>
    </w:p>
    <w:p w14:paraId="03E22582" w14:textId="77777777" w:rsidR="00F46959" w:rsidRPr="00F46959" w:rsidRDefault="00F46959" w:rsidP="00F46959">
      <w:pPr>
        <w:ind w:left="360"/>
        <w:jc w:val="both"/>
        <w:rPr>
          <w:rFonts w:ascii="Verdana" w:hAnsi="Verdana" w:cs="Arial"/>
          <w:b/>
          <w:bCs/>
          <w:lang w:val="pt-BR"/>
        </w:rPr>
      </w:pPr>
    </w:p>
    <w:p w14:paraId="609ED2FB" w14:textId="5642BDF7"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Despesas Extras</w:t>
      </w:r>
    </w:p>
    <w:p w14:paraId="597E88AB" w14:textId="19530098" w:rsidR="00F46959" w:rsidRDefault="00F46959" w:rsidP="00F46959">
      <w:pPr>
        <w:jc w:val="both"/>
        <w:rPr>
          <w:rFonts w:ascii="Verdana" w:hAnsi="Verdana" w:cs="Arial"/>
          <w:b/>
          <w:bCs/>
          <w:lang w:val="pt-BR"/>
        </w:rPr>
      </w:pPr>
    </w:p>
    <w:p w14:paraId="204A75FA" w14:textId="24C87803" w:rsidR="00F46959" w:rsidRDefault="00F46959" w:rsidP="00F46959">
      <w:pPr>
        <w:jc w:val="both"/>
        <w:rPr>
          <w:rFonts w:ascii="Verdana" w:hAnsi="Verdana" w:cs="Arial"/>
          <w:lang w:val="pt-BR"/>
        </w:rPr>
      </w:pPr>
      <w:r>
        <w:rPr>
          <w:rFonts w:ascii="Verdana" w:hAnsi="Verdana" w:cs="Arial"/>
          <w:lang w:val="pt-BR"/>
        </w:rPr>
        <w:t>Caso ocorra a superveniência de despesas extras</w:t>
      </w:r>
      <w:r w:rsidR="00CB4C67">
        <w:rPr>
          <w:rFonts w:ascii="Verdana" w:hAnsi="Verdana" w:cs="Arial"/>
          <w:lang w:val="pt-BR"/>
        </w:rPr>
        <w:t>, tais como custas processuais, taxas, diligências externas, entre outras,</w:t>
      </w:r>
      <w:r>
        <w:rPr>
          <w:rFonts w:ascii="Verdana" w:hAnsi="Verdana" w:cs="Arial"/>
          <w:lang w:val="pt-BR"/>
        </w:rPr>
        <w:t xml:space="preserve"> é de responsabilidade da empresa contratante arcar integralmente com todos os custos, sem exceção. </w:t>
      </w:r>
    </w:p>
    <w:p w14:paraId="302E7941" w14:textId="01EE8B42" w:rsidR="00F46959" w:rsidRDefault="00F46959" w:rsidP="00F46959">
      <w:pPr>
        <w:jc w:val="both"/>
        <w:rPr>
          <w:rFonts w:ascii="Verdana" w:hAnsi="Verdana" w:cs="Arial"/>
          <w:lang w:val="pt-BR"/>
        </w:rPr>
      </w:pPr>
    </w:p>
    <w:p w14:paraId="37612045" w14:textId="241FC0E0" w:rsidR="00F46959" w:rsidRDefault="00F46959" w:rsidP="00F46959">
      <w:pPr>
        <w:jc w:val="both"/>
        <w:rPr>
          <w:rFonts w:ascii="Verdana" w:hAnsi="Verdana" w:cs="Arial"/>
          <w:lang w:val="pt-BR"/>
        </w:rPr>
      </w:pPr>
    </w:p>
    <w:p w14:paraId="713718A1" w14:textId="69B8CEB9" w:rsidR="00F46959" w:rsidRDefault="00F46959" w:rsidP="00F46959">
      <w:pPr>
        <w:jc w:val="both"/>
        <w:rPr>
          <w:rFonts w:ascii="Verdana" w:hAnsi="Verdana" w:cs="Arial"/>
          <w:lang w:val="pt-BR"/>
        </w:rPr>
      </w:pPr>
    </w:p>
    <w:p w14:paraId="13986143" w14:textId="4C1288E9" w:rsidR="00F46959" w:rsidRDefault="00F46959" w:rsidP="00F46959">
      <w:pPr>
        <w:jc w:val="both"/>
        <w:rPr>
          <w:rFonts w:ascii="Verdana" w:hAnsi="Verdana" w:cs="Arial"/>
          <w:lang w:val="pt-BR"/>
        </w:rPr>
      </w:pPr>
      <w:r w:rsidRPr="00F46959">
        <w:rPr>
          <w:rFonts w:ascii="Verdana" w:hAnsi="Verdana" w:cs="Arial"/>
          <w:lang w:val="pt-BR"/>
        </w:rPr>
        <w:t>A presente PROPOSTA DE HONORÁRIOS não substitui o CONTRATO DE PRESTAÇÃO DE SERVIÇOS que será firmado entre as partes caso a presente proposta seja aceita.</w:t>
      </w:r>
    </w:p>
    <w:p w14:paraId="7E1B2164" w14:textId="77777777" w:rsidR="00F46959" w:rsidRPr="00F46959" w:rsidRDefault="00F46959" w:rsidP="00F46959">
      <w:pPr>
        <w:jc w:val="both"/>
        <w:rPr>
          <w:rFonts w:ascii="Verdana" w:hAnsi="Verdana" w:cs="Arial"/>
          <w:lang w:val="pt-BR"/>
        </w:rPr>
      </w:pPr>
    </w:p>
    <w:p w14:paraId="57D7F425" w14:textId="02A5F16D" w:rsidR="00F46959" w:rsidRDefault="00F46959" w:rsidP="00F46959">
      <w:pPr>
        <w:jc w:val="both"/>
        <w:rPr>
          <w:rFonts w:ascii="Verdana" w:hAnsi="Verdana" w:cs="Arial"/>
          <w:lang w:val="pt-BR"/>
        </w:rPr>
      </w:pPr>
      <w:r w:rsidRPr="00F46959">
        <w:rPr>
          <w:rFonts w:ascii="Verdana" w:hAnsi="Verdana" w:cs="Arial"/>
          <w:lang w:val="pt-BR"/>
        </w:rPr>
        <w:t xml:space="preserve">A proposta é válida por </w:t>
      </w:r>
      <w:r>
        <w:rPr>
          <w:rFonts w:ascii="Verdana" w:hAnsi="Verdana" w:cs="Arial"/>
          <w:lang w:val="pt-BR"/>
        </w:rPr>
        <w:t>3</w:t>
      </w:r>
      <w:r w:rsidRPr="00F46959">
        <w:rPr>
          <w:rFonts w:ascii="Verdana" w:hAnsi="Verdana" w:cs="Arial"/>
          <w:lang w:val="pt-BR"/>
        </w:rPr>
        <w:t xml:space="preserve"> (</w:t>
      </w:r>
      <w:r>
        <w:rPr>
          <w:rFonts w:ascii="Verdana" w:hAnsi="Verdana" w:cs="Arial"/>
          <w:lang w:val="pt-BR"/>
        </w:rPr>
        <w:t>três</w:t>
      </w:r>
      <w:r w:rsidRPr="00F46959">
        <w:rPr>
          <w:rFonts w:ascii="Verdana" w:hAnsi="Verdana" w:cs="Arial"/>
          <w:lang w:val="pt-BR"/>
        </w:rPr>
        <w:t xml:space="preserve">) </w:t>
      </w:r>
      <w:r>
        <w:rPr>
          <w:rFonts w:ascii="Verdana" w:hAnsi="Verdana" w:cs="Arial"/>
          <w:lang w:val="pt-BR"/>
        </w:rPr>
        <w:t>meses</w:t>
      </w:r>
      <w:r w:rsidRPr="00F46959">
        <w:rPr>
          <w:rFonts w:ascii="Verdana" w:hAnsi="Verdana" w:cs="Arial"/>
          <w:lang w:val="pt-BR"/>
        </w:rPr>
        <w:t>.</w:t>
      </w:r>
    </w:p>
    <w:p w14:paraId="332B861D" w14:textId="27C4E420" w:rsidR="00F46959" w:rsidRDefault="00F46959" w:rsidP="00F46959">
      <w:pPr>
        <w:jc w:val="both"/>
        <w:rPr>
          <w:rFonts w:ascii="Verdana" w:hAnsi="Verdana" w:cs="Arial"/>
          <w:lang w:val="pt-BR"/>
        </w:rPr>
      </w:pPr>
    </w:p>
    <w:p w14:paraId="47706515" w14:textId="77777777" w:rsidR="00F46959" w:rsidRPr="00F46959" w:rsidRDefault="00F46959" w:rsidP="00F46959">
      <w:pPr>
        <w:jc w:val="both"/>
        <w:rPr>
          <w:rFonts w:ascii="Verdana" w:hAnsi="Verdana" w:cs="Arial"/>
          <w:lang w:val="pt-BR"/>
        </w:rPr>
      </w:pPr>
    </w:p>
    <w:p w14:paraId="71DF8152" w14:textId="604D066B" w:rsidR="00F46959" w:rsidRDefault="00F46959" w:rsidP="00F46959">
      <w:pPr>
        <w:jc w:val="both"/>
        <w:rPr>
          <w:rFonts w:ascii="Verdana" w:hAnsi="Verdana" w:cs="Arial"/>
          <w:lang w:val="pt-BR"/>
        </w:rPr>
      </w:pPr>
    </w:p>
    <w:p w14:paraId="05FC18E2" w14:textId="3DE2BF14" w:rsidR="00F46959" w:rsidRDefault="00F46959" w:rsidP="00F46959">
      <w:pPr>
        <w:jc w:val="center"/>
        <w:rPr>
          <w:rFonts w:ascii="Verdana" w:hAnsi="Verdana" w:cs="Arial"/>
          <w:lang w:val="pt-BR"/>
        </w:rPr>
      </w:pPr>
      <w:r>
        <w:rPr>
          <w:rFonts w:ascii="Verdana" w:hAnsi="Verdana" w:cs="Arial"/>
          <w:lang w:val="pt-BR"/>
        </w:rPr>
        <w:t>CIDADE/UF, xx de mês de 20xx.</w:t>
      </w:r>
    </w:p>
    <w:p w14:paraId="3EC9440C" w14:textId="4A445BC6" w:rsidR="00F46959" w:rsidRDefault="00F46959" w:rsidP="00F46959">
      <w:pPr>
        <w:jc w:val="center"/>
        <w:rPr>
          <w:rFonts w:ascii="Verdana" w:hAnsi="Verdana" w:cs="Arial"/>
          <w:lang w:val="pt-BR"/>
        </w:rPr>
      </w:pPr>
    </w:p>
    <w:p w14:paraId="3B81857C" w14:textId="55D484C8" w:rsidR="00F46959" w:rsidRDefault="00F46959" w:rsidP="00F46959">
      <w:pPr>
        <w:jc w:val="center"/>
        <w:rPr>
          <w:rFonts w:ascii="Verdana" w:hAnsi="Verdana" w:cs="Arial"/>
          <w:lang w:val="pt-BR"/>
        </w:rPr>
      </w:pPr>
    </w:p>
    <w:p w14:paraId="54F6CE10" w14:textId="1B4C1AC0" w:rsidR="00F46959" w:rsidRDefault="00F46959" w:rsidP="00F46959">
      <w:pPr>
        <w:jc w:val="center"/>
        <w:rPr>
          <w:rFonts w:ascii="Verdana" w:hAnsi="Verdana" w:cs="Arial"/>
          <w:lang w:val="pt-BR"/>
        </w:rPr>
      </w:pPr>
    </w:p>
    <w:p w14:paraId="51AAF08B" w14:textId="77777777" w:rsidR="00F46959" w:rsidRDefault="00F46959" w:rsidP="00F46959">
      <w:pPr>
        <w:jc w:val="center"/>
        <w:rPr>
          <w:rFonts w:ascii="Verdana" w:hAnsi="Verdana" w:cs="Arial"/>
          <w:lang w:val="pt-BR"/>
        </w:rPr>
      </w:pPr>
    </w:p>
    <w:p w14:paraId="31466ADB" w14:textId="58E149AE" w:rsidR="00F46959" w:rsidRDefault="00F46959" w:rsidP="00F46959">
      <w:pPr>
        <w:jc w:val="center"/>
        <w:rPr>
          <w:rFonts w:ascii="Verdana" w:hAnsi="Verdana" w:cs="Arial"/>
          <w:lang w:val="pt-BR"/>
        </w:rPr>
      </w:pPr>
      <w:r>
        <w:rPr>
          <w:rFonts w:ascii="Verdana" w:hAnsi="Verdana" w:cs="Arial"/>
          <w:lang w:val="pt-BR"/>
        </w:rPr>
        <w:t>ASSINATURA DO REMETENTE.</w:t>
      </w:r>
    </w:p>
    <w:p w14:paraId="5DEF2B0D" w14:textId="3B538962" w:rsidR="00F46959" w:rsidRDefault="00F46959" w:rsidP="00F46959">
      <w:pPr>
        <w:jc w:val="center"/>
        <w:rPr>
          <w:rFonts w:ascii="Verdana" w:hAnsi="Verdana" w:cs="Arial"/>
          <w:lang w:val="pt-BR"/>
        </w:rPr>
      </w:pPr>
    </w:p>
    <w:p w14:paraId="0ECA5184" w14:textId="77777777" w:rsidR="00F46959" w:rsidRPr="00F46959" w:rsidRDefault="00F46959" w:rsidP="00F46959">
      <w:pPr>
        <w:jc w:val="center"/>
        <w:rPr>
          <w:rFonts w:ascii="Verdana" w:hAnsi="Verdana" w:cs="Arial"/>
          <w:lang w:val="pt-BR"/>
        </w:rPr>
      </w:pPr>
    </w:p>
    <w:sectPr w:rsidR="00F46959" w:rsidRPr="00F46959"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87C1" w14:textId="77777777" w:rsidR="005473A9" w:rsidRDefault="005473A9">
      <w:r>
        <w:separator/>
      </w:r>
    </w:p>
  </w:endnote>
  <w:endnote w:type="continuationSeparator" w:id="0">
    <w:p w14:paraId="32A2AC09" w14:textId="77777777" w:rsidR="005473A9" w:rsidRDefault="0054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5473A9" w:rsidP="00785B16">
    <w:pPr>
      <w:pStyle w:val="Rodap"/>
      <w:rPr>
        <w:rFonts w:ascii="Arial" w:hAnsi="Arial" w:cs="Arial"/>
        <w:sz w:val="20"/>
      </w:rPr>
    </w:pPr>
  </w:p>
  <w:p w14:paraId="669138C0" w14:textId="77777777" w:rsidR="00A52696" w:rsidRPr="00D177DB" w:rsidRDefault="005473A9" w:rsidP="00785B16">
    <w:pPr>
      <w:pStyle w:val="Rodap"/>
      <w:rPr>
        <w:rFonts w:ascii="Arial" w:hAnsi="Arial" w:cs="Arial"/>
        <w:sz w:val="20"/>
        <w:lang w:val="pt-BR"/>
      </w:rPr>
    </w:pPr>
  </w:p>
  <w:p w14:paraId="6C3B1974" w14:textId="77777777" w:rsidR="00086E61" w:rsidRDefault="005473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92C8" w14:textId="77777777" w:rsidR="005473A9" w:rsidRDefault="005473A9">
      <w:r>
        <w:separator/>
      </w:r>
    </w:p>
  </w:footnote>
  <w:footnote w:type="continuationSeparator" w:id="0">
    <w:p w14:paraId="14B44231" w14:textId="77777777" w:rsidR="005473A9" w:rsidRDefault="0054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FD99" w14:textId="1A32F4C2" w:rsidR="00044EB1" w:rsidRPr="00044EB1" w:rsidRDefault="00044EB1" w:rsidP="00CB4C67">
    <w:pPr>
      <w:tabs>
        <w:tab w:val="center" w:pos="4153"/>
        <w:tab w:val="right" w:pos="8306"/>
      </w:tabs>
      <w:jc w:val="center"/>
      <w:rPr>
        <w:rFonts w:ascii="Arial" w:hAnsi="Arial"/>
        <w:sz w:val="20"/>
        <w:szCs w:val="20"/>
        <w:lang w:val="pt-BR"/>
      </w:rPr>
    </w:pPr>
    <w:r w:rsidRPr="00044EB1">
      <w:rPr>
        <w:rFonts w:ascii="Arial" w:hAnsi="Arial"/>
        <w:sz w:val="20"/>
        <w:szCs w:val="20"/>
        <w:lang w:val="pt-BR"/>
      </w:rPr>
      <w:t xml:space="preserve">Proposta de Honorários para </w:t>
    </w:r>
    <w:r w:rsidR="00122420">
      <w:rPr>
        <w:rFonts w:ascii="Arial" w:hAnsi="Arial"/>
        <w:sz w:val="20"/>
        <w:szCs w:val="20"/>
        <w:lang w:val="pt-BR"/>
      </w:rPr>
      <w:t xml:space="preserve">Coordenador do Compliance do Meio Ambiente mensal </w:t>
    </w:r>
  </w:p>
  <w:p w14:paraId="01157C25" w14:textId="77777777" w:rsidR="00785B16" w:rsidRPr="00CF334A" w:rsidRDefault="00DC7379" w:rsidP="00044EB1">
    <w:pPr>
      <w:tabs>
        <w:tab w:val="center" w:pos="4153"/>
        <w:tab w:val="right" w:pos="8306"/>
      </w:tabs>
      <w:jc w:val="center"/>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5473A9">
    <w:pPr>
      <w:pStyle w:val="Cabealho"/>
      <w:rPr>
        <w:lang w:val="pt-BR"/>
      </w:rPr>
    </w:pPr>
  </w:p>
  <w:p w14:paraId="6057EC14" w14:textId="77777777" w:rsidR="00086E61" w:rsidRPr="00CF334A" w:rsidRDefault="005473A9">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22B1A"/>
    <w:multiLevelType w:val="hybridMultilevel"/>
    <w:tmpl w:val="56323BCC"/>
    <w:lvl w:ilvl="0" w:tplc="1BAA87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D5F53B3"/>
    <w:multiLevelType w:val="hybridMultilevel"/>
    <w:tmpl w:val="E0466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1"/>
  </w:num>
  <w:num w:numId="2">
    <w:abstractNumId w:val="7"/>
  </w:num>
  <w:num w:numId="3">
    <w:abstractNumId w:val="3"/>
  </w:num>
  <w:num w:numId="4">
    <w:abstractNumId w:val="13"/>
  </w:num>
  <w:num w:numId="5">
    <w:abstractNumId w:val="10"/>
  </w:num>
  <w:num w:numId="6">
    <w:abstractNumId w:val="0"/>
  </w:num>
  <w:num w:numId="7">
    <w:abstractNumId w:val="4"/>
  </w:num>
  <w:num w:numId="8">
    <w:abstractNumId w:val="9"/>
  </w:num>
  <w:num w:numId="9">
    <w:abstractNumId w:val="5"/>
  </w:num>
  <w:num w:numId="10">
    <w:abstractNumId w:val="14"/>
  </w:num>
  <w:num w:numId="11">
    <w:abstractNumId w:val="6"/>
  </w:num>
  <w:num w:numId="12">
    <w:abstractNumId w:val="2"/>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4EB1"/>
    <w:rsid w:val="000A0854"/>
    <w:rsid w:val="00122420"/>
    <w:rsid w:val="00133117"/>
    <w:rsid w:val="001461EA"/>
    <w:rsid w:val="001E148C"/>
    <w:rsid w:val="001F6B42"/>
    <w:rsid w:val="002659EC"/>
    <w:rsid w:val="00282936"/>
    <w:rsid w:val="002952FA"/>
    <w:rsid w:val="00303694"/>
    <w:rsid w:val="003158BD"/>
    <w:rsid w:val="00410A02"/>
    <w:rsid w:val="005473A9"/>
    <w:rsid w:val="005E347E"/>
    <w:rsid w:val="00674073"/>
    <w:rsid w:val="006879E8"/>
    <w:rsid w:val="006942BA"/>
    <w:rsid w:val="006A100D"/>
    <w:rsid w:val="006B0C85"/>
    <w:rsid w:val="006D488D"/>
    <w:rsid w:val="00930478"/>
    <w:rsid w:val="00971452"/>
    <w:rsid w:val="00B306B3"/>
    <w:rsid w:val="00B9444A"/>
    <w:rsid w:val="00BD157A"/>
    <w:rsid w:val="00CB4C67"/>
    <w:rsid w:val="00DB606C"/>
    <w:rsid w:val="00DC7379"/>
    <w:rsid w:val="00E03886"/>
    <w:rsid w:val="00E1718B"/>
    <w:rsid w:val="00E478D8"/>
    <w:rsid w:val="00EB67F7"/>
    <w:rsid w:val="00F46959"/>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796866715">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6</Pages>
  <Words>296</Words>
  <Characters>1601</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11</cp:revision>
  <dcterms:created xsi:type="dcterms:W3CDTF">2019-11-18T23:39:00Z</dcterms:created>
  <dcterms:modified xsi:type="dcterms:W3CDTF">2022-07-28T20:22:00Z</dcterms:modified>
</cp:coreProperties>
</file>