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267" w:rsidRDefault="00A20267" w:rsidP="00A20267">
      <w:pPr>
        <w:pStyle w:val="Title"/>
        <w:rPr>
          <w:rFonts w:ascii="Verdana" w:hAnsi="Verdana"/>
          <w:lang w:val="pt-BR"/>
        </w:rPr>
      </w:pPr>
    </w:p>
    <w:p w:rsidR="00A20267" w:rsidRPr="00373AE3" w:rsidRDefault="00A20267" w:rsidP="00A20267">
      <w:pPr>
        <w:pStyle w:val="Title"/>
        <w:rPr>
          <w:rFonts w:ascii="Verdana" w:hAnsi="Verdana"/>
          <w:highlight w:val="yellow"/>
          <w:lang w:val="pt-BR"/>
        </w:rPr>
      </w:pPr>
      <w:r w:rsidRPr="00373AE3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3349CAE9" wp14:editId="30FA29B5">
            <wp:simplePos x="0" y="0"/>
            <wp:positionH relativeFrom="column">
              <wp:posOffset>1752600</wp:posOffset>
            </wp:positionH>
            <wp:positionV relativeFrom="page">
              <wp:posOffset>342900</wp:posOffset>
            </wp:positionV>
            <wp:extent cx="2352675" cy="4838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267" w:rsidRPr="00373AE3" w:rsidRDefault="00A20267" w:rsidP="00A20267">
      <w:pPr>
        <w:pStyle w:val="Title"/>
        <w:rPr>
          <w:rFonts w:ascii="Verdana" w:hAnsi="Verdana"/>
          <w:lang w:val="pt-BR"/>
        </w:rPr>
      </w:pPr>
    </w:p>
    <w:p w:rsidR="00A20267" w:rsidRPr="00373AE3" w:rsidRDefault="00A20267" w:rsidP="00A20267">
      <w:pPr>
        <w:pStyle w:val="Title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Formulário de Notificação de Violação de Dados Pessoais</w:t>
      </w:r>
    </w:p>
    <w:p w:rsidR="00A20267" w:rsidRPr="00373AE3" w:rsidRDefault="00A20267" w:rsidP="00A20267">
      <w:pPr>
        <w:pStyle w:val="Subtitle"/>
        <w:rPr>
          <w:rFonts w:ascii="Verdana" w:hAnsi="Verdana"/>
          <w:lang w:val="pt-BR"/>
        </w:rPr>
      </w:pPr>
    </w:p>
    <w:p w:rsidR="00A20267" w:rsidRPr="00373AE3" w:rsidRDefault="00A20267" w:rsidP="00A20267">
      <w:pPr>
        <w:pStyle w:val="Subtitle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Detalhes da Notificação</w:t>
      </w: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6395"/>
      </w:tblGrid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bookmarkStart w:id="0" w:name="_Hlk485128437"/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Título: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bookmarkStart w:id="1" w:name="_GoBack"/>
            <w:bookmarkEnd w:id="1"/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 da Organização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Endereço da Organização: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Número de telefone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Endereço de e-mail:</w:t>
            </w:r>
          </w:p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:rsidTr="00A20267"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e hora em que a notificação foi enviada:</w:t>
            </w: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:rsidTr="00A20267">
        <w:trPr>
          <w:trHeight w:val="1299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e hora da detecção da violação de dados:</w:t>
            </w: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:rsidTr="00A20267">
        <w:trPr>
          <w:trHeight w:val="1275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Tempo decorrido entre a detecção e a notificação:</w:t>
            </w:r>
          </w:p>
        </w:tc>
        <w:tc>
          <w:tcPr>
            <w:tcW w:w="648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0"/>
    </w:tbl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pStyle w:val="Heading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Descrição da natureza da violação de dados pessoais</w:t>
      </w: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:rsidTr="004D361D">
        <w:tc>
          <w:tcPr>
            <w:tcW w:w="900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pStyle w:val="Heading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Consequências prováveis da violação de dados</w:t>
      </w: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:rsidTr="004D361D">
        <w:tc>
          <w:tcPr>
            <w:tcW w:w="900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pStyle w:val="Heading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Medidas já tomadas para abordar a violação</w:t>
      </w: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:rsidTr="004D361D">
        <w:tc>
          <w:tcPr>
            <w:tcW w:w="900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pStyle w:val="Heading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Razões para Atraso na Notificação, se aplicável</w:t>
      </w: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:rsidTr="004D361D">
        <w:tc>
          <w:tcPr>
            <w:tcW w:w="9000" w:type="dxa"/>
          </w:tcPr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Default="00A20267" w:rsidP="00A20267">
      <w:pPr>
        <w:rPr>
          <w:rFonts w:ascii="Verdana" w:hAnsi="Verdana" w:cs="Arial"/>
          <w:lang w:val="pt-BR"/>
        </w:rPr>
      </w:pPr>
    </w:p>
    <w:p w:rsidR="00A20267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pStyle w:val="Heading1"/>
        <w:rPr>
          <w:rFonts w:ascii="Verdana" w:hAnsi="Verdana"/>
          <w:sz w:val="28"/>
          <w:lang w:val="pt-BR"/>
        </w:rPr>
      </w:pPr>
      <w:r w:rsidRPr="00373AE3">
        <w:rPr>
          <w:rFonts w:ascii="Verdana" w:hAnsi="Verdana"/>
          <w:sz w:val="28"/>
          <w:lang w:val="pt-BR"/>
        </w:rPr>
        <w:t xml:space="preserve">Notas de Orientação para </w:t>
      </w:r>
      <w:r>
        <w:rPr>
          <w:rFonts w:ascii="Verdana" w:hAnsi="Verdana"/>
          <w:sz w:val="28"/>
          <w:lang w:val="pt-BR"/>
        </w:rPr>
        <w:t>Preenchimento</w:t>
      </w:r>
    </w:p>
    <w:p w:rsidR="00A20267" w:rsidRPr="00373AE3" w:rsidRDefault="00A20267" w:rsidP="00A20267">
      <w:pPr>
        <w:rPr>
          <w:rFonts w:ascii="Verdana" w:hAnsi="Verdana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Este formulário destina-se a ser utilizado por um funcionário da [Nome da Organização] para notificar a autoridade </w:t>
      </w:r>
      <w:r>
        <w:rPr>
          <w:rFonts w:ascii="Verdana" w:hAnsi="Verdana" w:cs="Arial"/>
          <w:lang w:val="pt-BR"/>
        </w:rPr>
        <w:t xml:space="preserve">fiscalizadora </w:t>
      </w:r>
      <w:r w:rsidRPr="00373AE3">
        <w:rPr>
          <w:rFonts w:ascii="Verdana" w:hAnsi="Verdana" w:cs="Arial"/>
          <w:lang w:val="pt-BR"/>
        </w:rPr>
        <w:t>de uma viola</w:t>
      </w:r>
      <w:r w:rsidRPr="00373AE3">
        <w:rPr>
          <w:rFonts w:ascii="Verdana" w:hAnsi="Verdana" w:cs="Verdana"/>
          <w:lang w:val="pt-BR"/>
        </w:rPr>
        <w:t>çã</w:t>
      </w:r>
      <w:r w:rsidRPr="00373AE3">
        <w:rPr>
          <w:rFonts w:ascii="Verdana" w:hAnsi="Verdana" w:cs="Arial"/>
          <w:lang w:val="pt-BR"/>
        </w:rPr>
        <w:t>o de dados pessoais para a qual [Nome da Organiza</w:t>
      </w:r>
      <w:r w:rsidRPr="00373AE3">
        <w:rPr>
          <w:rFonts w:ascii="Verdana" w:hAnsi="Verdana" w:cs="Verdana"/>
          <w:lang w:val="pt-BR"/>
        </w:rPr>
        <w:t>çã</w:t>
      </w:r>
      <w:r w:rsidRPr="00373AE3">
        <w:rPr>
          <w:rFonts w:ascii="Verdana" w:hAnsi="Verdana" w:cs="Arial"/>
          <w:lang w:val="pt-BR"/>
        </w:rPr>
        <w:t xml:space="preserve">o] </w:t>
      </w:r>
      <w:r w:rsidRPr="00373AE3">
        <w:rPr>
          <w:rFonts w:ascii="Verdana" w:hAnsi="Verdana" w:cs="Verdana"/>
          <w:lang w:val="pt-BR"/>
        </w:rPr>
        <w:t>é</w:t>
      </w:r>
      <w:r w:rsidRPr="00373AE3">
        <w:rPr>
          <w:rFonts w:ascii="Verdana" w:hAnsi="Verdana" w:cs="Arial"/>
          <w:lang w:val="pt-BR"/>
        </w:rPr>
        <w:t xml:space="preserve"> um controlador, de acordo com os requisitos da Lei Geral de Proteção de Dados (LGPD).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uso correto deste formulário, incluindo para onde ele deve ser enviado e como, é descrito no documento Procedimento de notificação de violação de dados pessoais. 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Nome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nome da pessoa que está enviando oficialmente a notificação de violação de dados pessoais para a autoridade </w:t>
      </w:r>
      <w:r>
        <w:rPr>
          <w:rFonts w:ascii="Verdana" w:hAnsi="Verdana" w:cs="Arial"/>
          <w:lang w:val="pt-BR"/>
        </w:rPr>
        <w:t>fiscalizadora</w:t>
      </w:r>
      <w:r w:rsidRPr="00373AE3">
        <w:rPr>
          <w:rFonts w:ascii="Verdana" w:hAnsi="Verdana" w:cs="Arial"/>
          <w:lang w:val="pt-BR"/>
        </w:rPr>
        <w:t>. Pode ser o Diretor de Proteção de Dados ou outro funcionário da organização.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Título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 título da função do remetente, por ex. Oficial de Proteção de Dados, Diretor de Informações.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Nome da Organização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 nome oficial da organização que envia a notificação.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Endereço da Organização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 endereço principal da organização, para o qual a correspondência sobre a violação de dados pessoais deve ser direcionada.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Número de Telefone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O(s) número(s) de telefone do contato principal referente à violação.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Endereço de E-mail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endereço de e-mail do principal </w:t>
      </w:r>
      <w:r>
        <w:rPr>
          <w:rFonts w:ascii="Verdana" w:hAnsi="Verdana" w:cs="Arial"/>
          <w:lang w:val="pt-BR"/>
        </w:rPr>
        <w:t>do</w:t>
      </w:r>
      <w:r w:rsidRPr="00373AE3">
        <w:rPr>
          <w:rFonts w:ascii="Verdana" w:hAnsi="Verdana" w:cs="Arial"/>
          <w:lang w:val="pt-BR"/>
        </w:rPr>
        <w:t xml:space="preserve"> contato referente à violação.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Data e hora em que a notificação foi enviada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A data e hora em que a notificação é registrada como enviada.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Data e Hora da Detecção da Violação de Dados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A data e a hora em que foi razoavelmente reconhecido pela organização que uma violação afetou os dados pessoais.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lastRenderedPageBreak/>
        <w:t>Tempo decorrido entre a detecção e a notificação</w:t>
      </w:r>
    </w:p>
    <w:p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 tempo decorrido, em horas, entre a violação de dados ter sido reconhecida ou detectada pela organização e a notificação de violação de dados pessoais enviada à autoridade supervisora.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Descrição da natureza da violação de dados pessoais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/>
          <w:lang w:val="pt-BR"/>
        </w:rPr>
      </w:pPr>
      <w:r w:rsidRPr="00373AE3">
        <w:rPr>
          <w:rFonts w:ascii="Verdana" w:hAnsi="Verdana" w:cs="Arial"/>
          <w:lang w:val="pt-BR"/>
        </w:rPr>
        <w:t>Descreva a natureza da violação de dados pessoais, incluindo, quando possível</w:t>
      </w:r>
      <w:r w:rsidRPr="00373AE3">
        <w:rPr>
          <w:rFonts w:ascii="Verdana" w:hAnsi="Verdana"/>
          <w:lang w:val="pt-BR"/>
        </w:rPr>
        <w:t>:</w:t>
      </w:r>
    </w:p>
    <w:p w:rsidR="00A20267" w:rsidRPr="00373AE3" w:rsidRDefault="00A20267" w:rsidP="00A20267">
      <w:pPr>
        <w:ind w:left="360"/>
        <w:jc w:val="both"/>
        <w:rPr>
          <w:rFonts w:ascii="Verdana" w:hAnsi="Verdana"/>
          <w:lang w:val="pt-BR"/>
        </w:rPr>
      </w:pPr>
    </w:p>
    <w:p w:rsidR="00A20267" w:rsidRPr="00373AE3" w:rsidRDefault="00A20267" w:rsidP="00A20267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Categorias e número aproximado de titulares de dados em causa</w:t>
      </w:r>
    </w:p>
    <w:p w:rsidR="00A20267" w:rsidRPr="00373AE3" w:rsidRDefault="00A20267" w:rsidP="00A20267">
      <w:pPr>
        <w:ind w:left="1080"/>
        <w:jc w:val="both"/>
        <w:rPr>
          <w:rFonts w:ascii="Verdana" w:hAnsi="Verdana"/>
          <w:lang w:val="pt-BR"/>
        </w:rPr>
      </w:pPr>
    </w:p>
    <w:p w:rsidR="00A20267" w:rsidRPr="00373AE3" w:rsidRDefault="00A20267" w:rsidP="00A20267">
      <w:pPr>
        <w:pStyle w:val="ListParagraph"/>
        <w:numPr>
          <w:ilvl w:val="0"/>
          <w:numId w:val="1"/>
        </w:numPr>
        <w:jc w:val="both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Categorias e número aproximado de registros de dados pessoais em questão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A descrição deve incluir o entendimento atual de como a violação ocorreu (por exemplo, acesso não autorizado, acidental) e qualquer informação de apoio.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Consequências prováveis da viola</w:t>
      </w:r>
      <w:r w:rsidRPr="00373AE3">
        <w:rPr>
          <w:rFonts w:ascii="Verdana" w:hAnsi="Verdana" w:cs="Verdana"/>
          <w:b/>
          <w:bCs/>
          <w:lang w:val="pt-BR"/>
        </w:rPr>
        <w:t>çã</w:t>
      </w:r>
      <w:r w:rsidRPr="00373AE3">
        <w:rPr>
          <w:rFonts w:ascii="Verdana" w:hAnsi="Verdana" w:cs="Arial"/>
          <w:b/>
          <w:bCs/>
          <w:lang w:val="pt-BR"/>
        </w:rPr>
        <w:t>o de dados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Uma descrição de quais os prováveis efeitos sobre os titulares de dados, incluindo possíveis prazos.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Medidas já tomadas para abordar a violação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Descreva as ações que foram tomadas antes da notificação para diminuir o impacto da violação, interromper qualquer outra violação e tratar do risco </w:t>
      </w:r>
      <w:r>
        <w:rPr>
          <w:rFonts w:ascii="Verdana" w:hAnsi="Verdana" w:cs="Arial"/>
          <w:lang w:val="pt-BR"/>
        </w:rPr>
        <w:t>aos</w:t>
      </w:r>
      <w:r w:rsidRPr="00373AE3">
        <w:rPr>
          <w:rFonts w:ascii="Verdana" w:hAnsi="Verdana" w:cs="Arial"/>
          <w:lang w:val="pt-BR"/>
        </w:rPr>
        <w:t xml:space="preserve"> titulares de dados.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Razões para Atraso na Notificação, se aplicável</w:t>
      </w: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A LGPD exige que as violações de dados pessoais que possam resultar em risco para os direitos e liberdades de pessoas físicas sejam comunicadas à autoridade </w:t>
      </w:r>
      <w:r>
        <w:rPr>
          <w:rFonts w:ascii="Verdana" w:hAnsi="Verdana" w:cs="Arial"/>
          <w:lang w:val="pt-BR"/>
        </w:rPr>
        <w:t>fiscalizadora imediatamente</w:t>
      </w:r>
      <w:r w:rsidRPr="00373AE3">
        <w:rPr>
          <w:rFonts w:ascii="Verdana" w:hAnsi="Verdana" w:cs="Arial"/>
          <w:lang w:val="pt-BR"/>
        </w:rPr>
        <w:t>. Se esta escala de tempo não foi cumprida, as razões para isso devem ser declaradas aqui.</w:t>
      </w:r>
    </w:p>
    <w:p w:rsidR="006A100D" w:rsidRPr="00A20267" w:rsidRDefault="006A100D">
      <w:pPr>
        <w:rPr>
          <w:lang w:val="pt-BR"/>
        </w:rPr>
      </w:pPr>
    </w:p>
    <w:sectPr w:rsidR="006A100D" w:rsidRPr="00A20267" w:rsidSect="00492731">
      <w:footerReference w:type="default" r:id="rId6"/>
      <w:pgSz w:w="11906" w:h="16838"/>
      <w:pgMar w:top="89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7B4" w:rsidRPr="00D41C58" w:rsidRDefault="00A20267">
    <w:pPr>
      <w:pStyle w:val="Footer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09-D-FOR-LGPD</w:t>
    </w:r>
    <w:r w:rsidRPr="00D41C58">
      <w:rPr>
        <w:rFonts w:ascii="Arial" w:hAnsi="Arial" w:cs="Arial"/>
        <w:sz w:val="20"/>
        <w:lang w:val="pt-BR"/>
      </w:rPr>
      <w:tab/>
      <w:t>P</w:t>
    </w:r>
    <w:r w:rsidRPr="00D41C58">
      <w:rPr>
        <w:rFonts w:ascii="Arial" w:hAnsi="Arial" w:cs="Arial"/>
        <w:sz w:val="20"/>
        <w:lang w:val="pt-BR"/>
      </w:rPr>
      <w:t>ágina</w:t>
    </w:r>
    <w:r w:rsidRPr="00D41C58">
      <w:rPr>
        <w:rFonts w:ascii="Arial" w:hAnsi="Arial" w:cs="Arial"/>
        <w:sz w:val="20"/>
        <w:lang w:val="pt-BR"/>
      </w:rPr>
      <w:t xml:space="preserve"> </w:t>
    </w:r>
    <w:r w:rsidRPr="00D41C58">
      <w:rPr>
        <w:rFonts w:ascii="Arial" w:hAnsi="Arial" w:cs="Arial"/>
        <w:sz w:val="20"/>
        <w:lang w:val="pt-BR"/>
      </w:rPr>
      <w:fldChar w:fldCharType="begin"/>
    </w:r>
    <w:r w:rsidRPr="00D41C58">
      <w:rPr>
        <w:rFonts w:ascii="Arial" w:hAnsi="Arial" w:cs="Arial"/>
        <w:sz w:val="20"/>
        <w:lang w:val="pt-BR"/>
      </w:rPr>
      <w:instrText xml:space="preserve"> PAGE   \* MERGEFORMAT </w:instrText>
    </w:r>
    <w:r w:rsidRPr="00D41C58">
      <w:rPr>
        <w:rFonts w:ascii="Arial" w:hAnsi="Arial" w:cs="Arial"/>
        <w:sz w:val="20"/>
        <w:lang w:val="pt-BR"/>
      </w:rPr>
      <w:fldChar w:fldCharType="separate"/>
    </w:r>
    <w:r w:rsidRPr="00D41C58">
      <w:rPr>
        <w:rFonts w:ascii="Arial" w:hAnsi="Arial" w:cs="Arial"/>
        <w:noProof/>
        <w:sz w:val="20"/>
        <w:lang w:val="pt-BR"/>
      </w:rPr>
      <w:t>4</w:t>
    </w:r>
    <w:r w:rsidRPr="00D41C58">
      <w:rPr>
        <w:rFonts w:ascii="Arial" w:hAnsi="Arial" w:cs="Arial"/>
        <w:sz w:val="20"/>
        <w:lang w:val="pt-BR"/>
      </w:rPr>
      <w:fldChar w:fldCharType="end"/>
    </w:r>
    <w:r w:rsidRPr="00D41C58">
      <w:rPr>
        <w:rFonts w:ascii="Arial" w:hAnsi="Arial" w:cs="Arial"/>
        <w:sz w:val="20"/>
        <w:lang w:val="pt-BR"/>
      </w:rPr>
      <w:t xml:space="preserve"> </w:t>
    </w:r>
    <w:r w:rsidRPr="00D41C58">
      <w:rPr>
        <w:rFonts w:ascii="Arial" w:hAnsi="Arial" w:cs="Arial"/>
        <w:sz w:val="20"/>
        <w:lang w:val="pt-BR"/>
      </w:rPr>
      <w:t>de</w:t>
    </w:r>
    <w:r w:rsidRPr="00D41C58">
      <w:rPr>
        <w:rFonts w:ascii="Arial" w:hAnsi="Arial" w:cs="Arial"/>
        <w:sz w:val="20"/>
        <w:lang w:val="pt-BR"/>
      </w:rPr>
      <w:t xml:space="preserve"> </w:t>
    </w:r>
    <w:r w:rsidRPr="00D41C58">
      <w:rPr>
        <w:rFonts w:ascii="Arial" w:hAnsi="Arial" w:cs="Arial"/>
        <w:sz w:val="20"/>
        <w:lang w:val="pt-BR"/>
      </w:rPr>
      <w:fldChar w:fldCharType="begin"/>
    </w:r>
    <w:r w:rsidRPr="00D41C58">
      <w:rPr>
        <w:rFonts w:ascii="Arial" w:hAnsi="Arial" w:cs="Arial"/>
        <w:sz w:val="20"/>
        <w:lang w:val="pt-BR"/>
      </w:rPr>
      <w:instrText xml:space="preserve"> NUMPAGES   \* MERGEFORMAT </w:instrText>
    </w:r>
    <w:r w:rsidRPr="00D41C58">
      <w:rPr>
        <w:rFonts w:ascii="Arial" w:hAnsi="Arial" w:cs="Arial"/>
        <w:sz w:val="20"/>
        <w:lang w:val="pt-BR"/>
      </w:rPr>
      <w:fldChar w:fldCharType="separate"/>
    </w:r>
    <w:r w:rsidRPr="00D41C58">
      <w:rPr>
        <w:rFonts w:ascii="Arial" w:hAnsi="Arial" w:cs="Arial"/>
        <w:noProof/>
        <w:sz w:val="20"/>
        <w:lang w:val="pt-BR"/>
      </w:rPr>
      <w:t>4</w:t>
    </w:r>
    <w:r w:rsidRPr="00D41C58">
      <w:rPr>
        <w:rFonts w:ascii="Arial" w:hAnsi="Arial" w:cs="Arial"/>
        <w:sz w:val="20"/>
        <w:lang w:val="pt-B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6A100D"/>
    <w:rsid w:val="00A20267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20267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0267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A20267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0267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A20267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A20267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semiHidden/>
    <w:rsid w:val="00A202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202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2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Zachariah Zagol</cp:lastModifiedBy>
  <cp:revision>2</cp:revision>
  <dcterms:created xsi:type="dcterms:W3CDTF">2019-11-19T01:55:00Z</dcterms:created>
  <dcterms:modified xsi:type="dcterms:W3CDTF">2019-11-19T01:55:00Z</dcterms:modified>
</cp:coreProperties>
</file>