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162F1B57" w14:textId="77777777" w:rsidR="00EF1280" w:rsidRPr="008B2F08" w:rsidRDefault="00EF1280" w:rsidP="00EF1280">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747564D2" wp14:editId="56A9B3EA">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4767F9F0" wp14:editId="7AEC5589">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057DEAAE"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28389B5E" w14:textId="77777777" w:rsidR="00EF1280" w:rsidRPr="008B2F08" w:rsidRDefault="00EF1280" w:rsidP="00EF1280">
          <w:pPr>
            <w:rPr>
              <w:rFonts w:ascii="Verdana" w:hAnsi="Verdana" w:cs="Arial"/>
              <w:highlight w:val="yellow"/>
              <w:lang w:val="pt-BR" w:eastAsia="ja-JP"/>
            </w:rPr>
          </w:pPr>
        </w:p>
        <w:p w14:paraId="1EAD38EC" w14:textId="77777777" w:rsidR="00EF1280" w:rsidRPr="008B2F08" w:rsidRDefault="00EF1280" w:rsidP="00EF1280">
          <w:pPr>
            <w:rPr>
              <w:rFonts w:ascii="Verdana" w:hAnsi="Verdana" w:cs="Arial"/>
              <w:highlight w:val="yellow"/>
              <w:lang w:val="pt-BR" w:eastAsia="ja-JP"/>
            </w:rPr>
          </w:pPr>
        </w:p>
        <w:p w14:paraId="766D6C0E" w14:textId="77777777" w:rsidR="00EF1280" w:rsidRPr="008B2F08" w:rsidRDefault="00EF1280" w:rsidP="00EF1280">
          <w:pPr>
            <w:rPr>
              <w:rFonts w:ascii="Verdana" w:hAnsi="Verdana" w:cs="Arial"/>
              <w:highlight w:val="yellow"/>
              <w:lang w:val="pt-BR" w:eastAsia="ja-JP"/>
            </w:rPr>
          </w:pPr>
        </w:p>
        <w:p w14:paraId="5ED74960" w14:textId="77777777" w:rsidR="00EF1280" w:rsidRPr="008B2F08" w:rsidRDefault="00EF1280" w:rsidP="00EF1280">
          <w:pPr>
            <w:rPr>
              <w:rFonts w:ascii="Verdana" w:hAnsi="Verdana" w:cs="Arial"/>
              <w:highlight w:val="yellow"/>
              <w:lang w:val="pt-BR" w:eastAsia="ja-JP"/>
            </w:rPr>
          </w:pPr>
        </w:p>
        <w:p w14:paraId="0426BE1F" w14:textId="77777777" w:rsidR="00EF1280" w:rsidRPr="008B2F08" w:rsidRDefault="00EF1280" w:rsidP="00EF1280">
          <w:pPr>
            <w:rPr>
              <w:rFonts w:ascii="Verdana" w:hAnsi="Verdana" w:cs="Arial"/>
              <w:highlight w:val="yellow"/>
              <w:lang w:val="pt-BR" w:eastAsia="ja-JP"/>
            </w:rPr>
          </w:pPr>
        </w:p>
        <w:p w14:paraId="5D58615C" w14:textId="77777777" w:rsidR="00EF1280" w:rsidRPr="008B2F08" w:rsidRDefault="00EF1280" w:rsidP="00EF1280">
          <w:pPr>
            <w:rPr>
              <w:rFonts w:ascii="Verdana" w:hAnsi="Verdana" w:cs="Arial"/>
              <w:highlight w:val="yellow"/>
              <w:lang w:val="pt-BR" w:eastAsia="ja-JP"/>
            </w:rPr>
          </w:pPr>
        </w:p>
        <w:p w14:paraId="229BE5CF" w14:textId="77777777" w:rsidR="00EF1280" w:rsidRPr="008B2F08" w:rsidRDefault="00EF1280" w:rsidP="00EF1280">
          <w:pPr>
            <w:rPr>
              <w:rFonts w:ascii="Verdana" w:hAnsi="Verdana" w:cs="Arial"/>
              <w:highlight w:val="yellow"/>
              <w:lang w:val="pt-BR" w:eastAsia="ja-JP"/>
            </w:rPr>
          </w:pPr>
        </w:p>
        <w:p w14:paraId="51CBF271" w14:textId="77777777" w:rsidR="00EF1280" w:rsidRPr="008B2F08" w:rsidRDefault="00EF1280" w:rsidP="00EF1280">
          <w:pPr>
            <w:rPr>
              <w:rFonts w:ascii="Verdana" w:hAnsi="Verdana" w:cs="Arial"/>
              <w:highlight w:val="yellow"/>
              <w:lang w:val="pt-BR" w:eastAsia="ja-JP"/>
            </w:rPr>
          </w:pPr>
        </w:p>
        <w:p w14:paraId="1820B464" w14:textId="77777777" w:rsidR="00EF1280" w:rsidRPr="008B2F08" w:rsidRDefault="00EF1280" w:rsidP="00EF1280">
          <w:pPr>
            <w:rPr>
              <w:rFonts w:ascii="Verdana" w:hAnsi="Verdana" w:cs="Arial"/>
              <w:lang w:val="pt-BR"/>
            </w:rPr>
          </w:pPr>
        </w:p>
        <w:p w14:paraId="39B523EA" w14:textId="77777777" w:rsidR="00EF1280" w:rsidRPr="008B2F08" w:rsidRDefault="00EF1280" w:rsidP="00EF1280">
          <w:pPr>
            <w:rPr>
              <w:rFonts w:ascii="Verdana" w:hAnsi="Verdana" w:cs="Arial"/>
              <w:lang w:val="pt-BR"/>
            </w:rPr>
          </w:pPr>
        </w:p>
        <w:p w14:paraId="752F9BB3" w14:textId="77777777" w:rsidR="00EF1280" w:rsidRPr="008B2F08" w:rsidRDefault="00EF1280" w:rsidP="00EF1280">
          <w:pPr>
            <w:jc w:val="center"/>
            <w:rPr>
              <w:rFonts w:ascii="Verdana" w:hAnsi="Verdana" w:cs="Arial"/>
              <w:sz w:val="52"/>
              <w:szCs w:val="52"/>
              <w:lang w:val="pt-BR"/>
            </w:rPr>
          </w:pPr>
        </w:p>
        <w:p w14:paraId="3E751E1C" w14:textId="5A5342BB" w:rsidR="00EF1280" w:rsidRDefault="00D447AF" w:rsidP="00EF1280">
          <w:pPr>
            <w:pStyle w:val="A1"/>
          </w:pPr>
          <w:r>
            <w:t>Procedimento para Canal de Denúncias e Ouvidoria</w:t>
          </w:r>
        </w:p>
        <w:p w14:paraId="2E10EA38" w14:textId="77777777" w:rsidR="00EF1280" w:rsidRPr="008B2F08" w:rsidRDefault="00EF1280" w:rsidP="00EF1280">
          <w:pPr>
            <w:jc w:val="center"/>
            <w:rPr>
              <w:rFonts w:ascii="Verdana" w:hAnsi="Verdana" w:cs="Arial"/>
              <w:sz w:val="52"/>
              <w:szCs w:val="52"/>
              <w:lang w:val="pt-BR"/>
            </w:rPr>
          </w:pPr>
        </w:p>
        <w:p w14:paraId="59F63C36" w14:textId="77777777" w:rsidR="00EF1280" w:rsidRPr="008B2F08" w:rsidRDefault="00EF1280" w:rsidP="00EF1280">
          <w:pPr>
            <w:rPr>
              <w:rFonts w:ascii="Verdana" w:hAnsi="Verdana" w:cs="Arial"/>
              <w:lang w:val="pt-BR"/>
            </w:rPr>
          </w:pPr>
        </w:p>
        <w:p w14:paraId="5670C399" w14:textId="77777777" w:rsidR="00EF1280" w:rsidRPr="008B2F08" w:rsidRDefault="00EF1280" w:rsidP="00EF1280">
          <w:pPr>
            <w:rPr>
              <w:rFonts w:ascii="Verdana" w:hAnsi="Verdana" w:cs="Arial"/>
              <w:lang w:val="pt-BR" w:eastAsia="ja-JP"/>
            </w:rPr>
          </w:pPr>
        </w:p>
        <w:p w14:paraId="3F0CB892" w14:textId="77777777" w:rsidR="00EF1280" w:rsidRPr="008B2F08" w:rsidRDefault="00EF1280" w:rsidP="00EF1280">
          <w:pPr>
            <w:rPr>
              <w:rFonts w:ascii="Verdana" w:hAnsi="Verdana" w:cs="Arial"/>
              <w:lang w:val="pt-BR" w:eastAsia="ja-JP"/>
            </w:rPr>
          </w:pPr>
        </w:p>
        <w:p w14:paraId="661199C5" w14:textId="77777777" w:rsidR="00EF1280" w:rsidRPr="008B2F08" w:rsidRDefault="00EF1280" w:rsidP="00EF1280">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579A5171" wp14:editId="563352D0">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4C450783" w14:textId="77777777" w:rsidR="00EF1280" w:rsidRPr="008B2F08" w:rsidRDefault="00EF1280" w:rsidP="00EF1280">
          <w:pPr>
            <w:rPr>
              <w:rFonts w:ascii="Verdana" w:hAnsi="Verdana" w:cs="Arial"/>
              <w:lang w:val="pt-BR" w:eastAsia="ja-JP"/>
            </w:rPr>
          </w:pPr>
        </w:p>
        <w:p w14:paraId="0F3E0A7A" w14:textId="77777777" w:rsidR="00EF1280" w:rsidRPr="008B2F08" w:rsidRDefault="00EF1280" w:rsidP="00EF1280">
          <w:pPr>
            <w:rPr>
              <w:rFonts w:ascii="Verdana" w:hAnsi="Verdana" w:cs="Arial"/>
              <w:lang w:val="pt-BR" w:eastAsia="ja-JP"/>
            </w:rPr>
          </w:pPr>
        </w:p>
        <w:p w14:paraId="5A24B4A6" w14:textId="77777777" w:rsidR="00EF1280" w:rsidRPr="008B2F08" w:rsidRDefault="00EF1280" w:rsidP="00EF1280">
          <w:pPr>
            <w:rPr>
              <w:rFonts w:ascii="Verdana" w:hAnsi="Verdana" w:cs="Arial"/>
              <w:lang w:val="pt-BR" w:eastAsia="ja-JP"/>
            </w:rPr>
          </w:pPr>
        </w:p>
        <w:p w14:paraId="4D332556" w14:textId="77777777" w:rsidR="00EF1280" w:rsidRPr="008B2F08" w:rsidRDefault="00EF1280" w:rsidP="00EF1280">
          <w:pPr>
            <w:rPr>
              <w:rFonts w:ascii="Verdana" w:hAnsi="Verdana" w:cs="Arial"/>
              <w:lang w:val="pt-BR" w:eastAsia="ja-JP"/>
            </w:rPr>
          </w:pPr>
        </w:p>
        <w:p w14:paraId="3E2C36B3" w14:textId="77777777" w:rsidR="00EF1280" w:rsidRPr="008B2F08" w:rsidRDefault="00EF1280" w:rsidP="00EF1280">
          <w:pPr>
            <w:rPr>
              <w:rFonts w:ascii="Verdana" w:hAnsi="Verdana" w:cs="Arial"/>
              <w:lang w:val="pt-BR" w:eastAsia="ja-JP"/>
            </w:rPr>
          </w:pPr>
        </w:p>
        <w:p w14:paraId="413B3E6E" w14:textId="77777777" w:rsidR="00EF1280" w:rsidRPr="008B2F08" w:rsidRDefault="00EF1280" w:rsidP="00EF1280">
          <w:pPr>
            <w:rPr>
              <w:rFonts w:ascii="Verdana" w:hAnsi="Verdana" w:cs="Arial"/>
              <w:lang w:val="pt-BR" w:eastAsia="ja-JP"/>
            </w:rPr>
          </w:pPr>
        </w:p>
        <w:p w14:paraId="18D6CDCB" w14:textId="77777777" w:rsidR="00EF1280" w:rsidRPr="008B2F08" w:rsidRDefault="00EF1280" w:rsidP="00EF1280">
          <w:pPr>
            <w:rPr>
              <w:rFonts w:ascii="Verdana" w:hAnsi="Verdana" w:cs="Arial"/>
              <w:lang w:val="pt-BR" w:eastAsia="ja-JP"/>
            </w:rPr>
          </w:pPr>
        </w:p>
        <w:p w14:paraId="03A19155" w14:textId="77777777" w:rsidR="00EF1280" w:rsidRPr="008B2F08" w:rsidRDefault="00EF1280" w:rsidP="00EF1280">
          <w:pPr>
            <w:rPr>
              <w:rFonts w:ascii="Verdana" w:hAnsi="Verdana" w:cs="Arial"/>
              <w:lang w:val="pt-BR" w:eastAsia="ja-JP"/>
            </w:rPr>
          </w:pPr>
        </w:p>
        <w:p w14:paraId="68512046" w14:textId="77777777" w:rsidR="00EF1280" w:rsidRPr="008B2F08" w:rsidRDefault="00EF1280" w:rsidP="00EF1280">
          <w:pPr>
            <w:rPr>
              <w:rFonts w:ascii="Verdana" w:hAnsi="Verdana" w:cs="Arial"/>
              <w:lang w:val="pt-BR" w:eastAsia="ja-JP"/>
            </w:rPr>
          </w:pPr>
        </w:p>
        <w:p w14:paraId="0B5018B1" w14:textId="77777777" w:rsidR="00EF1280" w:rsidRPr="008B2F08" w:rsidRDefault="00EF1280" w:rsidP="00EF1280">
          <w:pPr>
            <w:rPr>
              <w:rFonts w:ascii="Verdana" w:hAnsi="Verdana" w:cs="Arial"/>
              <w:lang w:val="pt-BR" w:eastAsia="ja-JP"/>
            </w:rPr>
          </w:pPr>
        </w:p>
        <w:p w14:paraId="1ACFEA10" w14:textId="77777777" w:rsidR="00EF1280" w:rsidRPr="008B2F08" w:rsidRDefault="00EF1280" w:rsidP="00EF1280">
          <w:pPr>
            <w:rPr>
              <w:rFonts w:ascii="Verdana" w:hAnsi="Verdana" w:cs="Arial"/>
              <w:lang w:val="pt-BR" w:eastAsia="ja-JP"/>
            </w:rPr>
          </w:pPr>
        </w:p>
        <w:p w14:paraId="35531E49" w14:textId="77777777" w:rsidR="00EF1280" w:rsidRPr="008B2F08" w:rsidRDefault="00EF1280" w:rsidP="00EF1280">
          <w:pPr>
            <w:rPr>
              <w:rFonts w:ascii="Verdana" w:hAnsi="Verdana" w:cs="Arial"/>
              <w:lang w:val="pt-BR" w:eastAsia="ja-JP"/>
            </w:rPr>
          </w:pPr>
        </w:p>
        <w:p w14:paraId="50BDB262" w14:textId="77777777" w:rsidR="00EF1280" w:rsidRPr="008B2F08" w:rsidRDefault="00EF1280" w:rsidP="00EF1280">
          <w:pPr>
            <w:rPr>
              <w:rFonts w:ascii="Verdana" w:hAnsi="Verdana" w:cs="Arial"/>
              <w:lang w:val="pt-BR" w:eastAsia="ja-JP"/>
            </w:rPr>
          </w:pPr>
        </w:p>
        <w:p w14:paraId="1871279B" w14:textId="77777777" w:rsidR="00EF1280" w:rsidRPr="008B2F08" w:rsidRDefault="00EF1280" w:rsidP="00EF1280">
          <w:pPr>
            <w:rPr>
              <w:rFonts w:ascii="Verdana" w:hAnsi="Verdana" w:cs="Arial"/>
              <w:lang w:val="pt-BR" w:eastAsia="ja-JP"/>
            </w:rPr>
          </w:pPr>
        </w:p>
        <w:p w14:paraId="48091C28" w14:textId="77777777" w:rsidR="00EF1280" w:rsidRPr="008B2F08" w:rsidRDefault="00EF1280" w:rsidP="00EF1280">
          <w:pPr>
            <w:rPr>
              <w:rFonts w:ascii="Verdana" w:hAnsi="Verdana" w:cs="Arial"/>
              <w:lang w:val="pt-BR" w:eastAsia="ja-JP"/>
            </w:rPr>
          </w:pPr>
        </w:p>
        <w:p w14:paraId="208A02E0" w14:textId="77777777" w:rsidR="00EF1280" w:rsidRPr="008B2F08" w:rsidRDefault="00EF1280" w:rsidP="00EF1280">
          <w:pPr>
            <w:rPr>
              <w:rFonts w:ascii="Verdana" w:hAnsi="Verdana" w:cs="Arial"/>
              <w:lang w:val="pt-BR" w:eastAsia="ja-JP"/>
            </w:rPr>
          </w:pPr>
        </w:p>
        <w:p w14:paraId="699D04C5" w14:textId="77777777" w:rsidR="00EF1280" w:rsidRPr="008B2F08" w:rsidRDefault="00EF1280" w:rsidP="00EF1280">
          <w:pPr>
            <w:rPr>
              <w:rFonts w:ascii="Verdana" w:hAnsi="Verdana" w:cs="Arial"/>
              <w:lang w:val="pt-BR" w:eastAsia="ja-JP"/>
            </w:rPr>
          </w:pPr>
        </w:p>
        <w:p w14:paraId="47CCD8A6" w14:textId="77777777" w:rsidR="00EF1280" w:rsidRPr="008B2F08" w:rsidRDefault="00EF1280" w:rsidP="00EF1280">
          <w:pPr>
            <w:rPr>
              <w:rFonts w:ascii="Verdana" w:hAnsi="Verdana" w:cs="Arial"/>
              <w:lang w:val="pt-BR" w:eastAsia="ja-JP"/>
            </w:rPr>
          </w:pPr>
        </w:p>
        <w:p w14:paraId="18A04567" w14:textId="77777777" w:rsidR="00EF1280" w:rsidRPr="008B2F08" w:rsidRDefault="00EF1280" w:rsidP="00EF1280">
          <w:pPr>
            <w:rPr>
              <w:rFonts w:ascii="Verdana" w:hAnsi="Verdana" w:cs="Arial"/>
              <w:lang w:val="pt-BR" w:eastAsia="ja-JP"/>
            </w:rPr>
          </w:pPr>
        </w:p>
        <w:p w14:paraId="579345E0" w14:textId="77777777" w:rsidR="00EF1280" w:rsidRPr="008B2F08" w:rsidRDefault="00EF1280" w:rsidP="00EF1280">
          <w:pPr>
            <w:rPr>
              <w:rFonts w:ascii="Verdana" w:hAnsi="Verdana" w:cs="Arial"/>
              <w:lang w:val="pt-BR" w:eastAsia="ja-JP"/>
            </w:rPr>
          </w:pPr>
        </w:p>
        <w:p w14:paraId="47EC8AD3" w14:textId="77777777" w:rsidR="00EF1280" w:rsidRPr="008B2F08" w:rsidRDefault="00EF1280" w:rsidP="00EF1280">
          <w:pPr>
            <w:rPr>
              <w:rFonts w:ascii="Verdana" w:hAnsi="Verdana" w:cs="Arial"/>
              <w:lang w:val="pt-BR" w:eastAsia="ja-JP"/>
            </w:rPr>
          </w:pPr>
        </w:p>
        <w:p w14:paraId="5896A26F" w14:textId="77777777" w:rsidR="00EF1280" w:rsidRPr="008B2F08" w:rsidRDefault="00EF1280" w:rsidP="00EF1280">
          <w:pPr>
            <w:rPr>
              <w:rFonts w:ascii="Verdana" w:hAnsi="Verdana" w:cs="Arial"/>
              <w:lang w:val="pt-BR" w:eastAsia="ja-JP"/>
            </w:rPr>
          </w:pPr>
        </w:p>
        <w:p w14:paraId="25E257BD" w14:textId="77777777" w:rsidR="00EF1280" w:rsidRPr="008B2F08" w:rsidRDefault="00EF1280" w:rsidP="00EF1280">
          <w:pPr>
            <w:rPr>
              <w:rFonts w:ascii="Verdana" w:hAnsi="Verdana" w:cs="Arial"/>
              <w:lang w:val="pt-BR" w:eastAsia="ja-JP"/>
            </w:rPr>
          </w:pPr>
        </w:p>
        <w:p w14:paraId="774CB836" w14:textId="77777777" w:rsidR="00EF1280" w:rsidRPr="008B2F08" w:rsidRDefault="00EF1280" w:rsidP="00EF1280">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09FCCB95" wp14:editId="421ADAB0">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44163590" w14:textId="77777777" w:rsidR="00EF1280" w:rsidRDefault="00EF1280" w:rsidP="00EF128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type w14:anchorId="09FCCB95" id="_x0000_t202" coordsize="21600,21600" o:spt="202" path="m,l,21600r21600,l21600,xe">
                    <v:stroke joinstyle="miter"/>
                    <v:path gradientshapeok="t" o:connecttype="rect"/>
                  </v:shapetype>
                  <v:shape id="Text Box 2" o:spid="_x0000_s1026" type="#_x0000_t202" style="position:absolute;left:0;text-align:left;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44163590" w14:textId="77777777" w:rsidR="00EF1280" w:rsidRDefault="00EF1280" w:rsidP="00EF128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1B445753" wp14:editId="27D6C646">
                    <wp:simplePos x="0" y="0"/>
                    <wp:positionH relativeFrom="page">
                      <wp:posOffset>-190500</wp:posOffset>
                    </wp:positionH>
                    <wp:positionV relativeFrom="page">
                      <wp:posOffset>9867900</wp:posOffset>
                    </wp:positionV>
                    <wp:extent cx="7660005" cy="882015"/>
                    <wp:effectExtent l="0" t="0" r="11430" b="1333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oel="http://schemas.microsoft.com/office/2019/extlst">
                <w:pict>
                  <v:rect w14:anchorId="6DB479D3"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E8v1Rs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5543E58E" w14:textId="77777777" w:rsidR="00EF1280" w:rsidRPr="008B2F08" w:rsidRDefault="00EF1280" w:rsidP="00EF1280">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75812AF7" wp14:editId="775A4721">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5D67B180" wp14:editId="6E1166B8">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7953B302" w14:textId="77777777" w:rsidR="00EF1280" w:rsidRDefault="00EF1280" w:rsidP="00EF1280">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 w14:anchorId="5D67B180" id="Text Box 18" o:spid="_x0000_s1027" type="#_x0000_t202" style="position:absolute;left:0;text-align:left;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7953B302" w14:textId="77777777" w:rsidR="00EF1280" w:rsidRDefault="00EF1280" w:rsidP="00EF1280">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2C9E9E46" wp14:editId="5C2ABFF7">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0228EEDA" w14:textId="77777777" w:rsidR="00EF1280" w:rsidRDefault="00EF1280" w:rsidP="00EF1280">
                                <w:pPr>
                                  <w:pStyle w:val="A5"/>
                                </w:pPr>
                                <w:r>
                                  <w:t xml:space="preserve">Aviso de Direitos Autorais: </w:t>
                                </w:r>
                              </w:p>
                              <w:p w14:paraId="775FCE73" w14:textId="77777777" w:rsidR="00EF1280" w:rsidRPr="008B2F08" w:rsidRDefault="00EF1280" w:rsidP="00EF1280">
                                <w:pPr>
                                  <w:rPr>
                                    <w:lang w:val="pt-BR"/>
                                  </w:rPr>
                                </w:pPr>
                              </w:p>
                              <w:p w14:paraId="318006E5" w14:textId="77777777" w:rsidR="00EF1280" w:rsidRDefault="00EF1280" w:rsidP="00EF1280">
                                <w:pPr>
                                  <w:pStyle w:val="A4"/>
                                </w:pPr>
                                <w:r>
                                  <w:t>Este documento foi criado por Tutelas e possui © copyright Tutelas, com as exceções a seguir identificadas.</w:t>
                                </w:r>
                              </w:p>
                              <w:p w14:paraId="17954600" w14:textId="77777777" w:rsidR="00EF1280" w:rsidRPr="008B2F08" w:rsidRDefault="00EF1280" w:rsidP="00EF1280">
                                <w:pPr>
                                  <w:rPr>
                                    <w:lang w:val="pt-BR"/>
                                  </w:rPr>
                                </w:pPr>
                              </w:p>
                              <w:p w14:paraId="54AB3A6D" w14:textId="77777777" w:rsidR="00EF1280" w:rsidRDefault="00EF1280" w:rsidP="00EF1280">
                                <w:pPr>
                                  <w:pStyle w:val="A5"/>
                                </w:pPr>
                                <w:r>
                                  <w:t xml:space="preserve">Termos de Licença: </w:t>
                                </w:r>
                              </w:p>
                              <w:p w14:paraId="47ED4BED" w14:textId="77777777" w:rsidR="00EF1280" w:rsidRPr="008B2F08" w:rsidRDefault="00EF1280" w:rsidP="00EF1280">
                                <w:pPr>
                                  <w:rPr>
                                    <w:lang w:val="pt-BR"/>
                                  </w:rPr>
                                </w:pPr>
                              </w:p>
                              <w:p w14:paraId="7586A540" w14:textId="77777777" w:rsidR="00EF1280" w:rsidRDefault="00EF1280" w:rsidP="00EF1280">
                                <w:pPr>
                                  <w:pStyle w:val="A4"/>
                                </w:pPr>
                                <w:r>
                                  <w:t>Este documento é licenciado e sujeito aos Termos de Licença E-Book Tutelas, disponíveis mediante solicitações ou por download em nosso site. Todos os outros direitos são reservados.</w:t>
                                </w:r>
                              </w:p>
                              <w:p w14:paraId="497E8681" w14:textId="77777777" w:rsidR="00EF1280" w:rsidRPr="008B2F08" w:rsidRDefault="00EF1280" w:rsidP="00EF1280">
                                <w:pPr>
                                  <w:rPr>
                                    <w:lang w:val="pt-BR"/>
                                  </w:rPr>
                                </w:pPr>
                              </w:p>
                              <w:p w14:paraId="15FADF41" w14:textId="77777777" w:rsidR="00EF1280" w:rsidRDefault="00EF1280" w:rsidP="00EF1280">
                                <w:pPr>
                                  <w:pStyle w:val="A5"/>
                                </w:pPr>
                                <w:r>
                                  <w:t xml:space="preserve">AVISO LEGAL: </w:t>
                                </w:r>
                              </w:p>
                              <w:p w14:paraId="545372AA" w14:textId="77777777" w:rsidR="00EF1280" w:rsidRDefault="00EF1280" w:rsidP="00EF1280">
                                <w:pPr>
                                  <w:pStyle w:val="A5"/>
                                </w:pPr>
                              </w:p>
                              <w:p w14:paraId="2062CA7D" w14:textId="77777777" w:rsidR="00EF1280" w:rsidRDefault="00EF1280" w:rsidP="00EF128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8FED203" w14:textId="77777777" w:rsidR="00EF1280" w:rsidRDefault="00EF1280" w:rsidP="00EF1280">
                                <w:pPr>
                                  <w:pStyle w:val="A4"/>
                                </w:pPr>
                              </w:p>
                              <w:p w14:paraId="32CB8433" w14:textId="77777777" w:rsidR="00EF1280" w:rsidRDefault="00EF1280" w:rsidP="00EF128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C9E9E46" id="Rectangle 17" o:spid="_x0000_s1028" style="position:absolute;left:0;text-align:left;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0228EEDA" w14:textId="77777777" w:rsidR="00EF1280" w:rsidRDefault="00EF1280" w:rsidP="00EF1280">
                          <w:pPr>
                            <w:pStyle w:val="A5"/>
                          </w:pPr>
                          <w:r>
                            <w:t xml:space="preserve">Aviso de Direitos Autorais: </w:t>
                          </w:r>
                        </w:p>
                        <w:p w14:paraId="775FCE73" w14:textId="77777777" w:rsidR="00EF1280" w:rsidRPr="008B2F08" w:rsidRDefault="00EF1280" w:rsidP="00EF1280">
                          <w:pPr>
                            <w:rPr>
                              <w:lang w:val="pt-BR"/>
                            </w:rPr>
                          </w:pPr>
                        </w:p>
                        <w:p w14:paraId="318006E5" w14:textId="77777777" w:rsidR="00EF1280" w:rsidRDefault="00EF1280" w:rsidP="00EF1280">
                          <w:pPr>
                            <w:pStyle w:val="A4"/>
                          </w:pPr>
                          <w:r>
                            <w:t>Este documento foi criado por Tutelas e possui © copyright Tutelas, com as exceções a seguir identificadas.</w:t>
                          </w:r>
                        </w:p>
                        <w:p w14:paraId="17954600" w14:textId="77777777" w:rsidR="00EF1280" w:rsidRPr="008B2F08" w:rsidRDefault="00EF1280" w:rsidP="00EF1280">
                          <w:pPr>
                            <w:rPr>
                              <w:lang w:val="pt-BR"/>
                            </w:rPr>
                          </w:pPr>
                        </w:p>
                        <w:p w14:paraId="54AB3A6D" w14:textId="77777777" w:rsidR="00EF1280" w:rsidRDefault="00EF1280" w:rsidP="00EF1280">
                          <w:pPr>
                            <w:pStyle w:val="A5"/>
                          </w:pPr>
                          <w:r>
                            <w:t xml:space="preserve">Termos de Licença: </w:t>
                          </w:r>
                        </w:p>
                        <w:p w14:paraId="47ED4BED" w14:textId="77777777" w:rsidR="00EF1280" w:rsidRPr="008B2F08" w:rsidRDefault="00EF1280" w:rsidP="00EF1280">
                          <w:pPr>
                            <w:rPr>
                              <w:lang w:val="pt-BR"/>
                            </w:rPr>
                          </w:pPr>
                        </w:p>
                        <w:p w14:paraId="7586A540" w14:textId="77777777" w:rsidR="00EF1280" w:rsidRDefault="00EF1280" w:rsidP="00EF1280">
                          <w:pPr>
                            <w:pStyle w:val="A4"/>
                          </w:pPr>
                          <w:r>
                            <w:t>Este documento é licenciado e sujeito aos Termos de Licença E-Book Tutelas, disponíveis mediante solicitações ou por download em nosso site. Todos os outros direitos são reservados.</w:t>
                          </w:r>
                        </w:p>
                        <w:p w14:paraId="497E8681" w14:textId="77777777" w:rsidR="00EF1280" w:rsidRPr="008B2F08" w:rsidRDefault="00EF1280" w:rsidP="00EF1280">
                          <w:pPr>
                            <w:rPr>
                              <w:lang w:val="pt-BR"/>
                            </w:rPr>
                          </w:pPr>
                        </w:p>
                        <w:p w14:paraId="15FADF41" w14:textId="77777777" w:rsidR="00EF1280" w:rsidRDefault="00EF1280" w:rsidP="00EF1280">
                          <w:pPr>
                            <w:pStyle w:val="A5"/>
                          </w:pPr>
                          <w:r>
                            <w:t xml:space="preserve">AVISO LEGAL: </w:t>
                          </w:r>
                        </w:p>
                        <w:p w14:paraId="545372AA" w14:textId="77777777" w:rsidR="00EF1280" w:rsidRDefault="00EF1280" w:rsidP="00EF1280">
                          <w:pPr>
                            <w:pStyle w:val="A5"/>
                          </w:pPr>
                        </w:p>
                        <w:p w14:paraId="2062CA7D" w14:textId="77777777" w:rsidR="00EF1280" w:rsidRDefault="00EF1280" w:rsidP="00EF1280">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08FED203" w14:textId="77777777" w:rsidR="00EF1280" w:rsidRDefault="00EF1280" w:rsidP="00EF1280">
                          <w:pPr>
                            <w:pStyle w:val="A4"/>
                          </w:pPr>
                        </w:p>
                        <w:p w14:paraId="32CB8433" w14:textId="77777777" w:rsidR="00EF1280" w:rsidRDefault="00EF1280" w:rsidP="00EF1280">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6F134D14" wp14:editId="5280FD1D">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16EA5B14" w14:textId="77777777" w:rsidR="00EF1280" w:rsidRDefault="00EF1280" w:rsidP="00EF1280"/>
                              <w:p w14:paraId="37B4CB8F" w14:textId="77777777" w:rsidR="00EF1280" w:rsidRDefault="00EF1280" w:rsidP="00EF1280"/>
                              <w:p w14:paraId="346CE2C4" w14:textId="77777777" w:rsidR="00D447AF" w:rsidRDefault="00D447AF" w:rsidP="00EF1280">
                                <w:pPr>
                                  <w:pStyle w:val="Arizen27"/>
                                </w:pPr>
                              </w:p>
                              <w:p w14:paraId="369420BB" w14:textId="3D3B2DA8" w:rsidR="00EF1280" w:rsidRDefault="00D447AF" w:rsidP="00EF1280">
                                <w:pPr>
                                  <w:pStyle w:val="Arizen27"/>
                                </w:pPr>
                                <w:r>
                                  <w:t xml:space="preserve">Procedimento para Canal de Denúncias e Ouvidoria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F134D14" id="Rectangle 203" o:spid="_x0000_s1029" style="position:absolute;left:0;text-align:left;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16EA5B14" w14:textId="77777777" w:rsidR="00EF1280" w:rsidRDefault="00EF1280" w:rsidP="00EF1280"/>
                        <w:p w14:paraId="37B4CB8F" w14:textId="77777777" w:rsidR="00EF1280" w:rsidRDefault="00EF1280" w:rsidP="00EF1280"/>
                        <w:p w14:paraId="346CE2C4" w14:textId="77777777" w:rsidR="00D447AF" w:rsidRDefault="00D447AF" w:rsidP="00EF1280">
                          <w:pPr>
                            <w:pStyle w:val="Arizen27"/>
                          </w:pPr>
                        </w:p>
                        <w:p w14:paraId="369420BB" w14:textId="3D3B2DA8" w:rsidR="00EF1280" w:rsidRDefault="00D447AF" w:rsidP="00EF1280">
                          <w:pPr>
                            <w:pStyle w:val="Arizen27"/>
                          </w:pPr>
                          <w:r>
                            <w:t xml:space="preserve">Procedimento para Canal de Denúncias e Ouvidoria </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397B1D53" wp14:editId="4320C02F">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1FE82228" w14:textId="77777777" w:rsidR="00EF1280" w:rsidRDefault="00EF1280" w:rsidP="00EF1280">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97B1D53" id="_x0000_s1030" type="#_x0000_t202" style="position:absolute;left:0;text-align:left;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1FE82228" w14:textId="77777777" w:rsidR="00EF1280" w:rsidRDefault="00EF1280" w:rsidP="00EF1280">
                          <w:pPr>
                            <w:pStyle w:val="A2"/>
                          </w:pPr>
                          <w:r>
                            <w:t>ESTA PÁGINA DEVE SER REMOVIDA DA VERSÃO FINAL DO DOCUMENTO</w:t>
                          </w:r>
                        </w:p>
                      </w:txbxContent>
                    </v:textbox>
                    <w10:wrap anchory="page"/>
                    <w10:anchorlock/>
                  </v:shape>
                </w:pict>
              </mc:Fallback>
            </mc:AlternateContent>
          </w:r>
        </w:p>
        <w:p w14:paraId="28CA4ED5" w14:textId="77777777" w:rsidR="00EF1280" w:rsidRPr="008B2F08" w:rsidRDefault="00EF1280" w:rsidP="00EF1280">
          <w:pPr>
            <w:rPr>
              <w:rFonts w:ascii="Verdana" w:hAnsi="Verdana" w:cs="Arial"/>
              <w:highlight w:val="yellow"/>
              <w:lang w:val="pt-BR"/>
            </w:rPr>
          </w:pPr>
        </w:p>
        <w:p w14:paraId="743EF779" w14:textId="77777777" w:rsidR="00EF1280" w:rsidRPr="008B2F08" w:rsidRDefault="00EF1280" w:rsidP="00EF1280">
          <w:pPr>
            <w:rPr>
              <w:rFonts w:ascii="Verdana" w:hAnsi="Verdana" w:cs="Arial"/>
              <w:lang w:val="pt-BR"/>
            </w:rPr>
          </w:pPr>
        </w:p>
        <w:p w14:paraId="2EA8E2B5" w14:textId="77777777" w:rsidR="00EF1280" w:rsidRPr="008B2F08" w:rsidRDefault="00EF1280" w:rsidP="00EF1280">
          <w:pPr>
            <w:rPr>
              <w:rFonts w:ascii="Verdana" w:hAnsi="Verdana" w:cs="Arial"/>
              <w:lang w:val="pt-BR"/>
            </w:rPr>
          </w:pPr>
        </w:p>
        <w:p w14:paraId="200DF613" w14:textId="77777777" w:rsidR="00EF1280" w:rsidRPr="008B2F08" w:rsidRDefault="00EF1280" w:rsidP="00EF1280">
          <w:pPr>
            <w:rPr>
              <w:rFonts w:ascii="Verdana" w:hAnsi="Verdana" w:cs="Arial"/>
              <w:lang w:val="pt-BR"/>
            </w:rPr>
          </w:pPr>
        </w:p>
        <w:p w14:paraId="52A5F2D8" w14:textId="77777777" w:rsidR="00EF1280" w:rsidRPr="008B2F08" w:rsidRDefault="00EF1280" w:rsidP="00EF1280">
          <w:pPr>
            <w:rPr>
              <w:rFonts w:ascii="Verdana" w:hAnsi="Verdana" w:cs="Arial"/>
              <w:lang w:val="pt-BR"/>
            </w:rPr>
          </w:pPr>
        </w:p>
        <w:p w14:paraId="43622E4C" w14:textId="77777777" w:rsidR="00EF1280" w:rsidRPr="008B2F08" w:rsidRDefault="00EF1280" w:rsidP="00EF1280">
          <w:pPr>
            <w:rPr>
              <w:rFonts w:ascii="Verdana" w:hAnsi="Verdana" w:cs="Arial"/>
              <w:lang w:val="pt-BR"/>
            </w:rPr>
          </w:pPr>
        </w:p>
        <w:p w14:paraId="2896EDAE" w14:textId="77777777" w:rsidR="00EF1280" w:rsidRPr="008B2F08" w:rsidRDefault="00EF1280" w:rsidP="00EF1280">
          <w:pPr>
            <w:rPr>
              <w:rFonts w:ascii="Verdana" w:hAnsi="Verdana" w:cs="Arial"/>
              <w:lang w:val="pt-BR"/>
            </w:rPr>
          </w:pPr>
        </w:p>
        <w:p w14:paraId="4128FE68" w14:textId="77777777" w:rsidR="00EF1280" w:rsidRPr="008B2F08" w:rsidRDefault="00EF1280" w:rsidP="00EF1280">
          <w:pPr>
            <w:rPr>
              <w:rFonts w:ascii="Verdana" w:hAnsi="Verdana" w:cs="Arial"/>
              <w:lang w:val="pt-BR"/>
            </w:rPr>
          </w:pPr>
        </w:p>
        <w:p w14:paraId="5CB4BF96" w14:textId="77777777" w:rsidR="00EF1280" w:rsidRPr="008B2F08" w:rsidRDefault="00EF1280" w:rsidP="00EF1280">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5A79AC68" wp14:editId="08D7E9C0">
                    <wp:simplePos x="0" y="0"/>
                    <wp:positionH relativeFrom="column">
                      <wp:posOffset>-838200</wp:posOffset>
                    </wp:positionH>
                    <wp:positionV relativeFrom="paragraph">
                      <wp:posOffset>243840</wp:posOffset>
                    </wp:positionV>
                    <wp:extent cx="4617085" cy="69151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915150"/>
                            </a:xfrm>
                            <a:prstGeom prst="rect">
                              <a:avLst/>
                            </a:prstGeom>
                            <a:solidFill>
                              <a:srgbClr val="FFFFFF"/>
                            </a:solidFill>
                            <a:ln w="9525">
                              <a:noFill/>
                              <a:miter lim="800000"/>
                              <a:headEnd/>
                              <a:tailEnd/>
                            </a:ln>
                          </wps:spPr>
                          <wps:txbx>
                            <w:txbxContent>
                              <w:p w14:paraId="053E67C8" w14:textId="77777777" w:rsidR="00EF1280" w:rsidRDefault="00EF1280" w:rsidP="00EF1280">
                                <w:pPr>
                                  <w:pStyle w:val="A3"/>
                                </w:pPr>
                                <w:r>
                                  <w:t>Objetivo deste documento</w:t>
                                </w:r>
                              </w:p>
                              <w:p w14:paraId="462004B3" w14:textId="77777777" w:rsidR="00EF1280" w:rsidRDefault="00EF1280" w:rsidP="00EF1280">
                                <w:pPr>
                                  <w:pStyle w:val="Arizen26"/>
                                </w:pPr>
                              </w:p>
                              <w:p w14:paraId="0ACF0F78" w14:textId="755897A3" w:rsidR="00EF1280" w:rsidRDefault="00EF1280" w:rsidP="00EF1280">
                                <w:pPr>
                                  <w:pStyle w:val="Arizen26"/>
                                </w:pPr>
                                <w:r w:rsidRPr="008A4E18">
                                  <w:t xml:space="preserve">Este procedimento descreve como </w:t>
                                </w:r>
                                <w:r>
                                  <w:t xml:space="preserve">será </w:t>
                                </w:r>
                                <w:r w:rsidR="00D447AF">
                                  <w:t>a organização deve seguir suas práticas perante a criação do canal de denúncias e ouvidoria, a fim de manter um canal de comunicação</w:t>
                                </w:r>
                                <w:r w:rsidR="00D5259F">
                                  <w:t xml:space="preserve"> ativo com os interessados.</w:t>
                                </w:r>
                              </w:p>
                              <w:p w14:paraId="742782F2" w14:textId="3BE74BEB" w:rsidR="00EF1280" w:rsidRDefault="00EF1280" w:rsidP="00EF1280">
                                <w:pPr>
                                  <w:pStyle w:val="Arizen26"/>
                                </w:pPr>
                              </w:p>
                              <w:p w14:paraId="33583CCE" w14:textId="77777777" w:rsidR="00D5259F" w:rsidRDefault="00D5259F" w:rsidP="00EF1280">
                                <w:pPr>
                                  <w:pStyle w:val="Arizen26"/>
                                </w:pPr>
                              </w:p>
                              <w:p w14:paraId="2AD76B29" w14:textId="77777777" w:rsidR="00EF1280" w:rsidRDefault="00EF1280" w:rsidP="00EF1280">
                                <w:pPr>
                                  <w:pStyle w:val="A3"/>
                                  <w:rPr>
                                    <w:color w:val="777777"/>
                                  </w:rPr>
                                </w:pPr>
                                <w:r>
                                  <w:t>Orientação Geral</w:t>
                                </w:r>
                                <w:r>
                                  <w:rPr>
                                    <w:color w:val="777777"/>
                                  </w:rPr>
                                  <w:t xml:space="preserve"> </w:t>
                                </w:r>
                              </w:p>
                              <w:p w14:paraId="7BC5B2AA" w14:textId="77777777" w:rsidR="00EF1280" w:rsidRDefault="00EF1280" w:rsidP="00EF1280">
                                <w:pPr>
                                  <w:pStyle w:val="Arizen26"/>
                                </w:pPr>
                              </w:p>
                              <w:p w14:paraId="6A641F3D" w14:textId="42B2F25E" w:rsidR="00EF1280" w:rsidRDefault="00D5259F" w:rsidP="00EF1280">
                                <w:pPr>
                                  <w:pStyle w:val="Arizen26"/>
                                </w:pPr>
                                <w:r>
                                  <w:t xml:space="preserve">O Coordenador do Compliance de Anticorrupção é o responsável pelo canal de denúncias e ouvidoria da organização, bem como manter a atividade de comunicação ativa, dirimindo as respostas e os procedimentos à partir do recebimento de uma denúncia, reclamação, sugestão, ou qualquer outra comunicação realizada. </w:t>
                                </w:r>
                              </w:p>
                              <w:p w14:paraId="6608E693" w14:textId="7E827ADA" w:rsidR="00D5259F" w:rsidRDefault="00D5259F" w:rsidP="00EF1280">
                                <w:pPr>
                                  <w:pStyle w:val="Arizen26"/>
                                </w:pPr>
                              </w:p>
                              <w:p w14:paraId="6EAFFB26" w14:textId="593863FF" w:rsidR="00D5259F" w:rsidRDefault="00D5259F" w:rsidP="00EF1280">
                                <w:pPr>
                                  <w:pStyle w:val="Arizen26"/>
                                </w:pPr>
                                <w:r>
                                  <w:t>Use este procedimento para criar, e colocar na prática o canal de denúncias do Compliance Anticorrupção.</w:t>
                                </w:r>
                              </w:p>
                              <w:p w14:paraId="1E0F4E30" w14:textId="77777777" w:rsidR="00EF1280" w:rsidRDefault="00EF1280" w:rsidP="00EF1280">
                                <w:pPr>
                                  <w:pStyle w:val="Arizen26"/>
                                </w:pPr>
                              </w:p>
                              <w:p w14:paraId="4C3757E9" w14:textId="77777777" w:rsidR="00EF1280" w:rsidRDefault="00EF1280" w:rsidP="00EF1280">
                                <w:pPr>
                                  <w:pStyle w:val="A3"/>
                                </w:pPr>
                                <w:r>
                                  <w:t xml:space="preserve">Frequência de Revisão </w:t>
                                </w:r>
                              </w:p>
                              <w:p w14:paraId="023462A2" w14:textId="77777777" w:rsidR="00EF1280" w:rsidRDefault="00EF1280" w:rsidP="00EF1280">
                                <w:pPr>
                                  <w:pStyle w:val="Arizen26"/>
                                </w:pPr>
                              </w:p>
                              <w:p w14:paraId="2EB8A44A" w14:textId="77777777" w:rsidR="00EF1280" w:rsidRDefault="00EF1280" w:rsidP="00EF1280">
                                <w:pPr>
                                  <w:pStyle w:val="Arizen26"/>
                                </w:pPr>
                                <w:r w:rsidRPr="008A4E18">
                                  <w:t xml:space="preserve">Recomendamos que este documento seja revisado </w:t>
                                </w:r>
                                <w:r>
                                  <w:t>anualmente</w:t>
                                </w:r>
                                <w:r w:rsidRPr="008A4E1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A79AC68" id="_x0000_s1031" type="#_x0000_t202" style="position:absolute;left:0;text-align:left;margin-left:-66pt;margin-top:19.2pt;width:363.55pt;height:54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" stroked="f">
                    <v:textbox>
                      <w:txbxContent>
                        <w:p w14:paraId="053E67C8" w14:textId="77777777" w:rsidR="00EF1280" w:rsidRDefault="00EF1280" w:rsidP="00EF1280">
                          <w:pPr>
                            <w:pStyle w:val="A3"/>
                          </w:pPr>
                          <w:r>
                            <w:t>Objetivo deste documento</w:t>
                          </w:r>
                        </w:p>
                        <w:p w14:paraId="462004B3" w14:textId="77777777" w:rsidR="00EF1280" w:rsidRDefault="00EF1280" w:rsidP="00EF1280">
                          <w:pPr>
                            <w:pStyle w:val="Arizen26"/>
                          </w:pPr>
                        </w:p>
                        <w:p w14:paraId="0ACF0F78" w14:textId="755897A3" w:rsidR="00EF1280" w:rsidRDefault="00EF1280" w:rsidP="00EF1280">
                          <w:pPr>
                            <w:pStyle w:val="Arizen26"/>
                          </w:pPr>
                          <w:r w:rsidRPr="008A4E18">
                            <w:t xml:space="preserve">Este procedimento descreve como </w:t>
                          </w:r>
                          <w:r>
                            <w:t xml:space="preserve">será </w:t>
                          </w:r>
                          <w:r w:rsidR="00D447AF">
                            <w:t>a organização deve seguir suas práticas perante a criação do canal de denúncias e ouvidoria, a fim de manter um canal de comunicação</w:t>
                          </w:r>
                          <w:r w:rsidR="00D5259F">
                            <w:t xml:space="preserve"> ativo com os interessados.</w:t>
                          </w:r>
                        </w:p>
                        <w:p w14:paraId="742782F2" w14:textId="3BE74BEB" w:rsidR="00EF1280" w:rsidRDefault="00EF1280" w:rsidP="00EF1280">
                          <w:pPr>
                            <w:pStyle w:val="Arizen26"/>
                          </w:pPr>
                        </w:p>
                        <w:p w14:paraId="33583CCE" w14:textId="77777777" w:rsidR="00D5259F" w:rsidRDefault="00D5259F" w:rsidP="00EF1280">
                          <w:pPr>
                            <w:pStyle w:val="Arizen26"/>
                          </w:pPr>
                        </w:p>
                        <w:p w14:paraId="2AD76B29" w14:textId="77777777" w:rsidR="00EF1280" w:rsidRDefault="00EF1280" w:rsidP="00EF1280">
                          <w:pPr>
                            <w:pStyle w:val="A3"/>
                            <w:rPr>
                              <w:color w:val="777777"/>
                            </w:rPr>
                          </w:pPr>
                          <w:r>
                            <w:t>Orientação Geral</w:t>
                          </w:r>
                          <w:r>
                            <w:rPr>
                              <w:color w:val="777777"/>
                            </w:rPr>
                            <w:t xml:space="preserve"> </w:t>
                          </w:r>
                        </w:p>
                        <w:p w14:paraId="7BC5B2AA" w14:textId="77777777" w:rsidR="00EF1280" w:rsidRDefault="00EF1280" w:rsidP="00EF1280">
                          <w:pPr>
                            <w:pStyle w:val="Arizen26"/>
                          </w:pPr>
                        </w:p>
                        <w:p w14:paraId="6A641F3D" w14:textId="42B2F25E" w:rsidR="00EF1280" w:rsidRDefault="00D5259F" w:rsidP="00EF1280">
                          <w:pPr>
                            <w:pStyle w:val="Arizen26"/>
                          </w:pPr>
                          <w:r>
                            <w:t xml:space="preserve">O Coordenador do </w:t>
                          </w:r>
                          <w:proofErr w:type="spellStart"/>
                          <w:r>
                            <w:t>Compliance</w:t>
                          </w:r>
                          <w:proofErr w:type="spellEnd"/>
                          <w:r>
                            <w:t xml:space="preserve"> de Anticorrupção é o responsável pelo canal de denúncias e ouvidoria da organização, bem como manter a atividade de comunicação ativa, dirimindo as respostas e os procedimentos </w:t>
                          </w:r>
                          <w:proofErr w:type="gramStart"/>
                          <w:r>
                            <w:t>à</w:t>
                          </w:r>
                          <w:proofErr w:type="gramEnd"/>
                          <w:r>
                            <w:t xml:space="preserve"> partir do recebimento de uma denúncia, reclamação, sugestão, ou qualquer outra comunicação realizada. </w:t>
                          </w:r>
                        </w:p>
                        <w:p w14:paraId="6608E693" w14:textId="7E827ADA" w:rsidR="00D5259F" w:rsidRDefault="00D5259F" w:rsidP="00EF1280">
                          <w:pPr>
                            <w:pStyle w:val="Arizen26"/>
                          </w:pPr>
                        </w:p>
                        <w:p w14:paraId="6EAFFB26" w14:textId="593863FF" w:rsidR="00D5259F" w:rsidRDefault="00D5259F" w:rsidP="00EF1280">
                          <w:pPr>
                            <w:pStyle w:val="Arizen26"/>
                          </w:pPr>
                          <w:r>
                            <w:t xml:space="preserve">Use este procedimento para criar, e colocar na prática o canal de denúncias do </w:t>
                          </w:r>
                          <w:proofErr w:type="spellStart"/>
                          <w:r>
                            <w:t>Compliance</w:t>
                          </w:r>
                          <w:proofErr w:type="spellEnd"/>
                          <w:r>
                            <w:t xml:space="preserve"> Anticorrupção.</w:t>
                          </w:r>
                        </w:p>
                        <w:p w14:paraId="1E0F4E30" w14:textId="77777777" w:rsidR="00EF1280" w:rsidRDefault="00EF1280" w:rsidP="00EF1280">
                          <w:pPr>
                            <w:pStyle w:val="Arizen26"/>
                          </w:pPr>
                        </w:p>
                        <w:p w14:paraId="4C3757E9" w14:textId="77777777" w:rsidR="00EF1280" w:rsidRDefault="00EF1280" w:rsidP="00EF1280">
                          <w:pPr>
                            <w:pStyle w:val="A3"/>
                          </w:pPr>
                          <w:r>
                            <w:t xml:space="preserve">Frequência de Revisão </w:t>
                          </w:r>
                        </w:p>
                        <w:p w14:paraId="023462A2" w14:textId="77777777" w:rsidR="00EF1280" w:rsidRDefault="00EF1280" w:rsidP="00EF1280">
                          <w:pPr>
                            <w:pStyle w:val="Arizen26"/>
                          </w:pPr>
                        </w:p>
                        <w:p w14:paraId="2EB8A44A" w14:textId="77777777" w:rsidR="00EF1280" w:rsidRDefault="00EF1280" w:rsidP="00EF1280">
                          <w:pPr>
                            <w:pStyle w:val="Arizen26"/>
                          </w:pPr>
                          <w:r w:rsidRPr="008A4E18">
                            <w:t xml:space="preserve">Recomendamos que este documento seja revisado </w:t>
                          </w:r>
                          <w:r>
                            <w:t>anualmente</w:t>
                          </w:r>
                          <w:r w:rsidRPr="008A4E18">
                            <w:t>.</w:t>
                          </w:r>
                        </w:p>
                      </w:txbxContent>
                    </v:textbox>
                  </v:shape>
                </w:pict>
              </mc:Fallback>
            </mc:AlternateContent>
          </w:r>
        </w:p>
        <w:p w14:paraId="1D26B53C" w14:textId="77777777" w:rsidR="00EF1280" w:rsidRPr="008B2F08" w:rsidRDefault="00EF1280" w:rsidP="00EF1280">
          <w:pPr>
            <w:rPr>
              <w:rFonts w:ascii="Verdana" w:hAnsi="Verdana" w:cs="Arial"/>
              <w:lang w:val="pt-BR"/>
            </w:rPr>
          </w:pPr>
        </w:p>
        <w:p w14:paraId="71038D2B" w14:textId="77777777" w:rsidR="00EF1280" w:rsidRPr="008B2F08" w:rsidRDefault="00EF1280" w:rsidP="00EF1280">
          <w:pPr>
            <w:rPr>
              <w:rFonts w:ascii="Verdana" w:hAnsi="Verdana" w:cs="Arial"/>
              <w:lang w:val="pt-BR"/>
            </w:rPr>
          </w:pPr>
        </w:p>
        <w:p w14:paraId="304BAAAD" w14:textId="77777777" w:rsidR="00EF1280" w:rsidRPr="008B2F08" w:rsidRDefault="00EF1280" w:rsidP="00EF1280">
          <w:pPr>
            <w:rPr>
              <w:rFonts w:ascii="Verdana" w:hAnsi="Verdana" w:cs="Arial"/>
              <w:lang w:val="pt-BR"/>
            </w:rPr>
          </w:pPr>
        </w:p>
        <w:p w14:paraId="61DF72A8" w14:textId="77777777" w:rsidR="00EF1280" w:rsidRPr="008B2F08" w:rsidRDefault="00EF1280" w:rsidP="00EF1280">
          <w:pPr>
            <w:rPr>
              <w:rFonts w:ascii="Verdana" w:hAnsi="Verdana" w:cs="Arial"/>
              <w:lang w:val="pt-BR"/>
            </w:rPr>
          </w:pPr>
        </w:p>
        <w:p w14:paraId="543E7FA1" w14:textId="77777777" w:rsidR="00EF1280" w:rsidRPr="008B2F08" w:rsidRDefault="00EF1280" w:rsidP="00EF1280">
          <w:pPr>
            <w:rPr>
              <w:rFonts w:ascii="Verdana" w:hAnsi="Verdana" w:cs="Arial"/>
              <w:lang w:val="pt-BR"/>
            </w:rPr>
          </w:pPr>
        </w:p>
        <w:p w14:paraId="7CB33334" w14:textId="77777777" w:rsidR="00EF1280" w:rsidRPr="008B2F08" w:rsidRDefault="00EF1280" w:rsidP="00EF1280">
          <w:pPr>
            <w:rPr>
              <w:rFonts w:ascii="Verdana" w:hAnsi="Verdana" w:cs="Arial"/>
              <w:lang w:val="pt-BR"/>
            </w:rPr>
          </w:pPr>
        </w:p>
        <w:p w14:paraId="01C04B6E" w14:textId="77777777" w:rsidR="00EF1280" w:rsidRPr="008B2F08" w:rsidRDefault="00EF1280" w:rsidP="00EF1280">
          <w:pPr>
            <w:rPr>
              <w:rFonts w:ascii="Verdana" w:hAnsi="Verdana" w:cs="Arial"/>
              <w:lang w:val="pt-BR"/>
            </w:rPr>
          </w:pPr>
        </w:p>
        <w:p w14:paraId="491A600D" w14:textId="77777777" w:rsidR="00EF1280" w:rsidRPr="008B2F08" w:rsidRDefault="00EF1280" w:rsidP="00EF1280">
          <w:pPr>
            <w:rPr>
              <w:rFonts w:ascii="Verdana" w:hAnsi="Verdana" w:cs="Arial"/>
              <w:lang w:val="pt-BR"/>
            </w:rPr>
          </w:pPr>
        </w:p>
        <w:p w14:paraId="13E3A932" w14:textId="77777777" w:rsidR="00EF1280" w:rsidRPr="008B2F08" w:rsidRDefault="00EF1280" w:rsidP="00EF1280">
          <w:pPr>
            <w:rPr>
              <w:rFonts w:ascii="Verdana" w:hAnsi="Verdana" w:cs="Arial"/>
              <w:lang w:val="pt-BR"/>
            </w:rPr>
          </w:pPr>
        </w:p>
        <w:p w14:paraId="1FDE9ECF" w14:textId="77777777" w:rsidR="00EF1280" w:rsidRPr="008B2F08" w:rsidRDefault="00EF1280" w:rsidP="00EF1280">
          <w:pPr>
            <w:rPr>
              <w:rFonts w:ascii="Verdana" w:hAnsi="Verdana" w:cs="Arial"/>
              <w:lang w:val="pt-BR"/>
            </w:rPr>
          </w:pPr>
        </w:p>
        <w:p w14:paraId="3A7F3527" w14:textId="77777777" w:rsidR="00EF1280" w:rsidRPr="008B2F08" w:rsidRDefault="00EF1280" w:rsidP="00EF1280">
          <w:pPr>
            <w:rPr>
              <w:rFonts w:ascii="Verdana" w:hAnsi="Verdana" w:cs="Arial"/>
              <w:lang w:val="pt-BR"/>
            </w:rPr>
          </w:pPr>
        </w:p>
        <w:p w14:paraId="3D26FDB9" w14:textId="77777777" w:rsidR="00EF1280" w:rsidRPr="008B2F08" w:rsidRDefault="00EF1280" w:rsidP="00EF1280">
          <w:pPr>
            <w:rPr>
              <w:rFonts w:ascii="Verdana" w:hAnsi="Verdana" w:cs="Arial"/>
              <w:lang w:val="pt-BR"/>
            </w:rPr>
          </w:pPr>
        </w:p>
        <w:p w14:paraId="1BE072E8" w14:textId="77777777" w:rsidR="00EF1280" w:rsidRPr="008B2F08" w:rsidRDefault="00EF1280" w:rsidP="00EF1280">
          <w:pPr>
            <w:rPr>
              <w:rFonts w:ascii="Verdana" w:hAnsi="Verdana" w:cs="Arial"/>
              <w:lang w:val="pt-BR"/>
            </w:rPr>
          </w:pPr>
        </w:p>
        <w:p w14:paraId="0CA4F9D0" w14:textId="77777777" w:rsidR="00EF1280" w:rsidRPr="008B2F08" w:rsidRDefault="00EF1280" w:rsidP="00EF1280">
          <w:pPr>
            <w:rPr>
              <w:rFonts w:ascii="Verdana" w:hAnsi="Verdana" w:cs="Arial"/>
              <w:lang w:val="pt-BR"/>
            </w:rPr>
          </w:pPr>
        </w:p>
        <w:p w14:paraId="301057A3" w14:textId="77777777" w:rsidR="00EF1280" w:rsidRPr="008B2F08" w:rsidRDefault="00EF1280" w:rsidP="00EF1280">
          <w:pPr>
            <w:rPr>
              <w:rFonts w:ascii="Verdana" w:hAnsi="Verdana" w:cs="Arial"/>
              <w:lang w:val="pt-BR"/>
            </w:rPr>
          </w:pPr>
        </w:p>
        <w:p w14:paraId="7DFECF18" w14:textId="77777777" w:rsidR="00EF1280" w:rsidRPr="008B2F08" w:rsidRDefault="00EF1280" w:rsidP="00EF1280">
          <w:pPr>
            <w:rPr>
              <w:rFonts w:ascii="Verdana" w:hAnsi="Verdana" w:cs="Arial"/>
              <w:lang w:val="pt-BR"/>
            </w:rPr>
          </w:pPr>
        </w:p>
        <w:p w14:paraId="335BC57A" w14:textId="77777777" w:rsidR="00EF1280" w:rsidRPr="008B2F08" w:rsidRDefault="00EF1280" w:rsidP="00EF1280">
          <w:pPr>
            <w:rPr>
              <w:rFonts w:ascii="Verdana" w:hAnsi="Verdana" w:cs="Arial"/>
              <w:lang w:val="pt-BR"/>
            </w:rPr>
          </w:pPr>
        </w:p>
        <w:p w14:paraId="62B3B99A" w14:textId="77777777" w:rsidR="00EF1280" w:rsidRPr="008B2F08" w:rsidRDefault="00EF1280" w:rsidP="00EF1280">
          <w:pPr>
            <w:rPr>
              <w:rFonts w:ascii="Verdana" w:hAnsi="Verdana" w:cs="Arial"/>
              <w:lang w:val="pt-BR"/>
            </w:rPr>
          </w:pPr>
        </w:p>
        <w:p w14:paraId="23E43272" w14:textId="77777777" w:rsidR="00EF1280" w:rsidRPr="008B2F08" w:rsidRDefault="003013F6" w:rsidP="00EF1280">
          <w:pPr>
            <w:rPr>
              <w:rFonts w:ascii="Verdana" w:hAnsi="Verdana" w:cs="Arial"/>
              <w:lang w:val="pt-BR"/>
            </w:rPr>
          </w:pPr>
        </w:p>
      </w:sdtContent>
    </w:sdt>
    <w:p w14:paraId="04700FAB" w14:textId="77777777" w:rsidR="00EF1280" w:rsidRPr="008B2F08" w:rsidRDefault="00EF1280" w:rsidP="00EF1280">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5A15B4D6" w14:textId="77777777" w:rsidR="00EF1280" w:rsidRPr="008B2F08" w:rsidRDefault="00EF1280" w:rsidP="00EF1280">
          <w:pPr>
            <w:rPr>
              <w:rFonts w:ascii="Verdana" w:hAnsi="Verdana" w:cs="Arial"/>
              <w:highlight w:val="yellow"/>
              <w:lang w:val="pt-BR"/>
            </w:rPr>
          </w:pPr>
        </w:p>
        <w:p w14:paraId="0DC76BE8" w14:textId="77777777" w:rsidR="00EF1280" w:rsidRPr="008B2F08" w:rsidRDefault="00EF1280" w:rsidP="00EF1280">
          <w:pPr>
            <w:rPr>
              <w:rFonts w:ascii="Verdana" w:hAnsi="Verdana" w:cs="Arial"/>
              <w:highlight w:val="yellow"/>
              <w:lang w:val="pt-BR"/>
            </w:rPr>
          </w:pPr>
          <w:r w:rsidRPr="008B2F08">
            <w:rPr>
              <w:rFonts w:ascii="Verdana" w:hAnsi="Verdana" w:cs="Arial"/>
              <w:highlight w:val="yellow"/>
              <w:lang w:val="pt-BR"/>
            </w:rPr>
            <w:br w:type="textWrapping" w:clear="all"/>
          </w:r>
        </w:p>
        <w:p w14:paraId="368367EB" w14:textId="77777777" w:rsidR="00EF1280" w:rsidRPr="008B2F08" w:rsidRDefault="00EF1280" w:rsidP="00EF1280">
          <w:pPr>
            <w:rPr>
              <w:rFonts w:ascii="Verdana" w:hAnsi="Verdana" w:cs="Arial"/>
              <w:highlight w:val="yellow"/>
              <w:lang w:val="pt-BR"/>
            </w:rPr>
          </w:pPr>
        </w:p>
        <w:p w14:paraId="6A366488" w14:textId="77777777" w:rsidR="00EF1280" w:rsidRPr="008B2F08" w:rsidRDefault="00EF1280" w:rsidP="00EF1280">
          <w:pPr>
            <w:rPr>
              <w:rFonts w:ascii="Verdana" w:hAnsi="Verdana" w:cs="Arial"/>
              <w:highlight w:val="yellow"/>
              <w:lang w:val="pt-BR"/>
            </w:rPr>
          </w:pPr>
        </w:p>
        <w:p w14:paraId="43BB9E28" w14:textId="77777777" w:rsidR="00EF1280" w:rsidRPr="008B2F08" w:rsidRDefault="00EF1280" w:rsidP="00EF1280">
          <w:pPr>
            <w:rPr>
              <w:rFonts w:ascii="Verdana" w:hAnsi="Verdana" w:cs="Arial"/>
              <w:highlight w:val="yellow"/>
              <w:lang w:val="pt-BR"/>
            </w:rPr>
          </w:pPr>
        </w:p>
        <w:p w14:paraId="0FAF3BD3" w14:textId="77777777" w:rsidR="00EF1280" w:rsidRPr="008B2F08" w:rsidRDefault="00EF1280" w:rsidP="00EF1280">
          <w:pPr>
            <w:rPr>
              <w:rFonts w:ascii="Verdana" w:hAnsi="Verdana" w:cs="Arial"/>
              <w:highlight w:val="yellow"/>
              <w:lang w:val="pt-BR"/>
            </w:rPr>
          </w:pPr>
        </w:p>
        <w:p w14:paraId="5096D894" w14:textId="77777777" w:rsidR="00EF1280" w:rsidRPr="008B2F08" w:rsidRDefault="00EF1280" w:rsidP="00EF1280">
          <w:pPr>
            <w:rPr>
              <w:rFonts w:ascii="Verdana" w:hAnsi="Verdana" w:cs="Arial"/>
              <w:highlight w:val="yellow"/>
              <w:lang w:val="pt-BR"/>
            </w:rPr>
          </w:pPr>
        </w:p>
        <w:p w14:paraId="45FF982E" w14:textId="77777777" w:rsidR="00EF1280" w:rsidRPr="008B2F08" w:rsidRDefault="00EF1280" w:rsidP="00EF1280">
          <w:pPr>
            <w:rPr>
              <w:rFonts w:ascii="Verdana" w:hAnsi="Verdana" w:cs="Arial"/>
              <w:highlight w:val="yellow"/>
              <w:lang w:val="pt-BR"/>
            </w:rPr>
          </w:pPr>
        </w:p>
        <w:p w14:paraId="797E048F" w14:textId="77777777" w:rsidR="00EF1280" w:rsidRPr="008B2F08" w:rsidRDefault="00EF1280" w:rsidP="00EF1280">
          <w:pPr>
            <w:rPr>
              <w:rFonts w:ascii="Verdana" w:hAnsi="Verdana" w:cs="Arial"/>
              <w:highlight w:val="yellow"/>
              <w:lang w:val="pt-BR"/>
            </w:rPr>
          </w:pPr>
        </w:p>
        <w:p w14:paraId="7281D8B5" w14:textId="77777777" w:rsidR="00EF1280" w:rsidRPr="008B2F08" w:rsidRDefault="00EF1280" w:rsidP="00EF1280">
          <w:pPr>
            <w:rPr>
              <w:rFonts w:ascii="Verdana" w:hAnsi="Verdana" w:cs="Arial"/>
              <w:highlight w:val="yellow"/>
              <w:lang w:val="pt-BR"/>
            </w:rPr>
          </w:pPr>
        </w:p>
        <w:p w14:paraId="7A639435" w14:textId="77777777" w:rsidR="00EF1280" w:rsidRPr="008B2F08" w:rsidRDefault="00EF1280" w:rsidP="00EF1280">
          <w:pPr>
            <w:rPr>
              <w:rFonts w:ascii="Verdana" w:hAnsi="Verdana" w:cs="Arial"/>
              <w:highlight w:val="yellow"/>
              <w:lang w:val="pt-BR"/>
            </w:rPr>
          </w:pPr>
        </w:p>
        <w:p w14:paraId="5939AA37" w14:textId="77777777" w:rsidR="00EF1280" w:rsidRPr="008B2F08" w:rsidRDefault="00EF1280" w:rsidP="00EF1280">
          <w:pPr>
            <w:rPr>
              <w:rFonts w:ascii="Verdana" w:hAnsi="Verdana" w:cs="Arial"/>
              <w:highlight w:val="yellow"/>
              <w:lang w:val="pt-BR"/>
            </w:rPr>
          </w:pPr>
        </w:p>
        <w:p w14:paraId="1443EEA7" w14:textId="77777777" w:rsidR="00EF1280" w:rsidRPr="008B2F08" w:rsidRDefault="003013F6" w:rsidP="00EF1280">
          <w:pPr>
            <w:rPr>
              <w:rFonts w:ascii="Verdana" w:hAnsi="Verdana" w:cs="Arial"/>
              <w:lang w:val="pt-BR"/>
            </w:rPr>
          </w:pPr>
        </w:p>
      </w:sdtContent>
    </w:sdt>
    <w:p w14:paraId="0D273B03" w14:textId="77777777" w:rsidR="00EF1280" w:rsidRPr="008B2F08" w:rsidRDefault="00EF1280" w:rsidP="00EF1280">
      <w:pPr>
        <w:rPr>
          <w:rFonts w:ascii="Verdana" w:hAnsi="Verdana" w:cs="Arial"/>
          <w:highlight w:val="yellow"/>
          <w:lang w:val="pt-BR"/>
        </w:rPr>
      </w:pPr>
    </w:p>
    <w:p w14:paraId="350F9A5D" w14:textId="77777777" w:rsidR="00EF1280" w:rsidRPr="008B2F08" w:rsidRDefault="00EF1280" w:rsidP="00EF1280">
      <w:pPr>
        <w:rPr>
          <w:rFonts w:ascii="Verdana" w:hAnsi="Verdana" w:cs="Arial"/>
          <w:lang w:val="pt-BR"/>
        </w:rPr>
      </w:pPr>
    </w:p>
    <w:p w14:paraId="32A1A512" w14:textId="77777777" w:rsidR="00EF1280" w:rsidRPr="008B2F08" w:rsidRDefault="00EF1280" w:rsidP="00EF1280">
      <w:pPr>
        <w:rPr>
          <w:rFonts w:ascii="Verdana" w:hAnsi="Verdana" w:cs="Arial"/>
          <w:lang w:val="pt-BR"/>
        </w:rPr>
      </w:pPr>
    </w:p>
    <w:p w14:paraId="7E4681B8" w14:textId="77777777" w:rsidR="00EF1280" w:rsidRPr="008B2F08" w:rsidRDefault="00EF1280" w:rsidP="00EF1280">
      <w:pPr>
        <w:rPr>
          <w:rFonts w:ascii="Verdana" w:hAnsi="Verdana" w:cs="Arial"/>
          <w:lang w:val="pt-BR"/>
        </w:rPr>
      </w:pPr>
    </w:p>
    <w:p w14:paraId="71EB7C68" w14:textId="77777777" w:rsidR="00EF1280" w:rsidRPr="008B2F08" w:rsidRDefault="00EF1280" w:rsidP="00EF1280">
      <w:pPr>
        <w:rPr>
          <w:rFonts w:ascii="Verdana" w:hAnsi="Verdana" w:cs="Arial"/>
          <w:lang w:val="pt-BR"/>
        </w:rPr>
      </w:pPr>
    </w:p>
    <w:p w14:paraId="721098B1" w14:textId="77777777" w:rsidR="00EF1280" w:rsidRPr="008B2F08" w:rsidRDefault="00EF1280" w:rsidP="00EF1280">
      <w:pPr>
        <w:rPr>
          <w:rFonts w:ascii="Verdana" w:hAnsi="Verdana" w:cs="Arial"/>
          <w:lang w:val="pt-BR"/>
        </w:rPr>
      </w:pPr>
    </w:p>
    <w:p w14:paraId="01BEA256" w14:textId="77777777" w:rsidR="00EF1280" w:rsidRPr="008B2F08" w:rsidRDefault="00EF1280" w:rsidP="00EF1280">
      <w:pPr>
        <w:rPr>
          <w:rFonts w:ascii="Verdana" w:hAnsi="Verdana" w:cs="Arial"/>
          <w:lang w:val="pt-BR"/>
        </w:rPr>
      </w:pPr>
    </w:p>
    <w:p w14:paraId="09665D3D" w14:textId="77777777" w:rsidR="00EF1280" w:rsidRPr="008B2F08" w:rsidRDefault="00EF1280" w:rsidP="00EF1280">
      <w:pPr>
        <w:rPr>
          <w:rFonts w:ascii="Verdana" w:hAnsi="Verdana" w:cs="Arial"/>
          <w:lang w:val="pt-BR"/>
        </w:rPr>
      </w:pPr>
    </w:p>
    <w:p w14:paraId="3713B625" w14:textId="77777777" w:rsidR="00EF1280" w:rsidRPr="008B2F08" w:rsidRDefault="00EF1280" w:rsidP="00EF1280">
      <w:pPr>
        <w:rPr>
          <w:rFonts w:ascii="Verdana" w:hAnsi="Verdana" w:cs="Arial"/>
          <w:lang w:val="pt-BR"/>
        </w:rPr>
      </w:pPr>
    </w:p>
    <w:p w14:paraId="0A3F70C4" w14:textId="77777777" w:rsidR="00EF1280" w:rsidRPr="008B2F08" w:rsidRDefault="00EF1280" w:rsidP="00EF1280">
      <w:pPr>
        <w:rPr>
          <w:rFonts w:ascii="Verdana" w:hAnsi="Verdana" w:cs="Arial"/>
          <w:lang w:val="pt-BR"/>
        </w:rPr>
      </w:pPr>
    </w:p>
    <w:p w14:paraId="3ED5D6C3" w14:textId="77777777" w:rsidR="00EF1280" w:rsidRPr="008B2F08" w:rsidRDefault="00EF1280" w:rsidP="00EF1280">
      <w:pPr>
        <w:rPr>
          <w:rFonts w:ascii="Verdana" w:hAnsi="Verdana" w:cs="Arial"/>
          <w:lang w:val="pt-BR"/>
        </w:rPr>
      </w:pPr>
    </w:p>
    <w:p w14:paraId="2C9CBC3A" w14:textId="77777777" w:rsidR="00EF1280" w:rsidRDefault="00EF1280" w:rsidP="00EF1280">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5E2F27AA" wp14:editId="52119872">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14:paraId="13EDB831" w14:textId="60564DF2" w:rsidR="00EF1280" w:rsidRPr="008B2F08" w:rsidRDefault="00D5259F" w:rsidP="00EF1280">
      <w:pPr>
        <w:pStyle w:val="A1"/>
      </w:pPr>
      <w:r>
        <w:t>Procedimento para Canal de Denúncias e Ouvidoria</w:t>
      </w:r>
    </w:p>
    <w:p w14:paraId="21BFEF58" w14:textId="77777777" w:rsidR="00EF1280" w:rsidRPr="008B2F08" w:rsidRDefault="00EF1280" w:rsidP="00EF1280">
      <w:pPr>
        <w:rPr>
          <w:rFonts w:ascii="Verdana" w:hAnsi="Verdana" w:cs="Arial"/>
          <w:lang w:val="pt-BR"/>
        </w:rPr>
      </w:pPr>
    </w:p>
    <w:p w14:paraId="5B4DB7A4" w14:textId="77777777" w:rsidR="00EF1280" w:rsidRPr="008B2F08" w:rsidRDefault="00EF1280" w:rsidP="00EF1280">
      <w:pPr>
        <w:rPr>
          <w:rFonts w:ascii="Verdana" w:hAnsi="Verdana" w:cs="Arial"/>
          <w:lang w:val="pt-BR"/>
        </w:rPr>
      </w:pPr>
    </w:p>
    <w:p w14:paraId="4F8B0304" w14:textId="77777777" w:rsidR="00EF1280" w:rsidRPr="008B2F08" w:rsidRDefault="00EF1280" w:rsidP="00EF1280">
      <w:pPr>
        <w:rPr>
          <w:rFonts w:ascii="Verdana" w:hAnsi="Verdana" w:cs="Arial"/>
          <w:lang w:val="pt-BR"/>
        </w:rPr>
      </w:pPr>
    </w:p>
    <w:p w14:paraId="22FF94A2" w14:textId="77777777" w:rsidR="00EF1280" w:rsidRPr="008B2F08" w:rsidRDefault="00EF1280" w:rsidP="00EF1280">
      <w:pPr>
        <w:rPr>
          <w:rFonts w:ascii="Verdana" w:hAnsi="Verdana" w:cs="Arial"/>
          <w:lang w:val="pt-BR"/>
        </w:rPr>
      </w:pPr>
    </w:p>
    <w:p w14:paraId="41F5DF12" w14:textId="77777777" w:rsidR="00EF1280" w:rsidRPr="008B2F08" w:rsidRDefault="00EF1280" w:rsidP="00EF1280">
      <w:pPr>
        <w:rPr>
          <w:rFonts w:ascii="Verdana" w:hAnsi="Verdana" w:cs="Arial"/>
          <w:lang w:val="pt-BR"/>
        </w:rPr>
      </w:pPr>
    </w:p>
    <w:p w14:paraId="107B95AD" w14:textId="77777777" w:rsidR="00EF1280" w:rsidRPr="008B2F08" w:rsidRDefault="00EF1280" w:rsidP="00EF1280">
      <w:pPr>
        <w:rPr>
          <w:rFonts w:ascii="Verdana" w:hAnsi="Verdana" w:cs="Arial"/>
          <w:lang w:val="pt-BR"/>
        </w:rPr>
      </w:pPr>
    </w:p>
    <w:p w14:paraId="7029C30B" w14:textId="77777777" w:rsidR="00EF1280" w:rsidRPr="008B2F08" w:rsidRDefault="00EF1280" w:rsidP="00EF1280">
      <w:pPr>
        <w:rPr>
          <w:rFonts w:ascii="Verdana" w:hAnsi="Verdana" w:cs="Arial"/>
          <w:lang w:val="pt-BR"/>
        </w:rPr>
      </w:pPr>
    </w:p>
    <w:p w14:paraId="0D2C7BDA" w14:textId="77777777" w:rsidR="00EF1280" w:rsidRPr="008B2F08" w:rsidRDefault="00EF1280" w:rsidP="00EF1280">
      <w:pPr>
        <w:rPr>
          <w:rFonts w:ascii="Verdana" w:hAnsi="Verdana" w:cs="Arial"/>
          <w:lang w:val="pt-BR"/>
        </w:rPr>
      </w:pPr>
    </w:p>
    <w:p w14:paraId="7E982199" w14:textId="77777777" w:rsidR="00EF1280" w:rsidRPr="008B2F08" w:rsidRDefault="00EF1280" w:rsidP="00EF1280">
      <w:pPr>
        <w:rPr>
          <w:rFonts w:ascii="Verdana" w:hAnsi="Verdana" w:cs="Arial"/>
          <w:lang w:val="pt-BR"/>
        </w:rPr>
      </w:pPr>
    </w:p>
    <w:p w14:paraId="2D4DEEC2" w14:textId="77777777" w:rsidR="00EF1280" w:rsidRPr="008B2F08" w:rsidRDefault="00EF1280" w:rsidP="00EF1280">
      <w:pPr>
        <w:rPr>
          <w:rFonts w:ascii="Verdana" w:hAnsi="Verdana" w:cs="Arial"/>
          <w:lang w:val="pt-BR"/>
        </w:rPr>
      </w:pPr>
    </w:p>
    <w:p w14:paraId="21CD4BD7" w14:textId="77777777" w:rsidR="00EF1280" w:rsidRPr="008B2F08" w:rsidRDefault="00EF1280" w:rsidP="00EF1280">
      <w:pPr>
        <w:rPr>
          <w:rFonts w:ascii="Verdana" w:hAnsi="Verdana" w:cs="Arial"/>
          <w:lang w:val="pt-BR"/>
        </w:rPr>
      </w:pPr>
    </w:p>
    <w:p w14:paraId="5BE335E5" w14:textId="77777777" w:rsidR="00EF1280" w:rsidRPr="008B2F08" w:rsidRDefault="00EF1280" w:rsidP="00EF1280">
      <w:pPr>
        <w:rPr>
          <w:rFonts w:ascii="Verdana" w:hAnsi="Verdana" w:cs="Arial"/>
          <w:lang w:val="pt-BR"/>
        </w:rPr>
      </w:pPr>
    </w:p>
    <w:p w14:paraId="36977446" w14:textId="77777777" w:rsidR="00EF1280" w:rsidRPr="008B2F08" w:rsidRDefault="00EF1280" w:rsidP="00EF1280">
      <w:pPr>
        <w:rPr>
          <w:rFonts w:ascii="Verdana" w:hAnsi="Verdana" w:cs="Arial"/>
          <w:lang w:val="pt-BR"/>
        </w:rPr>
      </w:pPr>
    </w:p>
    <w:p w14:paraId="6B54725A" w14:textId="77777777" w:rsidR="00EF1280" w:rsidRPr="008B2F08" w:rsidRDefault="00EF1280" w:rsidP="00EF1280">
      <w:pPr>
        <w:rPr>
          <w:rFonts w:ascii="Verdana" w:hAnsi="Verdana" w:cs="Arial"/>
          <w:lang w:val="pt-BR"/>
        </w:rPr>
      </w:pPr>
    </w:p>
    <w:p w14:paraId="21B3C721" w14:textId="77777777" w:rsidR="00EF1280" w:rsidRPr="008B2F08" w:rsidRDefault="00EF1280" w:rsidP="00EF1280">
      <w:pPr>
        <w:rPr>
          <w:rFonts w:ascii="Verdana" w:hAnsi="Verdana" w:cs="Arial"/>
          <w:lang w:val="pt-BR"/>
        </w:rPr>
      </w:pPr>
    </w:p>
    <w:p w14:paraId="08EB0E24" w14:textId="77777777" w:rsidR="00EF1280" w:rsidRPr="008B2F08" w:rsidRDefault="00EF1280" w:rsidP="00EF1280">
      <w:pPr>
        <w:rPr>
          <w:rFonts w:ascii="Verdana" w:hAnsi="Verdana" w:cs="Arial"/>
          <w:lang w:val="pt-BR"/>
        </w:rPr>
      </w:pPr>
    </w:p>
    <w:p w14:paraId="3C8A23B1" w14:textId="77777777" w:rsidR="00EF1280" w:rsidRPr="008B2F08" w:rsidRDefault="00EF1280" w:rsidP="00EF1280">
      <w:pPr>
        <w:rPr>
          <w:rFonts w:ascii="Verdana" w:hAnsi="Verdana" w:cs="Arial"/>
          <w:lang w:val="pt-BR"/>
        </w:rPr>
      </w:pPr>
    </w:p>
    <w:p w14:paraId="1A880203" w14:textId="77777777" w:rsidR="00EF1280" w:rsidRPr="008B2F08" w:rsidRDefault="00EF1280" w:rsidP="00EF1280">
      <w:pPr>
        <w:rPr>
          <w:rFonts w:ascii="Verdana" w:hAnsi="Verdana" w:cs="Arial"/>
          <w:lang w:val="pt-BR"/>
        </w:rPr>
      </w:pPr>
    </w:p>
    <w:p w14:paraId="6EC1F638" w14:textId="77777777" w:rsidR="00EF1280" w:rsidRPr="008B2F08" w:rsidRDefault="00EF1280" w:rsidP="00EF1280">
      <w:pPr>
        <w:rPr>
          <w:rFonts w:ascii="Verdana" w:hAnsi="Verdana" w:cs="Arial"/>
          <w:lang w:val="pt-BR"/>
        </w:rPr>
      </w:pPr>
    </w:p>
    <w:p w14:paraId="220FA6F9" w14:textId="77777777" w:rsidR="00EF1280" w:rsidRPr="008B2F08" w:rsidRDefault="00EF1280" w:rsidP="00EF1280">
      <w:pPr>
        <w:rPr>
          <w:rFonts w:ascii="Verdana" w:hAnsi="Verdana" w:cs="Arial"/>
          <w:lang w:val="pt-BR"/>
        </w:rPr>
      </w:pPr>
    </w:p>
    <w:p w14:paraId="4D857633" w14:textId="77777777" w:rsidR="00EF1280" w:rsidRPr="008B2F08" w:rsidRDefault="00EF1280" w:rsidP="00EF1280">
      <w:pPr>
        <w:rPr>
          <w:rFonts w:ascii="Verdana" w:hAnsi="Verdana" w:cs="Arial"/>
          <w:lang w:val="pt-BR"/>
        </w:rPr>
      </w:pPr>
    </w:p>
    <w:p w14:paraId="141450E8" w14:textId="77777777" w:rsidR="00EF1280" w:rsidRPr="008B2F08" w:rsidRDefault="00EF1280" w:rsidP="00EF1280">
      <w:pPr>
        <w:rPr>
          <w:rFonts w:ascii="Verdana" w:hAnsi="Verdana" w:cs="Arial"/>
          <w:lang w:val="pt-BR"/>
        </w:rPr>
      </w:pPr>
    </w:p>
    <w:p w14:paraId="6A70879B" w14:textId="77777777" w:rsidR="00EF1280" w:rsidRPr="008B2F08" w:rsidRDefault="00EF1280" w:rsidP="00EF1280">
      <w:pPr>
        <w:rPr>
          <w:rFonts w:ascii="Verdana" w:hAnsi="Verdana" w:cs="Arial"/>
          <w:lang w:val="pt-BR"/>
        </w:rPr>
      </w:pPr>
    </w:p>
    <w:p w14:paraId="7A0F2F67" w14:textId="77777777" w:rsidR="00EF1280" w:rsidRPr="008B2F08" w:rsidRDefault="00EF1280" w:rsidP="00EF1280">
      <w:pPr>
        <w:rPr>
          <w:rFonts w:ascii="Verdana" w:hAnsi="Verdana" w:cs="Arial"/>
          <w:lang w:val="pt-BR"/>
        </w:rPr>
      </w:pPr>
    </w:p>
    <w:p w14:paraId="339A8A6A" w14:textId="77777777" w:rsidR="00EF1280" w:rsidRPr="008B2F08" w:rsidRDefault="00EF1280" w:rsidP="00EF1280">
      <w:pPr>
        <w:rPr>
          <w:rFonts w:ascii="Verdana" w:hAnsi="Verdana" w:cs="Arial"/>
          <w:lang w:val="pt-BR"/>
        </w:rPr>
      </w:pPr>
    </w:p>
    <w:p w14:paraId="4ABCD20F" w14:textId="77777777" w:rsidR="00EF1280" w:rsidRPr="008B2F08" w:rsidRDefault="00EF1280" w:rsidP="00EF1280">
      <w:pPr>
        <w:rPr>
          <w:rFonts w:ascii="Verdana" w:hAnsi="Verdana" w:cs="Arial"/>
          <w:lang w:val="pt-BR"/>
        </w:rPr>
      </w:pPr>
    </w:p>
    <w:p w14:paraId="48D36337" w14:textId="77777777" w:rsidR="00EF1280" w:rsidRPr="008B2F08" w:rsidRDefault="00EF1280" w:rsidP="00EF1280">
      <w:pPr>
        <w:rPr>
          <w:rFonts w:ascii="Verdana" w:hAnsi="Verdana" w:cs="Arial"/>
          <w:lang w:val="pt-BR"/>
        </w:rPr>
      </w:pPr>
    </w:p>
    <w:p w14:paraId="7091FFAE" w14:textId="77777777" w:rsidR="00EF1280" w:rsidRPr="008B2F08" w:rsidRDefault="00EF1280" w:rsidP="00EF1280">
      <w:pPr>
        <w:rPr>
          <w:rFonts w:ascii="Verdana" w:hAnsi="Verdana" w:cs="Arial"/>
          <w:lang w:val="pt-BR" w:eastAsia="ja-JP"/>
        </w:rPr>
      </w:pPr>
    </w:p>
    <w:p w14:paraId="2C0ABA16" w14:textId="77777777" w:rsidR="00EF1280" w:rsidRPr="008B2F08" w:rsidRDefault="00EF1280" w:rsidP="00EF1280">
      <w:pPr>
        <w:rPr>
          <w:rFonts w:ascii="Verdana" w:hAnsi="Verdana" w:cs="Arial"/>
          <w:highlight w:val="yellow"/>
          <w:lang w:val="pt-BR"/>
        </w:rPr>
      </w:pPr>
    </w:p>
    <w:p w14:paraId="3291ABD8" w14:textId="77777777"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EF1280" w:rsidRPr="008B2F08" w14:paraId="1B811A52" w14:textId="77777777" w:rsidTr="007816D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97A4CBF" w14:textId="77777777" w:rsidR="00EF1280" w:rsidRPr="008B2F08" w:rsidRDefault="00EF1280" w:rsidP="007816DB">
            <w:pPr>
              <w:rPr>
                <w:rFonts w:ascii="Verdana" w:hAnsi="Verdana" w:cs="Arial"/>
                <w:lang w:val="pt-BR"/>
              </w:rPr>
            </w:pPr>
          </w:p>
          <w:p w14:paraId="03DEF59C" w14:textId="2102DACA" w:rsidR="00EF1280" w:rsidRPr="008B2F08" w:rsidRDefault="00EF1280" w:rsidP="007816DB">
            <w:pPr>
              <w:pStyle w:val="AA1"/>
              <w:framePr w:hSpace="0" w:wrap="auto" w:vAnchor="margin" w:hAnchor="text" w:xAlign="left" w:yAlign="inline"/>
              <w:rPr>
                <w:color w:val="FFFFFF"/>
                <w:highlight w:val="yellow"/>
              </w:rPr>
            </w:pPr>
            <w:r w:rsidRPr="008B2F08">
              <w:t>0</w:t>
            </w:r>
            <w:r w:rsidR="00647437">
              <w:t>4</w:t>
            </w:r>
            <w:r w:rsidRPr="008B2F08">
              <w:t>-A-DOC-</w:t>
            </w:r>
            <w:r w:rsidR="00D5259F">
              <w:t>ACP</w:t>
            </w:r>
          </w:p>
        </w:tc>
      </w:tr>
    </w:tbl>
    <w:p w14:paraId="42DB7B8E" w14:textId="77777777" w:rsidR="00EF1280" w:rsidRPr="008B2F08" w:rsidRDefault="00EF1280" w:rsidP="00EF1280">
      <w:pPr>
        <w:rPr>
          <w:rFonts w:ascii="Verdana" w:hAnsi="Verdana" w:cs="Arial"/>
          <w:highlight w:val="yellow"/>
          <w:lang w:val="pt-BR"/>
        </w:rPr>
      </w:pPr>
    </w:p>
    <w:p w14:paraId="791FC02A" w14:textId="77777777" w:rsidR="00EF1280" w:rsidRPr="008B2F08" w:rsidRDefault="00EF1280" w:rsidP="00EF1280">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EF1280" w:rsidRPr="008B2F08" w14:paraId="1C392D82" w14:textId="77777777" w:rsidTr="007816D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21BF355" w14:textId="77777777" w:rsidR="00EF1280" w:rsidRPr="008B2F08" w:rsidRDefault="00EF1280" w:rsidP="007816DB">
            <w:pPr>
              <w:rPr>
                <w:rFonts w:ascii="Verdana" w:hAnsi="Verdana" w:cs="Arial"/>
                <w:lang w:val="pt-BR"/>
              </w:rPr>
            </w:pPr>
          </w:p>
          <w:p w14:paraId="1552E943" w14:textId="77777777" w:rsidR="00EF1280" w:rsidRPr="008B2F08" w:rsidRDefault="00EF1280" w:rsidP="007816DB">
            <w:pPr>
              <w:pStyle w:val="AA1"/>
              <w:framePr w:wrap="around"/>
            </w:pPr>
            <w:r w:rsidRPr="008B2F08">
              <w:t>Histórico de Revisão</w:t>
            </w:r>
          </w:p>
          <w:p w14:paraId="28CB599A" w14:textId="77777777" w:rsidR="00EF1280" w:rsidRPr="008B2F08" w:rsidRDefault="00EF1280" w:rsidP="007816DB">
            <w:pPr>
              <w:rPr>
                <w:rFonts w:ascii="Verdana" w:hAnsi="Verdana" w:cs="Arial"/>
                <w:highlight w:val="yellow"/>
                <w:lang w:val="pt-BR"/>
              </w:rPr>
            </w:pPr>
          </w:p>
        </w:tc>
      </w:tr>
      <w:tr w:rsidR="00EF1280" w:rsidRPr="008B2F08" w14:paraId="27962BBC" w14:textId="77777777" w:rsidTr="007816DB">
        <w:trPr>
          <w:trHeight w:val="560"/>
        </w:trPr>
        <w:tc>
          <w:tcPr>
            <w:tcW w:w="1271" w:type="dxa"/>
            <w:tcBorders>
              <w:top w:val="single" w:sz="4" w:space="0" w:color="auto"/>
              <w:left w:val="single" w:sz="4" w:space="0" w:color="auto"/>
              <w:bottom w:val="double" w:sz="4" w:space="0" w:color="auto"/>
              <w:right w:val="single" w:sz="4" w:space="0" w:color="auto"/>
            </w:tcBorders>
            <w:hideMark/>
          </w:tcPr>
          <w:p w14:paraId="58938F6B" w14:textId="77777777" w:rsidR="00EF1280" w:rsidRPr="008B2F08" w:rsidRDefault="00EF1280" w:rsidP="007816D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14:paraId="2FF1E8BE" w14:textId="77777777" w:rsidR="00EF1280" w:rsidRPr="008B2F08" w:rsidRDefault="00EF1280" w:rsidP="007816D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14:paraId="6E7A97F0" w14:textId="77777777" w:rsidR="00EF1280" w:rsidRPr="008B2F08" w:rsidRDefault="00EF1280" w:rsidP="007816D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7023C700" w14:textId="77777777" w:rsidR="00EF1280" w:rsidRPr="008B2F08" w:rsidRDefault="00EF1280" w:rsidP="007816DB">
            <w:pPr>
              <w:pStyle w:val="AA2"/>
            </w:pPr>
            <w:r w:rsidRPr="008B2F08">
              <w:t>Sumário de Mudanças</w:t>
            </w:r>
          </w:p>
        </w:tc>
      </w:tr>
      <w:tr w:rsidR="00EF1280" w:rsidRPr="008B2F08" w14:paraId="72ECD6CE" w14:textId="77777777" w:rsidTr="007816DB">
        <w:trPr>
          <w:trHeight w:val="560"/>
        </w:trPr>
        <w:tc>
          <w:tcPr>
            <w:tcW w:w="1271" w:type="dxa"/>
            <w:tcBorders>
              <w:top w:val="double" w:sz="4" w:space="0" w:color="auto"/>
              <w:left w:val="single" w:sz="4" w:space="0" w:color="auto"/>
              <w:bottom w:val="dotted" w:sz="4" w:space="0" w:color="auto"/>
              <w:right w:val="single" w:sz="4" w:space="0" w:color="auto"/>
            </w:tcBorders>
          </w:tcPr>
          <w:p w14:paraId="471891F4" w14:textId="77777777" w:rsidR="00EF1280" w:rsidRPr="008B2F08" w:rsidRDefault="00EF1280" w:rsidP="007816D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14A4227F" w14:textId="77777777" w:rsidR="00EF1280" w:rsidRPr="008B2F08" w:rsidRDefault="00EF1280" w:rsidP="007816D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77CC2857" w14:textId="77777777" w:rsidR="00EF1280" w:rsidRPr="008B2F08" w:rsidRDefault="00EF1280" w:rsidP="007816D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6E34995F" w14:textId="77777777" w:rsidR="00EF1280" w:rsidRPr="008B2F08" w:rsidRDefault="00EF1280" w:rsidP="007816DB">
            <w:pPr>
              <w:rPr>
                <w:rFonts w:ascii="Verdana" w:hAnsi="Verdana" w:cs="Arial"/>
                <w:lang w:val="pt-BR"/>
              </w:rPr>
            </w:pPr>
          </w:p>
        </w:tc>
      </w:tr>
      <w:tr w:rsidR="00EF1280" w:rsidRPr="008B2F08" w14:paraId="7687E4ED" w14:textId="77777777" w:rsidTr="007816DB">
        <w:trPr>
          <w:trHeight w:val="560"/>
        </w:trPr>
        <w:tc>
          <w:tcPr>
            <w:tcW w:w="1271" w:type="dxa"/>
            <w:tcBorders>
              <w:top w:val="dotted" w:sz="4" w:space="0" w:color="auto"/>
              <w:left w:val="single" w:sz="4" w:space="0" w:color="auto"/>
              <w:bottom w:val="dotted" w:sz="4" w:space="0" w:color="auto"/>
              <w:right w:val="single" w:sz="4" w:space="0" w:color="auto"/>
            </w:tcBorders>
          </w:tcPr>
          <w:p w14:paraId="02F9A270" w14:textId="77777777" w:rsidR="00EF1280" w:rsidRPr="008B2F08" w:rsidRDefault="00EF1280" w:rsidP="007816D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3DD95112" w14:textId="77777777" w:rsidR="00EF1280" w:rsidRPr="008B2F08" w:rsidRDefault="00EF1280" w:rsidP="007816D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5507E3BA" w14:textId="77777777" w:rsidR="00EF1280" w:rsidRPr="008B2F08" w:rsidRDefault="00EF1280" w:rsidP="007816D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2AB82C4A" w14:textId="77777777" w:rsidR="00EF1280" w:rsidRPr="008B2F08" w:rsidRDefault="00EF1280" w:rsidP="007816DB">
            <w:pPr>
              <w:rPr>
                <w:rFonts w:ascii="Verdana" w:hAnsi="Verdana" w:cs="Arial"/>
                <w:lang w:val="pt-BR"/>
              </w:rPr>
            </w:pPr>
          </w:p>
        </w:tc>
      </w:tr>
      <w:tr w:rsidR="00EF1280" w:rsidRPr="008B2F08" w14:paraId="66D56A68" w14:textId="77777777" w:rsidTr="007816DB">
        <w:trPr>
          <w:trHeight w:val="560"/>
        </w:trPr>
        <w:tc>
          <w:tcPr>
            <w:tcW w:w="1271" w:type="dxa"/>
            <w:tcBorders>
              <w:top w:val="dotted" w:sz="4" w:space="0" w:color="auto"/>
              <w:left w:val="single" w:sz="4" w:space="0" w:color="auto"/>
              <w:bottom w:val="dotted" w:sz="4" w:space="0" w:color="auto"/>
              <w:right w:val="single" w:sz="4" w:space="0" w:color="auto"/>
            </w:tcBorders>
          </w:tcPr>
          <w:p w14:paraId="56665454" w14:textId="77777777" w:rsidR="00EF1280" w:rsidRPr="008B2F08" w:rsidRDefault="00EF1280" w:rsidP="007816D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2EBDFAA6" w14:textId="77777777" w:rsidR="00EF1280" w:rsidRPr="008B2F08" w:rsidRDefault="00EF1280" w:rsidP="007816D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49458DDE" w14:textId="77777777" w:rsidR="00EF1280" w:rsidRPr="008B2F08" w:rsidRDefault="00EF1280" w:rsidP="007816D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0C605624" w14:textId="77777777" w:rsidR="00EF1280" w:rsidRPr="008B2F08" w:rsidRDefault="00EF1280" w:rsidP="007816DB">
            <w:pPr>
              <w:rPr>
                <w:rFonts w:ascii="Verdana" w:hAnsi="Verdana" w:cs="Arial"/>
                <w:lang w:val="pt-BR"/>
              </w:rPr>
            </w:pPr>
          </w:p>
        </w:tc>
      </w:tr>
    </w:tbl>
    <w:p w14:paraId="246014FD" w14:textId="77777777" w:rsidR="00EF1280" w:rsidRPr="008B2F08" w:rsidRDefault="00EF1280" w:rsidP="00EF1280">
      <w:pPr>
        <w:rPr>
          <w:rFonts w:ascii="Verdana" w:hAnsi="Verdana" w:cs="Arial"/>
          <w:highlight w:val="yellow"/>
          <w:lang w:val="pt-BR"/>
        </w:rPr>
      </w:pPr>
    </w:p>
    <w:p w14:paraId="1511F565" w14:textId="77777777"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EF1280" w:rsidRPr="008B2F08" w14:paraId="153CC50C" w14:textId="77777777" w:rsidTr="007816D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6CFFE21B" w14:textId="77777777" w:rsidR="00EF1280" w:rsidRPr="008B2F08" w:rsidRDefault="00EF1280" w:rsidP="007816DB">
            <w:pPr>
              <w:rPr>
                <w:rFonts w:ascii="Verdana" w:hAnsi="Verdana" w:cs="Arial"/>
                <w:lang w:val="pt-BR"/>
              </w:rPr>
            </w:pPr>
          </w:p>
          <w:p w14:paraId="2F920B6A" w14:textId="77777777" w:rsidR="00EF1280" w:rsidRPr="008B2F08" w:rsidRDefault="00EF1280" w:rsidP="007816DB">
            <w:pPr>
              <w:pStyle w:val="AA1"/>
              <w:framePr w:hSpace="0" w:wrap="auto" w:vAnchor="margin" w:hAnchor="text" w:xAlign="left" w:yAlign="inline"/>
            </w:pPr>
            <w:r w:rsidRPr="008B2F08">
              <w:t>Distribuição</w:t>
            </w:r>
          </w:p>
          <w:p w14:paraId="10CCA0AD" w14:textId="77777777" w:rsidR="00EF1280" w:rsidRPr="008B2F08" w:rsidRDefault="00EF1280" w:rsidP="007816DB">
            <w:pPr>
              <w:rPr>
                <w:rFonts w:ascii="Verdana" w:hAnsi="Verdana" w:cs="Arial"/>
                <w:highlight w:val="yellow"/>
                <w:lang w:val="pt-BR"/>
              </w:rPr>
            </w:pPr>
          </w:p>
        </w:tc>
      </w:tr>
      <w:tr w:rsidR="00EF1280" w:rsidRPr="008B2F08" w14:paraId="6ECE91FE" w14:textId="77777777" w:rsidTr="007816DB">
        <w:trPr>
          <w:trHeight w:val="560"/>
        </w:trPr>
        <w:tc>
          <w:tcPr>
            <w:tcW w:w="4957" w:type="dxa"/>
            <w:tcBorders>
              <w:top w:val="single" w:sz="4" w:space="0" w:color="auto"/>
              <w:left w:val="single" w:sz="4" w:space="0" w:color="auto"/>
              <w:bottom w:val="double" w:sz="4" w:space="0" w:color="auto"/>
              <w:right w:val="single" w:sz="4" w:space="0" w:color="auto"/>
            </w:tcBorders>
            <w:hideMark/>
          </w:tcPr>
          <w:p w14:paraId="576019AD" w14:textId="77777777" w:rsidR="00EF1280" w:rsidRPr="008B2F08" w:rsidRDefault="00EF1280" w:rsidP="007816D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14:paraId="1CC5E428" w14:textId="77777777" w:rsidR="00EF1280" w:rsidRPr="008B2F08" w:rsidRDefault="00EF1280" w:rsidP="007816DB">
            <w:pPr>
              <w:pStyle w:val="AA2"/>
            </w:pPr>
            <w:r w:rsidRPr="008B2F08">
              <w:t>Título</w:t>
            </w:r>
          </w:p>
        </w:tc>
      </w:tr>
      <w:tr w:rsidR="00EF1280" w:rsidRPr="008B2F08" w14:paraId="744549D2" w14:textId="77777777" w:rsidTr="007816DB">
        <w:trPr>
          <w:trHeight w:val="560"/>
        </w:trPr>
        <w:tc>
          <w:tcPr>
            <w:tcW w:w="4957" w:type="dxa"/>
            <w:tcBorders>
              <w:top w:val="double" w:sz="4" w:space="0" w:color="auto"/>
              <w:left w:val="single" w:sz="4" w:space="0" w:color="auto"/>
              <w:bottom w:val="dotted" w:sz="4" w:space="0" w:color="auto"/>
              <w:right w:val="single" w:sz="4" w:space="0" w:color="auto"/>
            </w:tcBorders>
          </w:tcPr>
          <w:p w14:paraId="05C3B7B6" w14:textId="77777777" w:rsidR="00EF1280" w:rsidRPr="008B2F08" w:rsidRDefault="00EF1280" w:rsidP="007816D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406B6D1A" w14:textId="77777777" w:rsidR="00EF1280" w:rsidRPr="008B2F08" w:rsidRDefault="00EF1280" w:rsidP="007816DB">
            <w:pPr>
              <w:rPr>
                <w:rFonts w:ascii="Verdana" w:hAnsi="Verdana" w:cs="Arial"/>
                <w:lang w:val="pt-BR"/>
              </w:rPr>
            </w:pPr>
          </w:p>
        </w:tc>
      </w:tr>
      <w:tr w:rsidR="00EF1280" w:rsidRPr="008B2F08" w14:paraId="7C2665C2" w14:textId="77777777" w:rsidTr="007816DB">
        <w:trPr>
          <w:trHeight w:val="560"/>
        </w:trPr>
        <w:tc>
          <w:tcPr>
            <w:tcW w:w="4957" w:type="dxa"/>
            <w:tcBorders>
              <w:top w:val="dotted" w:sz="4" w:space="0" w:color="auto"/>
              <w:left w:val="single" w:sz="4" w:space="0" w:color="auto"/>
              <w:bottom w:val="dotted" w:sz="4" w:space="0" w:color="auto"/>
              <w:right w:val="single" w:sz="4" w:space="0" w:color="auto"/>
            </w:tcBorders>
          </w:tcPr>
          <w:p w14:paraId="212DF327" w14:textId="77777777" w:rsidR="00EF1280" w:rsidRPr="008B2F08" w:rsidRDefault="00EF1280" w:rsidP="007816D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7AD5EE5D" w14:textId="77777777" w:rsidR="00EF1280" w:rsidRPr="008B2F08" w:rsidRDefault="00EF1280" w:rsidP="007816DB">
            <w:pPr>
              <w:rPr>
                <w:rFonts w:ascii="Verdana" w:hAnsi="Verdana" w:cs="Arial"/>
                <w:lang w:val="pt-BR"/>
              </w:rPr>
            </w:pPr>
          </w:p>
        </w:tc>
      </w:tr>
    </w:tbl>
    <w:p w14:paraId="681ACCF8" w14:textId="77777777" w:rsidR="00EF1280" w:rsidRPr="008B2F08" w:rsidRDefault="00EF1280" w:rsidP="00EF1280">
      <w:pPr>
        <w:rPr>
          <w:rFonts w:ascii="Verdana" w:hAnsi="Verdana" w:cs="Arial"/>
          <w:highlight w:val="yellow"/>
          <w:lang w:val="pt-BR"/>
        </w:rPr>
      </w:pPr>
    </w:p>
    <w:p w14:paraId="67362BEB" w14:textId="77777777" w:rsidR="00EF1280" w:rsidRPr="008B2F08" w:rsidRDefault="00EF1280" w:rsidP="00EF1280">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EF1280" w:rsidRPr="008B2F08" w14:paraId="2C4424DC" w14:textId="77777777" w:rsidTr="007816D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43FD0CE" w14:textId="77777777" w:rsidR="00EF1280" w:rsidRPr="008B2F08" w:rsidRDefault="00EF1280" w:rsidP="007816DB">
            <w:pPr>
              <w:rPr>
                <w:rFonts w:ascii="Verdana" w:hAnsi="Verdana" w:cs="Arial"/>
                <w:lang w:val="pt-BR"/>
              </w:rPr>
            </w:pPr>
          </w:p>
          <w:p w14:paraId="3F3A4108" w14:textId="77777777" w:rsidR="00EF1280" w:rsidRPr="008B2F08" w:rsidRDefault="00EF1280" w:rsidP="007816DB">
            <w:pPr>
              <w:pStyle w:val="AA1"/>
              <w:framePr w:hSpace="0" w:wrap="auto" w:vAnchor="margin" w:hAnchor="text" w:xAlign="left" w:yAlign="inline"/>
            </w:pPr>
            <w:r w:rsidRPr="008B2F08">
              <w:t>Aprovação</w:t>
            </w:r>
          </w:p>
          <w:p w14:paraId="38DDB3B6" w14:textId="77777777" w:rsidR="00EF1280" w:rsidRPr="008B2F08" w:rsidRDefault="00EF1280" w:rsidP="007816DB">
            <w:pPr>
              <w:rPr>
                <w:rFonts w:ascii="Verdana" w:hAnsi="Verdana" w:cs="Arial"/>
                <w:highlight w:val="yellow"/>
                <w:lang w:val="pt-BR"/>
              </w:rPr>
            </w:pPr>
          </w:p>
        </w:tc>
      </w:tr>
      <w:tr w:rsidR="00EF1280" w:rsidRPr="008B2F08" w14:paraId="2966A071" w14:textId="77777777" w:rsidTr="007816DB">
        <w:trPr>
          <w:trHeight w:val="560"/>
        </w:trPr>
        <w:tc>
          <w:tcPr>
            <w:tcW w:w="2830" w:type="dxa"/>
            <w:tcBorders>
              <w:top w:val="single" w:sz="4" w:space="0" w:color="auto"/>
              <w:left w:val="single" w:sz="4" w:space="0" w:color="auto"/>
              <w:bottom w:val="double" w:sz="4" w:space="0" w:color="auto"/>
              <w:right w:val="single" w:sz="4" w:space="0" w:color="auto"/>
            </w:tcBorders>
            <w:hideMark/>
          </w:tcPr>
          <w:p w14:paraId="4D46DA4C" w14:textId="77777777" w:rsidR="00EF1280" w:rsidRPr="008B2F08" w:rsidRDefault="00EF1280" w:rsidP="007816D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14:paraId="32316F4D" w14:textId="77777777" w:rsidR="00EF1280" w:rsidRPr="008B2F08" w:rsidRDefault="00EF1280" w:rsidP="007816D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14:paraId="2D87A0B6" w14:textId="77777777" w:rsidR="00EF1280" w:rsidRPr="008B2F08" w:rsidRDefault="00EF1280" w:rsidP="007816D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14:paraId="472D2163" w14:textId="77777777" w:rsidR="00EF1280" w:rsidRPr="008B2F08" w:rsidRDefault="00EF1280" w:rsidP="007816DB">
            <w:pPr>
              <w:pStyle w:val="AA2"/>
            </w:pPr>
            <w:r w:rsidRPr="008B2F08">
              <w:t>Data</w:t>
            </w:r>
          </w:p>
        </w:tc>
      </w:tr>
      <w:tr w:rsidR="00EF1280" w:rsidRPr="008B2F08" w14:paraId="306C1827" w14:textId="77777777" w:rsidTr="007816DB">
        <w:trPr>
          <w:trHeight w:val="560"/>
        </w:trPr>
        <w:tc>
          <w:tcPr>
            <w:tcW w:w="2830" w:type="dxa"/>
            <w:tcBorders>
              <w:top w:val="double" w:sz="4" w:space="0" w:color="auto"/>
              <w:left w:val="single" w:sz="4" w:space="0" w:color="auto"/>
              <w:bottom w:val="dotted" w:sz="4" w:space="0" w:color="auto"/>
              <w:right w:val="single" w:sz="4" w:space="0" w:color="auto"/>
            </w:tcBorders>
          </w:tcPr>
          <w:p w14:paraId="6125E1D8" w14:textId="77777777" w:rsidR="00EF1280" w:rsidRPr="008B2F08" w:rsidRDefault="00EF1280" w:rsidP="007816D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055610A9" w14:textId="77777777" w:rsidR="00EF1280" w:rsidRPr="008B2F08" w:rsidRDefault="00EF1280" w:rsidP="007816D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51C9DA2B" w14:textId="77777777" w:rsidR="00EF1280" w:rsidRPr="008B2F08" w:rsidRDefault="00EF1280" w:rsidP="007816D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47C374FE" w14:textId="77777777" w:rsidR="00EF1280" w:rsidRPr="008B2F08" w:rsidRDefault="00EF1280" w:rsidP="007816DB">
            <w:pPr>
              <w:rPr>
                <w:rFonts w:ascii="Verdana" w:hAnsi="Verdana" w:cs="Arial"/>
                <w:lang w:val="pt-BR"/>
              </w:rPr>
            </w:pPr>
          </w:p>
        </w:tc>
      </w:tr>
      <w:tr w:rsidR="00EF1280" w:rsidRPr="008B2F08" w14:paraId="66051721" w14:textId="77777777" w:rsidTr="007816DB">
        <w:trPr>
          <w:trHeight w:val="560"/>
        </w:trPr>
        <w:tc>
          <w:tcPr>
            <w:tcW w:w="2830" w:type="dxa"/>
            <w:tcBorders>
              <w:top w:val="dotted" w:sz="4" w:space="0" w:color="auto"/>
              <w:left w:val="single" w:sz="4" w:space="0" w:color="auto"/>
              <w:bottom w:val="dotted" w:sz="4" w:space="0" w:color="auto"/>
              <w:right w:val="single" w:sz="4" w:space="0" w:color="auto"/>
            </w:tcBorders>
          </w:tcPr>
          <w:p w14:paraId="3DE76EE1" w14:textId="77777777" w:rsidR="00EF1280" w:rsidRPr="008B2F08" w:rsidRDefault="00EF1280" w:rsidP="007816D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729577FD" w14:textId="77777777" w:rsidR="00EF1280" w:rsidRPr="008B2F08" w:rsidRDefault="00EF1280" w:rsidP="007816D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6B292556" w14:textId="77777777" w:rsidR="00EF1280" w:rsidRPr="008B2F08" w:rsidRDefault="00EF1280" w:rsidP="007816D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248A3AF9" w14:textId="77777777" w:rsidR="00EF1280" w:rsidRPr="008B2F08" w:rsidRDefault="00EF1280" w:rsidP="007816DB">
            <w:pPr>
              <w:rPr>
                <w:rFonts w:ascii="Verdana" w:hAnsi="Verdana" w:cs="Arial"/>
                <w:lang w:val="pt-BR"/>
              </w:rPr>
            </w:pPr>
          </w:p>
        </w:tc>
      </w:tr>
      <w:tr w:rsidR="00EF1280" w:rsidRPr="008B2F08" w14:paraId="18495FAA" w14:textId="77777777" w:rsidTr="007816DB">
        <w:trPr>
          <w:trHeight w:val="560"/>
        </w:trPr>
        <w:tc>
          <w:tcPr>
            <w:tcW w:w="2830" w:type="dxa"/>
            <w:tcBorders>
              <w:top w:val="dotted" w:sz="4" w:space="0" w:color="auto"/>
              <w:left w:val="single" w:sz="4" w:space="0" w:color="auto"/>
              <w:bottom w:val="dotted" w:sz="4" w:space="0" w:color="auto"/>
              <w:right w:val="single" w:sz="4" w:space="0" w:color="auto"/>
            </w:tcBorders>
          </w:tcPr>
          <w:p w14:paraId="6C55416D" w14:textId="77777777" w:rsidR="00EF1280" w:rsidRPr="008B2F08" w:rsidRDefault="00EF1280" w:rsidP="007816D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1DBBD6C7" w14:textId="77777777" w:rsidR="00EF1280" w:rsidRPr="008B2F08" w:rsidRDefault="00EF1280" w:rsidP="007816D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4A2B6496" w14:textId="77777777" w:rsidR="00EF1280" w:rsidRPr="008B2F08" w:rsidRDefault="00EF1280" w:rsidP="007816D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7DBEB597" w14:textId="77777777" w:rsidR="00EF1280" w:rsidRPr="008B2F08" w:rsidRDefault="00EF1280" w:rsidP="007816DB">
            <w:pPr>
              <w:rPr>
                <w:rFonts w:ascii="Verdana" w:hAnsi="Verdana" w:cs="Arial"/>
                <w:lang w:val="pt-BR"/>
              </w:rPr>
            </w:pPr>
          </w:p>
        </w:tc>
      </w:tr>
    </w:tbl>
    <w:p w14:paraId="51E7AF55" w14:textId="77777777" w:rsidR="00EF1280" w:rsidRPr="008B2F08" w:rsidRDefault="00EF1280" w:rsidP="00EF1280">
      <w:pPr>
        <w:rPr>
          <w:rFonts w:ascii="Verdana" w:hAnsi="Verdana" w:cs="Arial"/>
          <w:lang w:val="pt-BR"/>
        </w:rPr>
      </w:pPr>
    </w:p>
    <w:p w14:paraId="403E4105" w14:textId="77777777" w:rsidR="00EF1280" w:rsidRPr="008B2F08" w:rsidRDefault="00EF1280" w:rsidP="00EF1280">
      <w:pPr>
        <w:rPr>
          <w:rFonts w:ascii="Verdana" w:hAnsi="Verdana" w:cs="Arial"/>
          <w:lang w:val="pt-BR"/>
        </w:rPr>
      </w:pPr>
    </w:p>
    <w:p w14:paraId="2F51414C" w14:textId="77777777" w:rsidR="00EF1280" w:rsidRPr="008B2F08" w:rsidRDefault="00EF1280" w:rsidP="00EF1280">
      <w:pPr>
        <w:rPr>
          <w:rFonts w:ascii="Verdana" w:hAnsi="Verdana" w:cs="Arial"/>
          <w:lang w:val="pt-BR"/>
        </w:rPr>
      </w:pPr>
      <w:r w:rsidRPr="00320F45">
        <w:rPr>
          <w:lang w:val="pt-BR"/>
        </w:rPr>
        <w:br w:type="page"/>
      </w:r>
    </w:p>
    <w:p w14:paraId="5B42CA56" w14:textId="77777777" w:rsidR="00EF1280" w:rsidRDefault="00EF1280" w:rsidP="00EF1280">
      <w:pPr>
        <w:rPr>
          <w:b/>
        </w:rPr>
      </w:pPr>
      <w:r w:rsidRPr="00A31DC6">
        <w:rPr>
          <w:b/>
        </w:rPr>
        <w:lastRenderedPageBreak/>
        <w:t>Conteúdo</w:t>
      </w:r>
    </w:p>
    <w:p w14:paraId="2C593B41" w14:textId="77777777" w:rsidR="00EF1280" w:rsidRDefault="00EF1280" w:rsidP="00EF1280"/>
    <w:p w14:paraId="45BEAEB6" w14:textId="1D141D35" w:rsidR="00244641" w:rsidRDefault="00EF1280">
      <w:pPr>
        <w:pStyle w:val="Sumrio1"/>
        <w:tabs>
          <w:tab w:val="left" w:pos="440"/>
          <w:tab w:val="right" w:leader="dot" w:pos="9016"/>
        </w:tabs>
        <w:rPr>
          <w:rFonts w:asciiTheme="minorHAnsi" w:eastAsiaTheme="minorEastAsia" w:hAnsiTheme="minorHAnsi" w:cstheme="minorBidi"/>
          <w:b w:val="0"/>
          <w:caps w:val="0"/>
          <w:sz w:val="22"/>
          <w:szCs w:val="22"/>
          <w:lang w:val="pt-BR" w:eastAsia="pt-BR"/>
        </w:rPr>
      </w:pPr>
      <w:r>
        <w:rPr>
          <w:rFonts w:cs="Arial"/>
          <w:bCs/>
          <w:sz w:val="28"/>
        </w:rPr>
        <w:fldChar w:fldCharType="begin"/>
      </w:r>
      <w:r>
        <w:rPr>
          <w:rFonts w:cs="Arial"/>
          <w:bCs/>
          <w:sz w:val="28"/>
        </w:rPr>
        <w:instrText xml:space="preserve"> TOC \o "1-3" \h \z \u </w:instrText>
      </w:r>
      <w:r>
        <w:rPr>
          <w:rFonts w:cs="Arial"/>
          <w:bCs/>
          <w:sz w:val="28"/>
        </w:rPr>
        <w:fldChar w:fldCharType="separate"/>
      </w:r>
      <w:hyperlink w:anchor="_Toc102413450" w:history="1">
        <w:r w:rsidR="00244641" w:rsidRPr="00B30793">
          <w:rPr>
            <w:rStyle w:val="Hyperlink"/>
            <w:rFonts w:ascii="Verdana" w:hAnsi="Verdana"/>
          </w:rPr>
          <w:t>1</w:t>
        </w:r>
        <w:r w:rsidR="00244641">
          <w:rPr>
            <w:rFonts w:asciiTheme="minorHAnsi" w:eastAsiaTheme="minorEastAsia" w:hAnsiTheme="minorHAnsi" w:cstheme="minorBidi"/>
            <w:b w:val="0"/>
            <w:caps w:val="0"/>
            <w:sz w:val="22"/>
            <w:szCs w:val="22"/>
            <w:lang w:val="pt-BR" w:eastAsia="pt-BR"/>
          </w:rPr>
          <w:tab/>
        </w:r>
        <w:r w:rsidR="00244641" w:rsidRPr="00B30793">
          <w:rPr>
            <w:rStyle w:val="Hyperlink"/>
            <w:rFonts w:ascii="Verdana" w:hAnsi="Verdana"/>
          </w:rPr>
          <w:t>Introdução</w:t>
        </w:r>
        <w:r w:rsidR="00244641">
          <w:rPr>
            <w:webHidden/>
          </w:rPr>
          <w:tab/>
        </w:r>
        <w:r w:rsidR="00244641">
          <w:rPr>
            <w:webHidden/>
          </w:rPr>
          <w:fldChar w:fldCharType="begin"/>
        </w:r>
        <w:r w:rsidR="00244641">
          <w:rPr>
            <w:webHidden/>
          </w:rPr>
          <w:instrText xml:space="preserve"> PAGEREF _Toc102413450 \h </w:instrText>
        </w:r>
        <w:r w:rsidR="00244641">
          <w:rPr>
            <w:webHidden/>
          </w:rPr>
        </w:r>
        <w:r w:rsidR="00244641">
          <w:rPr>
            <w:webHidden/>
          </w:rPr>
          <w:fldChar w:fldCharType="separate"/>
        </w:r>
        <w:r w:rsidR="00244641">
          <w:rPr>
            <w:webHidden/>
          </w:rPr>
          <w:t>6</w:t>
        </w:r>
        <w:r w:rsidR="00244641">
          <w:rPr>
            <w:webHidden/>
          </w:rPr>
          <w:fldChar w:fldCharType="end"/>
        </w:r>
      </w:hyperlink>
    </w:p>
    <w:p w14:paraId="3F4162D8" w14:textId="28493B1A" w:rsidR="00244641" w:rsidRDefault="003013F6">
      <w:pPr>
        <w:pStyle w:val="Sumrio1"/>
        <w:tabs>
          <w:tab w:val="left" w:pos="440"/>
          <w:tab w:val="right" w:leader="dot" w:pos="9016"/>
        </w:tabs>
        <w:rPr>
          <w:rFonts w:asciiTheme="minorHAnsi" w:eastAsiaTheme="minorEastAsia" w:hAnsiTheme="minorHAnsi" w:cstheme="minorBidi"/>
          <w:b w:val="0"/>
          <w:caps w:val="0"/>
          <w:sz w:val="22"/>
          <w:szCs w:val="22"/>
          <w:lang w:val="pt-BR" w:eastAsia="pt-BR"/>
        </w:rPr>
      </w:pPr>
      <w:hyperlink w:anchor="_Toc102413451" w:history="1">
        <w:r w:rsidR="00244641" w:rsidRPr="00B30793">
          <w:rPr>
            <w:rStyle w:val="Hyperlink"/>
            <w:rFonts w:ascii="Verdana" w:hAnsi="Verdana"/>
            <w:lang w:val="pt-BR"/>
          </w:rPr>
          <w:t>2</w:t>
        </w:r>
        <w:r w:rsidR="00244641">
          <w:rPr>
            <w:rFonts w:asciiTheme="minorHAnsi" w:eastAsiaTheme="minorEastAsia" w:hAnsiTheme="minorHAnsi" w:cstheme="minorBidi"/>
            <w:b w:val="0"/>
            <w:caps w:val="0"/>
            <w:sz w:val="22"/>
            <w:szCs w:val="22"/>
            <w:lang w:val="pt-BR" w:eastAsia="pt-BR"/>
          </w:rPr>
          <w:tab/>
        </w:r>
        <w:r w:rsidR="00244641" w:rsidRPr="00B30793">
          <w:rPr>
            <w:rStyle w:val="Hyperlink"/>
            <w:rFonts w:ascii="Verdana" w:hAnsi="Verdana"/>
            <w:lang w:val="pt-BR"/>
          </w:rPr>
          <w:t>Procedimento para Canal de Denúncias e Ouvidoria</w:t>
        </w:r>
        <w:r w:rsidR="00244641">
          <w:rPr>
            <w:webHidden/>
          </w:rPr>
          <w:tab/>
        </w:r>
        <w:r w:rsidR="00244641">
          <w:rPr>
            <w:webHidden/>
          </w:rPr>
          <w:fldChar w:fldCharType="begin"/>
        </w:r>
        <w:r w:rsidR="00244641">
          <w:rPr>
            <w:webHidden/>
          </w:rPr>
          <w:instrText xml:space="preserve"> PAGEREF _Toc102413451 \h </w:instrText>
        </w:r>
        <w:r w:rsidR="00244641">
          <w:rPr>
            <w:webHidden/>
          </w:rPr>
        </w:r>
        <w:r w:rsidR="00244641">
          <w:rPr>
            <w:webHidden/>
          </w:rPr>
          <w:fldChar w:fldCharType="separate"/>
        </w:r>
        <w:r w:rsidR="00244641">
          <w:rPr>
            <w:webHidden/>
          </w:rPr>
          <w:t>7</w:t>
        </w:r>
        <w:r w:rsidR="00244641">
          <w:rPr>
            <w:webHidden/>
          </w:rPr>
          <w:fldChar w:fldCharType="end"/>
        </w:r>
      </w:hyperlink>
    </w:p>
    <w:p w14:paraId="4A79D36E" w14:textId="34E861DF" w:rsidR="00244641" w:rsidRDefault="003013F6">
      <w:pPr>
        <w:pStyle w:val="Sumrio2"/>
        <w:tabs>
          <w:tab w:val="left" w:pos="880"/>
          <w:tab w:val="right" w:leader="dot" w:pos="9016"/>
        </w:tabs>
        <w:rPr>
          <w:rFonts w:asciiTheme="minorHAnsi" w:eastAsiaTheme="minorEastAsia" w:hAnsiTheme="minorHAnsi" w:cstheme="minorBidi"/>
          <w:smallCaps w:val="0"/>
          <w:noProof/>
          <w:sz w:val="22"/>
          <w:szCs w:val="22"/>
          <w:lang w:val="pt-BR" w:eastAsia="pt-BR"/>
        </w:rPr>
      </w:pPr>
      <w:hyperlink w:anchor="_Toc102413452" w:history="1">
        <w:r w:rsidR="00244641" w:rsidRPr="00B30793">
          <w:rPr>
            <w:rStyle w:val="Hyperlink"/>
            <w:rFonts w:ascii="Verdana" w:hAnsi="Verdana"/>
            <w:noProof/>
          </w:rPr>
          <w:t>2.1</w:t>
        </w:r>
        <w:r w:rsidR="00244641">
          <w:rPr>
            <w:rFonts w:asciiTheme="minorHAnsi" w:eastAsiaTheme="minorEastAsia" w:hAnsiTheme="minorHAnsi" w:cstheme="minorBidi"/>
            <w:smallCaps w:val="0"/>
            <w:noProof/>
            <w:sz w:val="22"/>
            <w:szCs w:val="22"/>
            <w:lang w:val="pt-BR" w:eastAsia="pt-BR"/>
          </w:rPr>
          <w:tab/>
        </w:r>
        <w:r w:rsidR="00244641" w:rsidRPr="00B30793">
          <w:rPr>
            <w:rStyle w:val="Hyperlink"/>
            <w:rFonts w:ascii="Verdana" w:hAnsi="Verdana"/>
            <w:noProof/>
          </w:rPr>
          <w:t>Considerações Gerais</w:t>
        </w:r>
        <w:r w:rsidR="00244641">
          <w:rPr>
            <w:noProof/>
            <w:webHidden/>
          </w:rPr>
          <w:tab/>
        </w:r>
        <w:r w:rsidR="00244641">
          <w:rPr>
            <w:noProof/>
            <w:webHidden/>
          </w:rPr>
          <w:fldChar w:fldCharType="begin"/>
        </w:r>
        <w:r w:rsidR="00244641">
          <w:rPr>
            <w:noProof/>
            <w:webHidden/>
          </w:rPr>
          <w:instrText xml:space="preserve"> PAGEREF _Toc102413452 \h </w:instrText>
        </w:r>
        <w:r w:rsidR="00244641">
          <w:rPr>
            <w:noProof/>
            <w:webHidden/>
          </w:rPr>
        </w:r>
        <w:r w:rsidR="00244641">
          <w:rPr>
            <w:noProof/>
            <w:webHidden/>
          </w:rPr>
          <w:fldChar w:fldCharType="separate"/>
        </w:r>
        <w:r w:rsidR="00244641">
          <w:rPr>
            <w:noProof/>
            <w:webHidden/>
          </w:rPr>
          <w:t>7</w:t>
        </w:r>
        <w:r w:rsidR="00244641">
          <w:rPr>
            <w:noProof/>
            <w:webHidden/>
          </w:rPr>
          <w:fldChar w:fldCharType="end"/>
        </w:r>
      </w:hyperlink>
    </w:p>
    <w:p w14:paraId="3EB1106E" w14:textId="33D13BC8" w:rsidR="00244641" w:rsidRDefault="003013F6">
      <w:pPr>
        <w:pStyle w:val="Sumrio2"/>
        <w:tabs>
          <w:tab w:val="left" w:pos="880"/>
          <w:tab w:val="right" w:leader="dot" w:pos="9016"/>
        </w:tabs>
        <w:rPr>
          <w:rFonts w:asciiTheme="minorHAnsi" w:eastAsiaTheme="minorEastAsia" w:hAnsiTheme="minorHAnsi" w:cstheme="minorBidi"/>
          <w:smallCaps w:val="0"/>
          <w:noProof/>
          <w:sz w:val="22"/>
          <w:szCs w:val="22"/>
          <w:lang w:val="pt-BR" w:eastAsia="pt-BR"/>
        </w:rPr>
      </w:pPr>
      <w:hyperlink w:anchor="_Toc102413453" w:history="1">
        <w:r w:rsidR="00244641" w:rsidRPr="00B30793">
          <w:rPr>
            <w:rStyle w:val="Hyperlink"/>
            <w:rFonts w:ascii="Verdana" w:hAnsi="Verdana"/>
            <w:noProof/>
          </w:rPr>
          <w:t>2.2</w:t>
        </w:r>
        <w:r w:rsidR="00244641">
          <w:rPr>
            <w:rFonts w:asciiTheme="minorHAnsi" w:eastAsiaTheme="minorEastAsia" w:hAnsiTheme="minorHAnsi" w:cstheme="minorBidi"/>
            <w:smallCaps w:val="0"/>
            <w:noProof/>
            <w:sz w:val="22"/>
            <w:szCs w:val="22"/>
            <w:lang w:val="pt-BR" w:eastAsia="pt-BR"/>
          </w:rPr>
          <w:tab/>
        </w:r>
        <w:r w:rsidR="00244641" w:rsidRPr="00B30793">
          <w:rPr>
            <w:rStyle w:val="Hyperlink"/>
            <w:rFonts w:ascii="Verdana" w:hAnsi="Verdana"/>
            <w:noProof/>
          </w:rPr>
          <w:t>Etapas do Procedimento</w:t>
        </w:r>
        <w:r w:rsidR="00244641">
          <w:rPr>
            <w:noProof/>
            <w:webHidden/>
          </w:rPr>
          <w:tab/>
        </w:r>
        <w:r w:rsidR="00244641">
          <w:rPr>
            <w:noProof/>
            <w:webHidden/>
          </w:rPr>
          <w:fldChar w:fldCharType="begin"/>
        </w:r>
        <w:r w:rsidR="00244641">
          <w:rPr>
            <w:noProof/>
            <w:webHidden/>
          </w:rPr>
          <w:instrText xml:space="preserve"> PAGEREF _Toc102413453 \h </w:instrText>
        </w:r>
        <w:r w:rsidR="00244641">
          <w:rPr>
            <w:noProof/>
            <w:webHidden/>
          </w:rPr>
        </w:r>
        <w:r w:rsidR="00244641">
          <w:rPr>
            <w:noProof/>
            <w:webHidden/>
          </w:rPr>
          <w:fldChar w:fldCharType="separate"/>
        </w:r>
        <w:r w:rsidR="00244641">
          <w:rPr>
            <w:noProof/>
            <w:webHidden/>
          </w:rPr>
          <w:t>7</w:t>
        </w:r>
        <w:r w:rsidR="00244641">
          <w:rPr>
            <w:noProof/>
            <w:webHidden/>
          </w:rPr>
          <w:fldChar w:fldCharType="end"/>
        </w:r>
      </w:hyperlink>
    </w:p>
    <w:p w14:paraId="29D03443" w14:textId="0C0DBFAC" w:rsidR="00244641" w:rsidRDefault="003013F6">
      <w:pPr>
        <w:pStyle w:val="Sumrio1"/>
        <w:tabs>
          <w:tab w:val="left" w:pos="440"/>
          <w:tab w:val="right" w:leader="dot" w:pos="9016"/>
        </w:tabs>
        <w:rPr>
          <w:rFonts w:asciiTheme="minorHAnsi" w:eastAsiaTheme="minorEastAsia" w:hAnsiTheme="minorHAnsi" w:cstheme="minorBidi"/>
          <w:b w:val="0"/>
          <w:caps w:val="0"/>
          <w:sz w:val="22"/>
          <w:szCs w:val="22"/>
          <w:lang w:val="pt-BR" w:eastAsia="pt-BR"/>
        </w:rPr>
      </w:pPr>
      <w:hyperlink w:anchor="_Toc102413454" w:history="1">
        <w:r w:rsidR="00244641" w:rsidRPr="00B30793">
          <w:rPr>
            <w:rStyle w:val="Hyperlink"/>
            <w:lang w:val="pt-BR"/>
          </w:rPr>
          <w:t>3</w:t>
        </w:r>
        <w:r w:rsidR="00244641">
          <w:rPr>
            <w:rFonts w:asciiTheme="minorHAnsi" w:eastAsiaTheme="minorEastAsia" w:hAnsiTheme="minorHAnsi" w:cstheme="minorBidi"/>
            <w:b w:val="0"/>
            <w:caps w:val="0"/>
            <w:sz w:val="22"/>
            <w:szCs w:val="22"/>
            <w:lang w:val="pt-BR" w:eastAsia="pt-BR"/>
          </w:rPr>
          <w:tab/>
        </w:r>
        <w:r w:rsidR="00244641" w:rsidRPr="00B30793">
          <w:rPr>
            <w:rStyle w:val="Hyperlink"/>
            <w:lang w:val="pt-BR"/>
          </w:rPr>
          <w:t>Tipos de Solicitação</w:t>
        </w:r>
        <w:r w:rsidR="00244641">
          <w:rPr>
            <w:webHidden/>
          </w:rPr>
          <w:tab/>
        </w:r>
        <w:r w:rsidR="00244641">
          <w:rPr>
            <w:webHidden/>
          </w:rPr>
          <w:fldChar w:fldCharType="begin"/>
        </w:r>
        <w:r w:rsidR="00244641">
          <w:rPr>
            <w:webHidden/>
          </w:rPr>
          <w:instrText xml:space="preserve"> PAGEREF _Toc102413454 \h </w:instrText>
        </w:r>
        <w:r w:rsidR="00244641">
          <w:rPr>
            <w:webHidden/>
          </w:rPr>
        </w:r>
        <w:r w:rsidR="00244641">
          <w:rPr>
            <w:webHidden/>
          </w:rPr>
          <w:fldChar w:fldCharType="separate"/>
        </w:r>
        <w:r w:rsidR="00244641">
          <w:rPr>
            <w:webHidden/>
          </w:rPr>
          <w:t>8</w:t>
        </w:r>
        <w:r w:rsidR="00244641">
          <w:rPr>
            <w:webHidden/>
          </w:rPr>
          <w:fldChar w:fldCharType="end"/>
        </w:r>
      </w:hyperlink>
    </w:p>
    <w:p w14:paraId="6F0A11F9" w14:textId="3371C230" w:rsidR="00EF1280" w:rsidRPr="00BC69E4" w:rsidRDefault="00EF1280" w:rsidP="00EF1280">
      <w:pPr>
        <w:rPr>
          <w:rFonts w:ascii="Times New Roman" w:hAnsi="Times New Roman" w:cs="Arial"/>
          <w:bCs/>
          <w:noProof/>
          <w:sz w:val="28"/>
        </w:rPr>
      </w:pPr>
      <w:r>
        <w:rPr>
          <w:rFonts w:ascii="Times New Roman" w:hAnsi="Times New Roman" w:cs="Arial"/>
          <w:bCs/>
          <w:noProof/>
          <w:sz w:val="28"/>
        </w:rPr>
        <w:fldChar w:fldCharType="end"/>
      </w:r>
    </w:p>
    <w:p w14:paraId="706080CE" w14:textId="77777777" w:rsidR="00EF1280" w:rsidRDefault="00EF1280" w:rsidP="00EF1280">
      <w:r>
        <w:br w:type="page"/>
      </w:r>
    </w:p>
    <w:p w14:paraId="413A48B6" w14:textId="77777777" w:rsidR="00EF1280" w:rsidRPr="008A4E18" w:rsidRDefault="00EF1280" w:rsidP="00EF1280">
      <w:pPr>
        <w:pStyle w:val="Ttulo1"/>
        <w:rPr>
          <w:rFonts w:ascii="Verdana" w:hAnsi="Verdana"/>
        </w:rPr>
      </w:pPr>
      <w:bookmarkStart w:id="1" w:name="_Toc102413450"/>
      <w:r w:rsidRPr="008A4E18">
        <w:rPr>
          <w:rFonts w:ascii="Verdana" w:hAnsi="Verdana"/>
        </w:rPr>
        <w:lastRenderedPageBreak/>
        <w:t>Introdução</w:t>
      </w:r>
      <w:bookmarkEnd w:id="1"/>
    </w:p>
    <w:p w14:paraId="74043AEA" w14:textId="77777777" w:rsidR="00EF1280" w:rsidRPr="008A4E18" w:rsidRDefault="00EF1280" w:rsidP="00EF1280">
      <w:pPr>
        <w:rPr>
          <w:rFonts w:ascii="Verdana" w:hAnsi="Verdana"/>
        </w:rPr>
      </w:pPr>
    </w:p>
    <w:p w14:paraId="61552A2D" w14:textId="4090FB6D" w:rsidR="00EF1280" w:rsidRPr="008A4E18" w:rsidRDefault="00EF1280" w:rsidP="00EF1280">
      <w:pPr>
        <w:rPr>
          <w:rFonts w:ascii="Verdana" w:hAnsi="Verdana"/>
          <w:lang w:val="pt-BR"/>
        </w:rPr>
      </w:pPr>
      <w:r w:rsidRPr="008A4E18">
        <w:rPr>
          <w:rFonts w:ascii="Verdana" w:hAnsi="Verdana"/>
          <w:lang w:val="pt-BR"/>
        </w:rPr>
        <w:t xml:space="preserve">Este procedimento </w:t>
      </w:r>
      <w:r>
        <w:rPr>
          <w:rFonts w:ascii="Verdana" w:hAnsi="Verdana"/>
          <w:lang w:val="pt-BR"/>
        </w:rPr>
        <w:t>é</w:t>
      </w:r>
      <w:r w:rsidRPr="008A4E18">
        <w:rPr>
          <w:rFonts w:ascii="Verdana" w:hAnsi="Verdana"/>
          <w:lang w:val="pt-BR"/>
        </w:rPr>
        <w:t xml:space="preserve"> utilizado quando </w:t>
      </w:r>
      <w:r w:rsidR="00C649E2">
        <w:rPr>
          <w:rFonts w:ascii="Verdana" w:hAnsi="Verdana"/>
          <w:lang w:val="pt-BR"/>
        </w:rPr>
        <w:t>para criar um Canal de Denúncias e colocá-lo no cotidiano da organização</w:t>
      </w:r>
      <w:r w:rsidRPr="008A4E18">
        <w:rPr>
          <w:rFonts w:ascii="Verdana" w:hAnsi="Verdana"/>
          <w:lang w:val="pt-BR"/>
        </w:rPr>
        <w:t>.</w:t>
      </w:r>
    </w:p>
    <w:p w14:paraId="1B3FF444" w14:textId="77777777" w:rsidR="00EF1280" w:rsidRPr="008A4E18" w:rsidRDefault="00EF1280" w:rsidP="00EF1280">
      <w:pPr>
        <w:rPr>
          <w:rFonts w:ascii="Verdana" w:hAnsi="Verdana"/>
          <w:lang w:val="pt-BR"/>
        </w:rPr>
      </w:pPr>
    </w:p>
    <w:p w14:paraId="7F8A881A" w14:textId="1B9538D8" w:rsidR="00EF1280" w:rsidRPr="008A4E18" w:rsidRDefault="00EF1280" w:rsidP="00EF1280">
      <w:pPr>
        <w:rPr>
          <w:rFonts w:ascii="Verdana" w:hAnsi="Verdana"/>
          <w:lang w:val="pt-BR"/>
        </w:rPr>
      </w:pPr>
      <w:r w:rsidRPr="008A4E18">
        <w:rPr>
          <w:rFonts w:ascii="Verdana" w:hAnsi="Verdana"/>
          <w:lang w:val="pt-BR"/>
        </w:rPr>
        <w:t>Em geral, será adotad</w:t>
      </w:r>
      <w:r>
        <w:rPr>
          <w:rFonts w:ascii="Verdana" w:hAnsi="Verdana"/>
          <w:lang w:val="pt-BR"/>
        </w:rPr>
        <w:t>o [pelo (a) Nome da Organização],</w:t>
      </w:r>
      <w:r w:rsidRPr="008A4E18">
        <w:rPr>
          <w:rFonts w:ascii="Verdana" w:hAnsi="Verdana"/>
          <w:lang w:val="pt-BR"/>
        </w:rPr>
        <w:t xml:space="preserve"> uma abordagem proativa que coloque o máximo de </w:t>
      </w:r>
      <w:r>
        <w:rPr>
          <w:rFonts w:ascii="Verdana" w:hAnsi="Verdana"/>
          <w:lang w:val="pt-BR"/>
        </w:rPr>
        <w:t xml:space="preserve">acesso e controle, </w:t>
      </w:r>
      <w:r w:rsidR="00C649E2">
        <w:rPr>
          <w:rFonts w:ascii="Verdana" w:hAnsi="Verdana"/>
          <w:lang w:val="pt-BR"/>
        </w:rPr>
        <w:t>das denúncias, sugestões, críticas, e entre outros tipos de comunicação</w:t>
      </w:r>
      <w:r w:rsidRPr="008A4E18">
        <w:rPr>
          <w:rFonts w:ascii="Verdana" w:hAnsi="Verdana"/>
          <w:lang w:val="pt-BR"/>
        </w:rPr>
        <w:t>,</w:t>
      </w:r>
      <w:r w:rsidR="00C649E2">
        <w:rPr>
          <w:rFonts w:ascii="Verdana" w:hAnsi="Verdana"/>
          <w:lang w:val="pt-BR"/>
        </w:rPr>
        <w:t xml:space="preserve"> com o intuito de proteger a integridade da empresa.</w:t>
      </w:r>
      <w:r w:rsidRPr="008A4E18">
        <w:rPr>
          <w:rFonts w:ascii="Verdana" w:hAnsi="Verdana"/>
          <w:lang w:val="pt-BR"/>
        </w:rPr>
        <w:t xml:space="preserve"> Isto pode ser </w:t>
      </w:r>
      <w:r>
        <w:rPr>
          <w:rFonts w:ascii="Verdana" w:hAnsi="Verdana"/>
          <w:lang w:val="pt-BR"/>
        </w:rPr>
        <w:t>realizado por meio</w:t>
      </w:r>
      <w:r w:rsidRPr="008A4E18">
        <w:rPr>
          <w:rFonts w:ascii="Verdana" w:hAnsi="Verdana"/>
          <w:lang w:val="pt-BR"/>
        </w:rPr>
        <w:t xml:space="preserve"> d</w:t>
      </w:r>
      <w:r>
        <w:rPr>
          <w:rFonts w:ascii="Verdana" w:hAnsi="Verdana"/>
          <w:lang w:val="pt-BR"/>
        </w:rPr>
        <w:t>e</w:t>
      </w:r>
      <w:r w:rsidRPr="008A4E18">
        <w:rPr>
          <w:rFonts w:ascii="Verdana" w:hAnsi="Verdana"/>
          <w:lang w:val="pt-BR"/>
        </w:rPr>
        <w:t xml:space="preserve"> acesso on-line, </w:t>
      </w:r>
      <w:r w:rsidR="00C649E2">
        <w:rPr>
          <w:rFonts w:ascii="Verdana" w:hAnsi="Verdana"/>
          <w:lang w:val="pt-BR"/>
        </w:rPr>
        <w:t>ou presencial.</w:t>
      </w:r>
    </w:p>
    <w:p w14:paraId="00943E84" w14:textId="77777777" w:rsidR="00EF1280" w:rsidRPr="008A4E18" w:rsidRDefault="00EF1280" w:rsidP="00EF1280">
      <w:pPr>
        <w:rPr>
          <w:rFonts w:ascii="Verdana" w:hAnsi="Verdana"/>
          <w:lang w:val="pt-BR"/>
        </w:rPr>
      </w:pPr>
    </w:p>
    <w:p w14:paraId="522F052D" w14:textId="685DDF20" w:rsidR="00EF1280" w:rsidRPr="008A4E18" w:rsidRDefault="00EF1280" w:rsidP="00EF1280">
      <w:pPr>
        <w:rPr>
          <w:rFonts w:ascii="Verdana" w:hAnsi="Verdana"/>
          <w:lang w:val="pt-BR"/>
        </w:rPr>
      </w:pPr>
      <w:r w:rsidRPr="008A4E18">
        <w:rPr>
          <w:rFonts w:ascii="Verdana" w:hAnsi="Verdana"/>
          <w:lang w:val="pt-BR"/>
        </w:rPr>
        <w:t xml:space="preserve">No entanto, em alguns casos, há um processo de </w:t>
      </w:r>
      <w:r>
        <w:rPr>
          <w:rFonts w:ascii="Verdana" w:hAnsi="Verdana"/>
          <w:lang w:val="pt-BR"/>
        </w:rPr>
        <w:t xml:space="preserve">atuação e </w:t>
      </w:r>
      <w:r w:rsidRPr="008A4E18">
        <w:rPr>
          <w:rFonts w:ascii="Verdana" w:hAnsi="Verdana"/>
          <w:lang w:val="pt-BR"/>
        </w:rPr>
        <w:t xml:space="preserve">decisão a ser seguido </w:t>
      </w:r>
      <w:r w:rsidR="00C649E2">
        <w:rPr>
          <w:rFonts w:ascii="Verdana" w:hAnsi="Verdana"/>
          <w:lang w:val="pt-BR"/>
        </w:rPr>
        <w:t xml:space="preserve">Coordenador de Compliance Anticorrupção em conjunto com </w:t>
      </w:r>
      <w:r w:rsidRPr="008A4E18">
        <w:rPr>
          <w:rFonts w:ascii="Verdana" w:hAnsi="Verdana"/>
          <w:lang w:val="pt-BR"/>
        </w:rPr>
        <w:t xml:space="preserve">[Nome da Organização] </w:t>
      </w:r>
      <w:r w:rsidR="00C649E2">
        <w:rPr>
          <w:rFonts w:ascii="Verdana" w:hAnsi="Verdana"/>
          <w:lang w:val="pt-BR"/>
        </w:rPr>
        <w:t>sobre o conteúdo da comunicação recebida.</w:t>
      </w:r>
      <w:r w:rsidRPr="008A4E18">
        <w:rPr>
          <w:rFonts w:ascii="Verdana" w:hAnsi="Verdana"/>
          <w:lang w:val="pt-BR"/>
        </w:rPr>
        <w:t xml:space="preserve"> Nesse</w:t>
      </w:r>
      <w:r>
        <w:rPr>
          <w:rFonts w:ascii="Verdana" w:hAnsi="Verdana"/>
          <w:lang w:val="pt-BR"/>
        </w:rPr>
        <w:t>s</w:t>
      </w:r>
      <w:r w:rsidRPr="008A4E18">
        <w:rPr>
          <w:rFonts w:ascii="Verdana" w:hAnsi="Verdana"/>
          <w:lang w:val="pt-BR"/>
        </w:rPr>
        <w:t xml:space="preserve"> caso</w:t>
      </w:r>
      <w:r>
        <w:rPr>
          <w:rFonts w:ascii="Verdana" w:hAnsi="Verdana"/>
          <w:lang w:val="pt-BR"/>
        </w:rPr>
        <w:t>s</w:t>
      </w:r>
      <w:r w:rsidRPr="008A4E18">
        <w:rPr>
          <w:rFonts w:ascii="Verdana" w:hAnsi="Verdana"/>
          <w:lang w:val="pt-BR"/>
        </w:rPr>
        <w:t xml:space="preserve">, as etapas envolvidas </w:t>
      </w:r>
      <w:r>
        <w:rPr>
          <w:rFonts w:ascii="Verdana" w:hAnsi="Verdana"/>
          <w:lang w:val="pt-BR"/>
        </w:rPr>
        <w:t>serão</w:t>
      </w:r>
      <w:r w:rsidRPr="008A4E18">
        <w:rPr>
          <w:rFonts w:ascii="Verdana" w:hAnsi="Verdana"/>
          <w:lang w:val="pt-BR"/>
        </w:rPr>
        <w:t xml:space="preserve"> explanadas neste documento.</w:t>
      </w:r>
    </w:p>
    <w:p w14:paraId="70E6642A" w14:textId="77777777" w:rsidR="00EF1280" w:rsidRPr="008A4E18" w:rsidRDefault="00EF1280" w:rsidP="00EF1280">
      <w:pPr>
        <w:rPr>
          <w:rFonts w:ascii="Verdana" w:hAnsi="Verdana"/>
          <w:lang w:val="pt-BR"/>
        </w:rPr>
      </w:pPr>
    </w:p>
    <w:p w14:paraId="63230454" w14:textId="77777777" w:rsidR="00EF1280" w:rsidRPr="008A4E18" w:rsidRDefault="00EF1280" w:rsidP="00EF1280">
      <w:pPr>
        <w:rPr>
          <w:rFonts w:ascii="Verdana" w:hAnsi="Verdana"/>
        </w:rPr>
      </w:pPr>
    </w:p>
    <w:p w14:paraId="5169E8D9" w14:textId="77777777" w:rsidR="00EF1280" w:rsidRPr="008A4E18" w:rsidRDefault="00EF1280" w:rsidP="00EF1280">
      <w:pPr>
        <w:rPr>
          <w:rFonts w:ascii="Verdana" w:hAnsi="Verdana"/>
        </w:rPr>
      </w:pPr>
    </w:p>
    <w:p w14:paraId="6716C0F8" w14:textId="77777777" w:rsidR="00EF1280" w:rsidRPr="008A4E18" w:rsidRDefault="00EF1280" w:rsidP="00EF1280">
      <w:pPr>
        <w:rPr>
          <w:rFonts w:ascii="Verdana" w:hAnsi="Verdana"/>
        </w:rPr>
      </w:pPr>
    </w:p>
    <w:p w14:paraId="6EF5D8C3" w14:textId="77777777" w:rsidR="00EF1280" w:rsidRPr="008A4E18" w:rsidRDefault="00EF1280" w:rsidP="00EF1280">
      <w:pPr>
        <w:rPr>
          <w:rFonts w:ascii="Verdana" w:hAnsi="Verdana"/>
        </w:rPr>
      </w:pPr>
    </w:p>
    <w:p w14:paraId="6889958B" w14:textId="77777777" w:rsidR="00EF1280" w:rsidRPr="008A4E18" w:rsidRDefault="00EF1280" w:rsidP="00EF1280">
      <w:pPr>
        <w:rPr>
          <w:rFonts w:ascii="Verdana" w:hAnsi="Verdana"/>
        </w:rPr>
      </w:pPr>
    </w:p>
    <w:p w14:paraId="013AD422" w14:textId="77777777" w:rsidR="00EF1280" w:rsidRPr="008A4E18" w:rsidRDefault="00EF1280" w:rsidP="00EF1280">
      <w:pPr>
        <w:rPr>
          <w:rFonts w:ascii="Verdana" w:hAnsi="Verdana"/>
        </w:rPr>
      </w:pPr>
      <w:r w:rsidRPr="008A4E18">
        <w:rPr>
          <w:rFonts w:ascii="Verdana" w:hAnsi="Verdana"/>
        </w:rPr>
        <w:t xml:space="preserve"> </w:t>
      </w:r>
    </w:p>
    <w:p w14:paraId="48E8DFA3" w14:textId="77777777" w:rsidR="00EF1280" w:rsidRPr="008A4E18" w:rsidRDefault="00EF1280" w:rsidP="00EF1280">
      <w:pPr>
        <w:rPr>
          <w:rFonts w:ascii="Verdana" w:hAnsi="Verdana"/>
        </w:rPr>
      </w:pPr>
    </w:p>
    <w:p w14:paraId="28D84E67" w14:textId="77777777" w:rsidR="00EF1280" w:rsidRPr="008A4E18" w:rsidRDefault="00EF1280" w:rsidP="00EF1280">
      <w:pPr>
        <w:rPr>
          <w:rFonts w:ascii="Verdana" w:hAnsi="Verdana"/>
        </w:rPr>
      </w:pPr>
    </w:p>
    <w:p w14:paraId="1A70D1BE" w14:textId="2BC803BB" w:rsidR="00EF1280" w:rsidRPr="00C649E2" w:rsidRDefault="00EF1280" w:rsidP="00EF1280">
      <w:pPr>
        <w:pStyle w:val="Ttulo1"/>
        <w:ind w:left="360"/>
        <w:rPr>
          <w:rFonts w:ascii="Verdana" w:hAnsi="Verdana"/>
          <w:lang w:val="pt-BR"/>
        </w:rPr>
      </w:pPr>
      <w:r w:rsidRPr="00C649E2">
        <w:rPr>
          <w:rFonts w:ascii="Verdana" w:hAnsi="Verdana"/>
          <w:lang w:val="pt-BR"/>
        </w:rPr>
        <w:br w:type="page"/>
      </w:r>
      <w:bookmarkStart w:id="2" w:name="_Toc102413451"/>
      <w:r w:rsidRPr="00C649E2">
        <w:rPr>
          <w:rFonts w:ascii="Verdana" w:hAnsi="Verdana"/>
          <w:lang w:val="pt-BR"/>
        </w:rPr>
        <w:lastRenderedPageBreak/>
        <w:t xml:space="preserve">Procedimento </w:t>
      </w:r>
      <w:r w:rsidR="00C649E2">
        <w:rPr>
          <w:rFonts w:ascii="Verdana" w:hAnsi="Verdana"/>
          <w:lang w:val="pt-BR"/>
        </w:rPr>
        <w:t>para Canal de Denúncias e Ouvidoria</w:t>
      </w:r>
      <w:bookmarkEnd w:id="2"/>
    </w:p>
    <w:p w14:paraId="752B12E7" w14:textId="77777777" w:rsidR="00EF1280" w:rsidRPr="008A4E18" w:rsidRDefault="00EF1280" w:rsidP="00EF1280">
      <w:pPr>
        <w:rPr>
          <w:rFonts w:ascii="Verdana" w:hAnsi="Verdana"/>
          <w:lang w:val="pt-BR"/>
        </w:rPr>
      </w:pPr>
    </w:p>
    <w:p w14:paraId="1081208E" w14:textId="77777777" w:rsidR="00EF1280" w:rsidRPr="008A4E18" w:rsidRDefault="00EF1280" w:rsidP="00EF1280">
      <w:pPr>
        <w:pStyle w:val="Ttulo2"/>
        <w:rPr>
          <w:rFonts w:ascii="Verdana" w:hAnsi="Verdana"/>
        </w:rPr>
      </w:pPr>
      <w:bookmarkStart w:id="3" w:name="_Toc102413452"/>
      <w:r>
        <w:rPr>
          <w:rFonts w:ascii="Verdana" w:hAnsi="Verdana"/>
        </w:rPr>
        <w:t>Considerações Gerais</w:t>
      </w:r>
      <w:bookmarkEnd w:id="3"/>
    </w:p>
    <w:p w14:paraId="44CAAC25" w14:textId="77777777" w:rsidR="00EF1280" w:rsidRPr="008A4E18" w:rsidRDefault="00EF1280" w:rsidP="00EF1280">
      <w:pPr>
        <w:rPr>
          <w:rFonts w:ascii="Verdana" w:hAnsi="Verdana"/>
        </w:rPr>
      </w:pPr>
    </w:p>
    <w:p w14:paraId="2E3AE900" w14:textId="77777777" w:rsidR="00EF1280" w:rsidRPr="008A4E18" w:rsidRDefault="00EF1280" w:rsidP="00EF1280">
      <w:pPr>
        <w:rPr>
          <w:rFonts w:ascii="Verdana" w:hAnsi="Verdana"/>
          <w:lang w:val="pt-BR"/>
        </w:rPr>
      </w:pPr>
      <w:r w:rsidRPr="008A4E18">
        <w:rPr>
          <w:rFonts w:ascii="Verdana" w:hAnsi="Verdana"/>
          <w:lang w:val="pt-BR"/>
        </w:rPr>
        <w:t xml:space="preserve">Os seguintes pontos aplicam-se a todos </w:t>
      </w:r>
      <w:r>
        <w:rPr>
          <w:rFonts w:ascii="Verdana" w:hAnsi="Verdana"/>
          <w:lang w:val="pt-BR"/>
        </w:rPr>
        <w:t xml:space="preserve">as solicitações </w:t>
      </w:r>
      <w:r w:rsidRPr="008A4E18">
        <w:rPr>
          <w:rFonts w:ascii="Verdana" w:hAnsi="Verdana"/>
          <w:lang w:val="pt-BR"/>
        </w:rPr>
        <w:t>descrit</w:t>
      </w:r>
      <w:r>
        <w:rPr>
          <w:rFonts w:ascii="Verdana" w:hAnsi="Verdana"/>
          <w:lang w:val="pt-BR"/>
        </w:rPr>
        <w:t>a</w:t>
      </w:r>
      <w:r w:rsidRPr="008A4E18">
        <w:rPr>
          <w:rFonts w:ascii="Verdana" w:hAnsi="Verdana"/>
          <w:lang w:val="pt-BR"/>
        </w:rPr>
        <w:t>s neste documento:</w:t>
      </w:r>
    </w:p>
    <w:p w14:paraId="25096B82" w14:textId="77777777" w:rsidR="00EF1280" w:rsidRPr="008A4E18" w:rsidRDefault="00EF1280" w:rsidP="00EF1280">
      <w:pPr>
        <w:rPr>
          <w:rFonts w:ascii="Verdana" w:hAnsi="Verdana"/>
          <w:lang w:val="pt-BR"/>
        </w:rPr>
      </w:pPr>
    </w:p>
    <w:p w14:paraId="756E3124" w14:textId="3767B53D"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 xml:space="preserve">A informação deve ser fornecida </w:t>
      </w:r>
      <w:r w:rsidR="00C649E2">
        <w:rPr>
          <w:rFonts w:ascii="Verdana" w:hAnsi="Verdana"/>
          <w:lang w:val="pt-BR"/>
        </w:rPr>
        <w:t>emitente</w:t>
      </w:r>
      <w:r w:rsidRPr="008A4E18">
        <w:rPr>
          <w:rFonts w:ascii="Verdana" w:hAnsi="Verdana"/>
          <w:lang w:val="pt-BR"/>
        </w:rPr>
        <w:t xml:space="preserve"> de forma concisa, transparente, inteligível e acessível, utilizando uma linguagem clara</w:t>
      </w:r>
      <w:r w:rsidR="00C649E2">
        <w:rPr>
          <w:rFonts w:ascii="Verdana" w:hAnsi="Verdana"/>
          <w:lang w:val="pt-BR"/>
        </w:rPr>
        <w:t>;</w:t>
      </w:r>
    </w:p>
    <w:p w14:paraId="1F6026E5" w14:textId="77777777"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As informações podem ser fornecidas por escrito, eletronicamente ou por outros meios</w:t>
      </w:r>
      <w:r>
        <w:rPr>
          <w:rFonts w:ascii="Verdana" w:hAnsi="Verdana"/>
          <w:lang w:val="pt-BR"/>
        </w:rPr>
        <w:t>;</w:t>
      </w:r>
    </w:p>
    <w:p w14:paraId="46C0D98F" w14:textId="7794ADB5"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 xml:space="preserve">O </w:t>
      </w:r>
      <w:r w:rsidR="00804F18">
        <w:rPr>
          <w:rFonts w:ascii="Verdana" w:hAnsi="Verdana"/>
          <w:lang w:val="pt-BR"/>
        </w:rPr>
        <w:t>emitente</w:t>
      </w:r>
      <w:r w:rsidRPr="008A4E18">
        <w:rPr>
          <w:rFonts w:ascii="Verdana" w:hAnsi="Verdana"/>
          <w:lang w:val="pt-BR"/>
        </w:rPr>
        <w:t xml:space="preserve"> pode </w:t>
      </w:r>
      <w:r w:rsidR="00D0440A">
        <w:rPr>
          <w:rFonts w:ascii="Verdana" w:hAnsi="Verdana"/>
          <w:lang w:val="pt-BR"/>
        </w:rPr>
        <w:t>se comunicar</w:t>
      </w:r>
      <w:r w:rsidRPr="008A4E18">
        <w:rPr>
          <w:rFonts w:ascii="Verdana" w:hAnsi="Verdana"/>
          <w:lang w:val="pt-BR"/>
        </w:rPr>
        <w:t xml:space="preserve"> </w:t>
      </w:r>
      <w:r>
        <w:rPr>
          <w:rFonts w:ascii="Verdana" w:hAnsi="Verdana"/>
          <w:lang w:val="pt-BR"/>
        </w:rPr>
        <w:t>de forma oral</w:t>
      </w:r>
      <w:r w:rsidRPr="008A4E18">
        <w:rPr>
          <w:rFonts w:ascii="Verdana" w:hAnsi="Verdana"/>
          <w:lang w:val="pt-BR"/>
        </w:rPr>
        <w:t xml:space="preserve"> (por exemplo, por telefone ou </w:t>
      </w:r>
      <w:r>
        <w:rPr>
          <w:rFonts w:ascii="Verdana" w:hAnsi="Verdana"/>
          <w:lang w:val="pt-BR"/>
        </w:rPr>
        <w:t>pessoalmente</w:t>
      </w:r>
      <w:r w:rsidRPr="008A4E18">
        <w:rPr>
          <w:rFonts w:ascii="Verdana" w:hAnsi="Verdana"/>
          <w:lang w:val="pt-BR"/>
        </w:rPr>
        <w:t xml:space="preserve">), </w:t>
      </w:r>
      <w:r w:rsidR="00D0440A">
        <w:rPr>
          <w:rFonts w:ascii="Verdana" w:hAnsi="Verdana"/>
          <w:lang w:val="pt-BR"/>
        </w:rPr>
        <w:t>podendo ser de forma anônima ou identificada</w:t>
      </w:r>
      <w:r>
        <w:rPr>
          <w:rFonts w:ascii="Verdana" w:hAnsi="Verdana"/>
          <w:lang w:val="pt-BR"/>
        </w:rPr>
        <w:t>;</w:t>
      </w:r>
    </w:p>
    <w:p w14:paraId="6F672FE4" w14:textId="7C62F345" w:rsidR="00EF1280" w:rsidRPr="008A4E18" w:rsidRDefault="00D0440A" w:rsidP="00EF1280">
      <w:pPr>
        <w:pStyle w:val="PargrafodaLista"/>
        <w:numPr>
          <w:ilvl w:val="0"/>
          <w:numId w:val="2"/>
        </w:numPr>
        <w:rPr>
          <w:rFonts w:ascii="Verdana" w:hAnsi="Verdana"/>
          <w:lang w:val="pt-BR"/>
        </w:rPr>
      </w:pPr>
      <w:r>
        <w:rPr>
          <w:rFonts w:ascii="Verdana" w:hAnsi="Verdana"/>
          <w:lang w:val="pt-BR"/>
        </w:rPr>
        <w:t>A partir do recebimento da comunicação, será necessário tomar decisões de acordo com o seu conteúdo;</w:t>
      </w:r>
    </w:p>
    <w:p w14:paraId="64A54213" w14:textId="070B20B6" w:rsidR="00EF1280" w:rsidRPr="008A4E18" w:rsidRDefault="00D0440A" w:rsidP="00EF1280">
      <w:pPr>
        <w:pStyle w:val="PargrafodaLista"/>
        <w:numPr>
          <w:ilvl w:val="0"/>
          <w:numId w:val="2"/>
        </w:numPr>
        <w:rPr>
          <w:rFonts w:ascii="Verdana" w:hAnsi="Verdana"/>
          <w:lang w:val="pt-BR"/>
        </w:rPr>
      </w:pPr>
      <w:r>
        <w:rPr>
          <w:rFonts w:ascii="Verdana" w:hAnsi="Verdana"/>
          <w:lang w:val="pt-BR"/>
        </w:rPr>
        <w:t>Nem todas as comunicações precisam ser respondidas, isso irá depender do seu conteúdo e da modalidade que for proferida (anônima ou identificada)</w:t>
      </w:r>
      <w:r w:rsidR="00EF1280">
        <w:rPr>
          <w:rFonts w:ascii="Verdana" w:hAnsi="Verdana"/>
          <w:lang w:val="pt-BR"/>
        </w:rPr>
        <w:t>;</w:t>
      </w:r>
    </w:p>
    <w:p w14:paraId="0D335F20" w14:textId="2BF01174"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Se uma solicitação for feita por meio de um formulário eletrônico, a resposta deverá ser feita por meio eletrônico, sempre que possível</w:t>
      </w:r>
      <w:r>
        <w:rPr>
          <w:rFonts w:ascii="Verdana" w:hAnsi="Verdana"/>
          <w:lang w:val="pt-BR"/>
        </w:rPr>
        <w:t>;</w:t>
      </w:r>
    </w:p>
    <w:p w14:paraId="06D5069A" w14:textId="4A86129C" w:rsidR="00EF1280" w:rsidRPr="008A4E18" w:rsidRDefault="00EF1280" w:rsidP="00EF1280">
      <w:pPr>
        <w:pStyle w:val="PargrafodaLista"/>
        <w:numPr>
          <w:ilvl w:val="0"/>
          <w:numId w:val="2"/>
        </w:numPr>
        <w:rPr>
          <w:rFonts w:ascii="Verdana" w:hAnsi="Verdana"/>
          <w:lang w:val="pt-BR"/>
        </w:rPr>
      </w:pPr>
      <w:r w:rsidRPr="008A4E18">
        <w:rPr>
          <w:rFonts w:ascii="Verdana" w:hAnsi="Verdana"/>
          <w:lang w:val="pt-BR"/>
        </w:rPr>
        <w:t xml:space="preserve">Se for decidido que não </w:t>
      </w:r>
      <w:r>
        <w:rPr>
          <w:rFonts w:ascii="Verdana" w:hAnsi="Verdana"/>
          <w:lang w:val="pt-BR"/>
        </w:rPr>
        <w:t xml:space="preserve">será </w:t>
      </w:r>
      <w:r w:rsidR="0026162C">
        <w:rPr>
          <w:rFonts w:ascii="Verdana" w:hAnsi="Verdana"/>
          <w:lang w:val="pt-BR"/>
        </w:rPr>
        <w:t xml:space="preserve">formulada a resposta, a comunicação pode ser arquivada, </w:t>
      </w:r>
      <w:r w:rsidR="00244641">
        <w:rPr>
          <w:rFonts w:ascii="Verdana" w:hAnsi="Verdana"/>
          <w:lang w:val="pt-BR"/>
        </w:rPr>
        <w:t>investigada ou descartada;</w:t>
      </w:r>
    </w:p>
    <w:p w14:paraId="356AE95C" w14:textId="52A0C94C" w:rsidR="00EF1280" w:rsidRPr="008A4E18" w:rsidRDefault="00244641" w:rsidP="00EF1280">
      <w:pPr>
        <w:pStyle w:val="PargrafodaLista"/>
        <w:numPr>
          <w:ilvl w:val="0"/>
          <w:numId w:val="2"/>
        </w:numPr>
        <w:rPr>
          <w:rFonts w:ascii="Verdana" w:hAnsi="Verdana"/>
          <w:lang w:val="pt-BR"/>
        </w:rPr>
      </w:pPr>
      <w:r>
        <w:rPr>
          <w:rFonts w:ascii="Verdana" w:hAnsi="Verdana"/>
          <w:lang w:val="pt-BR"/>
        </w:rPr>
        <w:t>Analise quais as áreas de negócio estão envolvidas com a comunicação, bem como quais são as decisões que serão tomadas acerca disto;</w:t>
      </w:r>
    </w:p>
    <w:p w14:paraId="1DBDAD77" w14:textId="77777777" w:rsidR="00EF1280" w:rsidRPr="008A4E18" w:rsidRDefault="00EF1280" w:rsidP="00EF1280">
      <w:pPr>
        <w:rPr>
          <w:rFonts w:ascii="Verdana" w:hAnsi="Verdana"/>
          <w:lang w:val="pt-BR"/>
        </w:rPr>
      </w:pPr>
    </w:p>
    <w:p w14:paraId="10B4660E" w14:textId="4F6A675B" w:rsidR="00EF1280" w:rsidRDefault="00EF1280" w:rsidP="00EF1280">
      <w:pPr>
        <w:rPr>
          <w:rFonts w:ascii="Verdana" w:hAnsi="Verdana"/>
          <w:lang w:val="pt-BR"/>
        </w:rPr>
      </w:pPr>
      <w:r w:rsidRPr="008A4E18">
        <w:rPr>
          <w:rFonts w:ascii="Verdana" w:hAnsi="Verdana"/>
          <w:lang w:val="pt-BR"/>
        </w:rPr>
        <w:t xml:space="preserve">O procedimento para responder a </w:t>
      </w:r>
      <w:r>
        <w:rPr>
          <w:rFonts w:ascii="Verdana" w:hAnsi="Verdana"/>
          <w:lang w:val="pt-BR"/>
        </w:rPr>
        <w:t xml:space="preserve">solicitações dos </w:t>
      </w:r>
      <w:r w:rsidRPr="008A4E18">
        <w:rPr>
          <w:rFonts w:ascii="Verdana" w:hAnsi="Verdana"/>
          <w:lang w:val="pt-BR"/>
        </w:rPr>
        <w:t>titulares d</w:t>
      </w:r>
      <w:r>
        <w:rPr>
          <w:rFonts w:ascii="Verdana" w:hAnsi="Verdana"/>
          <w:lang w:val="pt-BR"/>
        </w:rPr>
        <w:t>os</w:t>
      </w:r>
      <w:r w:rsidRPr="008A4E18">
        <w:rPr>
          <w:rFonts w:ascii="Verdana" w:hAnsi="Verdana"/>
          <w:lang w:val="pt-BR"/>
        </w:rPr>
        <w:t xml:space="preserve"> dados é exp</w:t>
      </w:r>
      <w:r>
        <w:rPr>
          <w:rFonts w:ascii="Verdana" w:hAnsi="Verdana"/>
          <w:lang w:val="pt-BR"/>
        </w:rPr>
        <w:t>lanado</w:t>
      </w:r>
      <w:r w:rsidRPr="008A4E18">
        <w:rPr>
          <w:rFonts w:ascii="Verdana" w:hAnsi="Verdana"/>
          <w:lang w:val="pt-BR"/>
        </w:rPr>
        <w:t xml:space="preserve"> na </w:t>
      </w:r>
      <w:r w:rsidRPr="004E1B8E">
        <w:rPr>
          <w:rFonts w:ascii="Verdana" w:hAnsi="Verdana"/>
          <w:i/>
          <w:lang w:val="pt-BR"/>
        </w:rPr>
        <w:t>Tabela 1</w:t>
      </w:r>
      <w:r w:rsidRPr="008A4E18">
        <w:rPr>
          <w:rFonts w:ascii="Verdana" w:hAnsi="Verdana"/>
          <w:lang w:val="pt-BR"/>
        </w:rPr>
        <w:t xml:space="preserve">. As especificidades de cada etapa do procedimento alteram </w:t>
      </w:r>
      <w:r>
        <w:rPr>
          <w:rFonts w:ascii="Verdana" w:hAnsi="Verdana"/>
          <w:lang w:val="pt-BR"/>
        </w:rPr>
        <w:t>conforme</w:t>
      </w:r>
      <w:r w:rsidRPr="008A4E18">
        <w:rPr>
          <w:rFonts w:ascii="Verdana" w:hAnsi="Verdana"/>
          <w:lang w:val="pt-BR"/>
        </w:rPr>
        <w:t xml:space="preserve"> com o tipo de </w:t>
      </w:r>
      <w:r w:rsidR="009D48EA">
        <w:rPr>
          <w:rFonts w:ascii="Verdana" w:hAnsi="Verdana"/>
          <w:lang w:val="pt-BR"/>
        </w:rPr>
        <w:t>comunicação</w:t>
      </w:r>
      <w:r>
        <w:rPr>
          <w:rFonts w:ascii="Verdana" w:hAnsi="Verdana"/>
          <w:lang w:val="pt-BR"/>
        </w:rPr>
        <w:t>.</w:t>
      </w:r>
    </w:p>
    <w:p w14:paraId="0A96E2A6" w14:textId="77777777" w:rsidR="00EF1280" w:rsidRPr="00604C5B" w:rsidRDefault="00EF1280" w:rsidP="009D48EA">
      <w:pPr>
        <w:pStyle w:val="Legenda"/>
        <w:rPr>
          <w:rFonts w:ascii="Verdana" w:hAnsi="Verdana"/>
          <w:lang w:val="pt-BR"/>
        </w:rPr>
      </w:pPr>
    </w:p>
    <w:p w14:paraId="5981B7F8" w14:textId="77777777" w:rsidR="00EF1280" w:rsidRPr="008A4E18" w:rsidRDefault="00EF1280" w:rsidP="00EF1280">
      <w:pPr>
        <w:pStyle w:val="Ttulo2"/>
        <w:rPr>
          <w:rFonts w:ascii="Verdana" w:hAnsi="Verdana"/>
        </w:rPr>
      </w:pPr>
      <w:bookmarkStart w:id="4" w:name="_Toc102413453"/>
      <w:r w:rsidRPr="008A4E18">
        <w:rPr>
          <w:rFonts w:ascii="Verdana" w:hAnsi="Verdana"/>
        </w:rPr>
        <w:t>Etapas do Procedimento</w:t>
      </w:r>
      <w:bookmarkEnd w:id="4"/>
    </w:p>
    <w:p w14:paraId="607B91BD" w14:textId="77777777" w:rsidR="00EF1280" w:rsidRPr="008A4E18" w:rsidRDefault="00EF1280" w:rsidP="00EF1280">
      <w:pPr>
        <w:rPr>
          <w:rFonts w:ascii="Verdana" w:hAnsi="Verdana"/>
        </w:rPr>
      </w:pPr>
    </w:p>
    <w:p w14:paraId="7F92E808" w14:textId="52B1291C" w:rsidR="00EF1280" w:rsidRPr="008A4E18" w:rsidRDefault="009D48EA" w:rsidP="00EF1280">
      <w:pPr>
        <w:rPr>
          <w:rFonts w:ascii="Verdana" w:hAnsi="Verdana"/>
          <w:lang w:val="pt-BR"/>
        </w:rPr>
      </w:pPr>
      <w:r>
        <w:rPr>
          <w:rFonts w:ascii="Verdana" w:hAnsi="Verdana"/>
          <w:lang w:val="pt-BR"/>
        </w:rPr>
        <w:t>Para efetivar o canal de denúncias e ouvidoria da organização, siga as etapas explanadas na tabela 1:</w:t>
      </w:r>
    </w:p>
    <w:p w14:paraId="41DC7C15" w14:textId="77777777" w:rsidR="00EF1280" w:rsidRPr="008A4E18" w:rsidRDefault="00EF1280" w:rsidP="00EF1280">
      <w:pPr>
        <w:rPr>
          <w:rFonts w:ascii="Verdana" w:hAnsi="Verdana"/>
          <w:lang w:val="pt-BR"/>
        </w:rPr>
      </w:pPr>
    </w:p>
    <w:tbl>
      <w:tblPr>
        <w:tblStyle w:val="Tabelacomgrade"/>
        <w:tblW w:w="0" w:type="auto"/>
        <w:tblLook w:val="04A0" w:firstRow="1" w:lastRow="0" w:firstColumn="1" w:lastColumn="0" w:noHBand="0" w:noVBand="1"/>
      </w:tblPr>
      <w:tblGrid>
        <w:gridCol w:w="2615"/>
        <w:gridCol w:w="4381"/>
        <w:gridCol w:w="2020"/>
      </w:tblGrid>
      <w:tr w:rsidR="00EF1280" w:rsidRPr="008A4E18" w14:paraId="0288045C" w14:textId="77777777" w:rsidTr="003D63F7">
        <w:trPr>
          <w:tblHeader/>
        </w:trPr>
        <w:tc>
          <w:tcPr>
            <w:tcW w:w="2615" w:type="dxa"/>
            <w:shd w:val="clear" w:color="auto" w:fill="323E4F" w:themeFill="text2" w:themeFillShade="BF"/>
          </w:tcPr>
          <w:p w14:paraId="4291112A" w14:textId="77777777" w:rsidR="00EF1280" w:rsidRPr="00EF1280" w:rsidRDefault="00EF1280" w:rsidP="007816DB">
            <w:pPr>
              <w:rPr>
                <w:rFonts w:ascii="Verdana" w:hAnsi="Verdana"/>
                <w:b/>
                <w:color w:val="FFFFFF" w:themeColor="background1"/>
              </w:rPr>
            </w:pPr>
            <w:r w:rsidRPr="00EF1280">
              <w:rPr>
                <w:rFonts w:ascii="Verdana" w:hAnsi="Verdana"/>
                <w:b/>
                <w:color w:val="FFFFFF" w:themeColor="background1"/>
              </w:rPr>
              <w:t>Etapa</w:t>
            </w:r>
          </w:p>
        </w:tc>
        <w:tc>
          <w:tcPr>
            <w:tcW w:w="4381" w:type="dxa"/>
            <w:shd w:val="clear" w:color="auto" w:fill="323E4F" w:themeFill="text2" w:themeFillShade="BF"/>
          </w:tcPr>
          <w:p w14:paraId="524C4270" w14:textId="77777777" w:rsidR="00EF1280" w:rsidRPr="00EF1280" w:rsidRDefault="00EF1280" w:rsidP="007816DB">
            <w:pPr>
              <w:rPr>
                <w:rFonts w:ascii="Verdana" w:hAnsi="Verdana"/>
                <w:b/>
                <w:color w:val="FFFFFF" w:themeColor="background1"/>
              </w:rPr>
            </w:pPr>
            <w:r w:rsidRPr="00EF1280">
              <w:rPr>
                <w:rFonts w:ascii="Verdana" w:hAnsi="Verdana"/>
                <w:b/>
                <w:color w:val="FFFFFF" w:themeColor="background1"/>
              </w:rPr>
              <w:t>Descrição</w:t>
            </w:r>
          </w:p>
        </w:tc>
        <w:tc>
          <w:tcPr>
            <w:tcW w:w="2020" w:type="dxa"/>
            <w:shd w:val="clear" w:color="auto" w:fill="323E4F" w:themeFill="text2" w:themeFillShade="BF"/>
          </w:tcPr>
          <w:p w14:paraId="529D95C8" w14:textId="77777777" w:rsidR="00EF1280" w:rsidRPr="00EF1280" w:rsidRDefault="00EF1280" w:rsidP="007816DB">
            <w:pPr>
              <w:rPr>
                <w:rFonts w:ascii="Verdana" w:hAnsi="Verdana"/>
                <w:b/>
                <w:color w:val="FFFFFF" w:themeColor="background1"/>
              </w:rPr>
            </w:pPr>
            <w:r w:rsidRPr="00EF1280">
              <w:rPr>
                <w:rFonts w:ascii="Verdana" w:hAnsi="Verdana"/>
                <w:b/>
                <w:color w:val="FFFFFF" w:themeColor="background1"/>
              </w:rPr>
              <w:t>Responsável</w:t>
            </w:r>
          </w:p>
        </w:tc>
      </w:tr>
      <w:tr w:rsidR="00EF1280" w:rsidRPr="00604C5B" w14:paraId="5279F4B4" w14:textId="77777777" w:rsidTr="003D63F7">
        <w:tc>
          <w:tcPr>
            <w:tcW w:w="2615" w:type="dxa"/>
          </w:tcPr>
          <w:p w14:paraId="371BE3B6" w14:textId="03B62215" w:rsidR="00EF1280" w:rsidRPr="008A4E18" w:rsidRDefault="00EF1280" w:rsidP="007816DB">
            <w:pPr>
              <w:jc w:val="left"/>
              <w:rPr>
                <w:rFonts w:ascii="Verdana" w:hAnsi="Verdana"/>
                <w:lang w:val="pt-BR"/>
              </w:rPr>
            </w:pPr>
            <w:r>
              <w:rPr>
                <w:rFonts w:ascii="Verdana" w:hAnsi="Verdana"/>
                <w:lang w:val="pt-BR"/>
              </w:rPr>
              <w:t xml:space="preserve">Receber </w:t>
            </w:r>
            <w:r w:rsidR="00730813">
              <w:rPr>
                <w:rFonts w:ascii="Verdana" w:hAnsi="Verdana"/>
                <w:lang w:val="pt-BR"/>
              </w:rPr>
              <w:t>o comunicado</w:t>
            </w:r>
          </w:p>
        </w:tc>
        <w:tc>
          <w:tcPr>
            <w:tcW w:w="4381" w:type="dxa"/>
          </w:tcPr>
          <w:p w14:paraId="43FB8FFE" w14:textId="4EC6AB00" w:rsidR="00EF1280" w:rsidRPr="008A4E18" w:rsidRDefault="00730813" w:rsidP="007816DB">
            <w:pPr>
              <w:jc w:val="left"/>
              <w:rPr>
                <w:rFonts w:ascii="Verdana" w:hAnsi="Verdana"/>
                <w:lang w:val="pt-BR"/>
              </w:rPr>
            </w:pPr>
            <w:r>
              <w:rPr>
                <w:rFonts w:ascii="Verdana" w:hAnsi="Verdana"/>
                <w:lang w:val="pt-BR"/>
              </w:rPr>
              <w:t xml:space="preserve">O comunicador formulará o comunicado com a finalidade </w:t>
            </w:r>
            <w:r w:rsidR="009D48EA">
              <w:rPr>
                <w:rFonts w:ascii="Verdana" w:hAnsi="Verdana"/>
                <w:lang w:val="pt-BR"/>
              </w:rPr>
              <w:t xml:space="preserve">de </w:t>
            </w:r>
            <w:r w:rsidR="009D48EA" w:rsidRPr="008A4E18">
              <w:rPr>
                <w:rFonts w:ascii="Verdana" w:hAnsi="Verdana"/>
                <w:lang w:val="pt-BR"/>
              </w:rPr>
              <w:t>formular</w:t>
            </w:r>
            <w:r>
              <w:rPr>
                <w:rFonts w:ascii="Verdana" w:hAnsi="Verdana"/>
                <w:lang w:val="pt-BR"/>
              </w:rPr>
              <w:t xml:space="preserve"> sugestões, críticas, denúncias, relatos, ou qualquer outro item que se relacione com o Compliance Anticorrupção, e enviará por meio das plataformas </w:t>
            </w:r>
            <w:r>
              <w:rPr>
                <w:rFonts w:ascii="Verdana" w:hAnsi="Verdana"/>
                <w:lang w:val="pt-BR"/>
              </w:rPr>
              <w:lastRenderedPageBreak/>
              <w:t>digitais disponibilizada pela organização (e-mail, sistemas), ou até mesmo pode ser formulado na sede física da organização.</w:t>
            </w:r>
          </w:p>
        </w:tc>
        <w:tc>
          <w:tcPr>
            <w:tcW w:w="2020" w:type="dxa"/>
          </w:tcPr>
          <w:p w14:paraId="24CFC9B5" w14:textId="2351C817" w:rsidR="00EF1280" w:rsidRPr="00BC69E4" w:rsidRDefault="00EF1280" w:rsidP="007816DB">
            <w:pPr>
              <w:jc w:val="left"/>
              <w:rPr>
                <w:rFonts w:ascii="Verdana" w:hAnsi="Verdana"/>
                <w:lang w:val="pt-BR"/>
              </w:rPr>
            </w:pPr>
            <w:r w:rsidRPr="00BC69E4">
              <w:rPr>
                <w:rFonts w:ascii="Verdana" w:hAnsi="Verdana"/>
                <w:lang w:val="pt-BR"/>
              </w:rPr>
              <w:lastRenderedPageBreak/>
              <w:t xml:space="preserve">Canal de </w:t>
            </w:r>
            <w:r w:rsidR="00730813">
              <w:rPr>
                <w:rFonts w:ascii="Verdana" w:hAnsi="Verdana"/>
                <w:lang w:val="pt-BR"/>
              </w:rPr>
              <w:t>Denúncias</w:t>
            </w:r>
          </w:p>
        </w:tc>
      </w:tr>
      <w:tr w:rsidR="00EF1280" w:rsidRPr="008A4E18" w14:paraId="7F6D4415" w14:textId="77777777" w:rsidTr="003D63F7">
        <w:tc>
          <w:tcPr>
            <w:tcW w:w="2615" w:type="dxa"/>
          </w:tcPr>
          <w:p w14:paraId="2BAD6FF7" w14:textId="3F87CF7C" w:rsidR="00EF1280" w:rsidRPr="008A4E18" w:rsidRDefault="00EF1280" w:rsidP="007816DB">
            <w:pPr>
              <w:jc w:val="left"/>
              <w:rPr>
                <w:rFonts w:ascii="Verdana" w:hAnsi="Verdana"/>
                <w:lang w:val="pt-BR"/>
              </w:rPr>
            </w:pPr>
            <w:r w:rsidRPr="008A4E18">
              <w:rPr>
                <w:rFonts w:ascii="Verdana" w:hAnsi="Verdana"/>
                <w:lang w:val="pt-BR"/>
              </w:rPr>
              <w:t xml:space="preserve">Registrar </w:t>
            </w:r>
            <w:r w:rsidR="003D63F7">
              <w:rPr>
                <w:rFonts w:ascii="Verdana" w:hAnsi="Verdana"/>
                <w:lang w:val="pt-BR"/>
              </w:rPr>
              <w:t xml:space="preserve">o comunicado </w:t>
            </w:r>
            <w:r w:rsidR="00730813">
              <w:rPr>
                <w:rFonts w:ascii="Verdana" w:hAnsi="Verdana"/>
                <w:lang w:val="pt-BR"/>
              </w:rPr>
              <w:t>na planilha de controle</w:t>
            </w:r>
          </w:p>
        </w:tc>
        <w:tc>
          <w:tcPr>
            <w:tcW w:w="4381" w:type="dxa"/>
          </w:tcPr>
          <w:p w14:paraId="37AD10A7" w14:textId="4C655932" w:rsidR="00EF1280" w:rsidRPr="008A4E18" w:rsidRDefault="00730813" w:rsidP="007816DB">
            <w:pPr>
              <w:jc w:val="left"/>
              <w:rPr>
                <w:rFonts w:ascii="Verdana" w:hAnsi="Verdana"/>
                <w:lang w:val="pt-BR"/>
              </w:rPr>
            </w:pPr>
            <w:r>
              <w:rPr>
                <w:rFonts w:ascii="Verdana" w:hAnsi="Verdana"/>
                <w:lang w:val="pt-BR"/>
              </w:rPr>
              <w:t xml:space="preserve">O comunicado </w:t>
            </w:r>
            <w:r w:rsidR="00EF1280" w:rsidRPr="008A4E18">
              <w:rPr>
                <w:rFonts w:ascii="Verdana" w:hAnsi="Verdana"/>
                <w:lang w:val="pt-BR"/>
              </w:rPr>
              <w:t>recebid</w:t>
            </w:r>
            <w:r w:rsidR="003D63F7">
              <w:rPr>
                <w:rFonts w:ascii="Verdana" w:hAnsi="Verdana"/>
                <w:lang w:val="pt-BR"/>
              </w:rPr>
              <w:t>o</w:t>
            </w:r>
            <w:r w:rsidR="00EF1280" w:rsidRPr="008A4E18">
              <w:rPr>
                <w:rFonts w:ascii="Verdana" w:hAnsi="Verdana"/>
                <w:lang w:val="pt-BR"/>
              </w:rPr>
              <w:t xml:space="preserve"> </w:t>
            </w:r>
            <w:r w:rsidR="003D63F7">
              <w:rPr>
                <w:rFonts w:ascii="Verdana" w:hAnsi="Verdana"/>
                <w:lang w:val="pt-BR"/>
              </w:rPr>
              <w:t xml:space="preserve">e </w:t>
            </w:r>
            <w:r w:rsidR="00EF1280" w:rsidRPr="008A4E18">
              <w:rPr>
                <w:rFonts w:ascii="Verdana" w:hAnsi="Verdana"/>
                <w:lang w:val="pt-BR"/>
              </w:rPr>
              <w:t>registrad</w:t>
            </w:r>
            <w:r w:rsidR="003D63F7">
              <w:rPr>
                <w:rFonts w:ascii="Verdana" w:hAnsi="Verdana"/>
                <w:lang w:val="pt-BR"/>
              </w:rPr>
              <w:t>o na planilha de controle</w:t>
            </w:r>
          </w:p>
        </w:tc>
        <w:tc>
          <w:tcPr>
            <w:tcW w:w="2020" w:type="dxa"/>
          </w:tcPr>
          <w:p w14:paraId="056499CF" w14:textId="06C0E934" w:rsidR="00EF1280" w:rsidRPr="0002784F" w:rsidRDefault="003D63F7" w:rsidP="007816DB">
            <w:pPr>
              <w:jc w:val="left"/>
              <w:rPr>
                <w:rFonts w:ascii="Verdana" w:hAnsi="Verdana"/>
              </w:rPr>
            </w:pPr>
            <w:r>
              <w:rPr>
                <w:rFonts w:ascii="Verdana" w:hAnsi="Verdana"/>
              </w:rPr>
              <w:t>Coordenador do Compliance Anticorrupção</w:t>
            </w:r>
          </w:p>
        </w:tc>
      </w:tr>
      <w:tr w:rsidR="00EF1280" w:rsidRPr="008A4E18" w14:paraId="7312787C" w14:textId="77777777" w:rsidTr="003D63F7">
        <w:tc>
          <w:tcPr>
            <w:tcW w:w="2615" w:type="dxa"/>
          </w:tcPr>
          <w:p w14:paraId="1DD9C813" w14:textId="0FD03A6B" w:rsidR="00EF1280" w:rsidRPr="008A4E18" w:rsidRDefault="003D63F7" w:rsidP="007816DB">
            <w:pPr>
              <w:jc w:val="left"/>
              <w:rPr>
                <w:rFonts w:ascii="Verdana" w:hAnsi="Verdana"/>
                <w:lang w:val="pt-BR"/>
              </w:rPr>
            </w:pPr>
            <w:r>
              <w:rPr>
                <w:rFonts w:ascii="Verdana" w:hAnsi="Verdana"/>
                <w:lang w:val="pt-BR"/>
              </w:rPr>
              <w:t>Análise e tomada de decisão</w:t>
            </w:r>
          </w:p>
        </w:tc>
        <w:tc>
          <w:tcPr>
            <w:tcW w:w="4381" w:type="dxa"/>
          </w:tcPr>
          <w:p w14:paraId="46DD50DA" w14:textId="3FE0B119" w:rsidR="00EF1280" w:rsidRPr="008A4E18" w:rsidRDefault="003D63F7" w:rsidP="007816DB">
            <w:pPr>
              <w:jc w:val="left"/>
              <w:rPr>
                <w:rFonts w:ascii="Verdana" w:hAnsi="Verdana"/>
                <w:lang w:val="pt-BR"/>
              </w:rPr>
            </w:pPr>
            <w:r>
              <w:rPr>
                <w:rFonts w:ascii="Verdana" w:hAnsi="Verdana"/>
                <w:lang w:val="pt-BR"/>
              </w:rPr>
              <w:t>Após o recebimento e registro do comunicado, é necessário que ele seja analisado, e tome a decisão correta acerca do comunicado que foi recebido. Cada tipo de comunização, reflete uma tomada de decisão.</w:t>
            </w:r>
          </w:p>
        </w:tc>
        <w:tc>
          <w:tcPr>
            <w:tcW w:w="2020" w:type="dxa"/>
          </w:tcPr>
          <w:p w14:paraId="33738DC4" w14:textId="60100922" w:rsidR="00EF1280" w:rsidRPr="0002784F" w:rsidRDefault="003D63F7" w:rsidP="007816DB">
            <w:pPr>
              <w:jc w:val="left"/>
              <w:rPr>
                <w:rFonts w:ascii="Verdana" w:hAnsi="Verdana"/>
              </w:rPr>
            </w:pPr>
            <w:r>
              <w:rPr>
                <w:rFonts w:ascii="Verdana" w:hAnsi="Verdana"/>
              </w:rPr>
              <w:t>Coordenador do Compliance Anticorrupção</w:t>
            </w:r>
          </w:p>
        </w:tc>
      </w:tr>
      <w:tr w:rsidR="00EF1280" w:rsidRPr="00604C5B" w14:paraId="7B6904B1" w14:textId="77777777" w:rsidTr="003D63F7">
        <w:tc>
          <w:tcPr>
            <w:tcW w:w="2615" w:type="dxa"/>
          </w:tcPr>
          <w:p w14:paraId="26A5168C" w14:textId="09225CCD" w:rsidR="00EF1280" w:rsidRPr="008A4E18" w:rsidRDefault="00A43C6F" w:rsidP="007816DB">
            <w:pPr>
              <w:jc w:val="left"/>
              <w:rPr>
                <w:rFonts w:ascii="Verdana" w:hAnsi="Verdana"/>
                <w:lang w:val="pt-BR"/>
              </w:rPr>
            </w:pPr>
            <w:r>
              <w:rPr>
                <w:rFonts w:ascii="Verdana" w:hAnsi="Verdana"/>
                <w:lang w:val="pt-BR"/>
              </w:rPr>
              <w:t xml:space="preserve">Endereçar às áreas necessárias </w:t>
            </w:r>
          </w:p>
        </w:tc>
        <w:tc>
          <w:tcPr>
            <w:tcW w:w="4381" w:type="dxa"/>
          </w:tcPr>
          <w:p w14:paraId="072E306A" w14:textId="7E00E411" w:rsidR="00EF1280" w:rsidRPr="008A4E18" w:rsidRDefault="00A43C6F" w:rsidP="007816DB">
            <w:pPr>
              <w:jc w:val="left"/>
              <w:rPr>
                <w:rFonts w:ascii="Verdana" w:hAnsi="Verdana"/>
                <w:lang w:val="pt-BR"/>
              </w:rPr>
            </w:pPr>
            <w:r>
              <w:rPr>
                <w:rFonts w:ascii="Verdana" w:hAnsi="Verdana"/>
                <w:lang w:val="pt-BR"/>
              </w:rPr>
              <w:t>Dependendo do tipo de decisão, é necessário demandar alguma área do Compliance Anticorrupção para tomar as providências necessárias diante a comunicação recebida e registrada.</w:t>
            </w:r>
            <w:r w:rsidR="00EF1280" w:rsidRPr="008A4E18">
              <w:rPr>
                <w:rFonts w:ascii="Verdana" w:hAnsi="Verdana"/>
                <w:lang w:val="pt-BR"/>
              </w:rPr>
              <w:t xml:space="preserve"> </w:t>
            </w:r>
          </w:p>
        </w:tc>
        <w:tc>
          <w:tcPr>
            <w:tcW w:w="2020" w:type="dxa"/>
          </w:tcPr>
          <w:p w14:paraId="41F8A89A" w14:textId="4862F405" w:rsidR="00EF1280" w:rsidRPr="0002784F" w:rsidRDefault="00A43C6F" w:rsidP="007816DB">
            <w:pPr>
              <w:jc w:val="left"/>
              <w:rPr>
                <w:rFonts w:ascii="Verdana" w:hAnsi="Verdana"/>
                <w:lang w:val="pt-BR"/>
              </w:rPr>
            </w:pPr>
            <w:r>
              <w:rPr>
                <w:rFonts w:ascii="Verdana" w:hAnsi="Verdana"/>
                <w:lang w:val="pt-BR"/>
              </w:rPr>
              <w:t>Coordenador do Compliance Anticorrupção</w:t>
            </w:r>
          </w:p>
        </w:tc>
      </w:tr>
      <w:tr w:rsidR="00EF1280" w:rsidRPr="008A4E18" w14:paraId="4CE203A4" w14:textId="77777777" w:rsidTr="003D63F7">
        <w:tc>
          <w:tcPr>
            <w:tcW w:w="2615" w:type="dxa"/>
          </w:tcPr>
          <w:p w14:paraId="03A0E542" w14:textId="26E6ECEA" w:rsidR="00EF1280" w:rsidRPr="008A4E18" w:rsidRDefault="00EF1280" w:rsidP="007816DB">
            <w:pPr>
              <w:jc w:val="left"/>
              <w:rPr>
                <w:rFonts w:ascii="Verdana" w:hAnsi="Verdana"/>
                <w:lang w:val="pt-BR"/>
              </w:rPr>
            </w:pPr>
            <w:r>
              <w:rPr>
                <w:rFonts w:ascii="Verdana" w:hAnsi="Verdana"/>
                <w:lang w:val="pt-BR"/>
              </w:rPr>
              <w:t xml:space="preserve">Finalizar </w:t>
            </w:r>
            <w:r w:rsidR="00A43C6F">
              <w:rPr>
                <w:rFonts w:ascii="Verdana" w:hAnsi="Verdana"/>
                <w:lang w:val="pt-BR"/>
              </w:rPr>
              <w:t>comunicação aberta</w:t>
            </w:r>
          </w:p>
        </w:tc>
        <w:tc>
          <w:tcPr>
            <w:tcW w:w="4381" w:type="dxa"/>
          </w:tcPr>
          <w:p w14:paraId="4E87CE25" w14:textId="28358D61" w:rsidR="00EF1280" w:rsidRPr="0002784F" w:rsidRDefault="00A43C6F" w:rsidP="007816DB">
            <w:pPr>
              <w:jc w:val="left"/>
              <w:rPr>
                <w:rFonts w:ascii="Verdana" w:hAnsi="Verdana"/>
                <w:lang w:val="pt-BR"/>
              </w:rPr>
            </w:pPr>
            <w:r>
              <w:rPr>
                <w:rFonts w:ascii="Verdana" w:hAnsi="Verdana"/>
                <w:lang w:val="pt-BR"/>
              </w:rPr>
              <w:t>Após o endereçamento da área necessária com a devida tomada de decisão, é necessário avaliar o encerramento da comunicação formulada, registrando o que foi feito</w:t>
            </w:r>
            <w:r w:rsidR="00554A1D">
              <w:rPr>
                <w:rFonts w:ascii="Verdana" w:hAnsi="Verdana"/>
                <w:lang w:val="pt-BR"/>
              </w:rPr>
              <w:t xml:space="preserve"> na prática.</w:t>
            </w:r>
          </w:p>
        </w:tc>
        <w:tc>
          <w:tcPr>
            <w:tcW w:w="2020" w:type="dxa"/>
          </w:tcPr>
          <w:p w14:paraId="4AFC51FC" w14:textId="70EA2295" w:rsidR="00EF1280" w:rsidRPr="0002784F" w:rsidRDefault="00554A1D" w:rsidP="007816DB">
            <w:pPr>
              <w:keepNext/>
              <w:jc w:val="left"/>
              <w:rPr>
                <w:rFonts w:ascii="Verdana" w:hAnsi="Verdana"/>
              </w:rPr>
            </w:pPr>
            <w:r>
              <w:rPr>
                <w:rFonts w:ascii="Verdana" w:hAnsi="Verdana"/>
              </w:rPr>
              <w:t>Coordenador do Compliance Anticorrupão</w:t>
            </w:r>
          </w:p>
        </w:tc>
      </w:tr>
    </w:tbl>
    <w:p w14:paraId="15B29547" w14:textId="77777777" w:rsidR="00EF1280" w:rsidRPr="008A4E18" w:rsidRDefault="00EF1280" w:rsidP="00EF1280">
      <w:pPr>
        <w:pStyle w:val="Legenda"/>
        <w:rPr>
          <w:rFonts w:ascii="Verdana" w:hAnsi="Verdana"/>
        </w:rPr>
      </w:pPr>
    </w:p>
    <w:p w14:paraId="17A372BC" w14:textId="613D90E2" w:rsidR="006A100D" w:rsidRDefault="00EF1280" w:rsidP="00730813">
      <w:pPr>
        <w:rPr>
          <w:rFonts w:ascii="Verdana" w:hAnsi="Verdana"/>
          <w:bCs/>
          <w:i/>
          <w:sz w:val="20"/>
          <w:szCs w:val="18"/>
        </w:rPr>
      </w:pPr>
      <w:r w:rsidRPr="008A4E18">
        <w:rPr>
          <w:rFonts w:ascii="Verdana" w:hAnsi="Verdana"/>
          <w:bCs/>
          <w:i/>
          <w:sz w:val="20"/>
          <w:szCs w:val="18"/>
        </w:rPr>
        <w:t>Tabela 1 - Etapas do Procedimento</w:t>
      </w:r>
    </w:p>
    <w:p w14:paraId="11EC1787" w14:textId="294F5F53" w:rsidR="00554A1D" w:rsidRDefault="00554A1D" w:rsidP="00730813">
      <w:pPr>
        <w:rPr>
          <w:rFonts w:ascii="Verdana" w:hAnsi="Verdana"/>
          <w:bCs/>
          <w:i/>
          <w:sz w:val="20"/>
          <w:szCs w:val="18"/>
        </w:rPr>
      </w:pPr>
    </w:p>
    <w:p w14:paraId="6508BF5A" w14:textId="7A79CEE6" w:rsidR="00554A1D" w:rsidRDefault="00554A1D" w:rsidP="00554A1D">
      <w:pPr>
        <w:pStyle w:val="Ttulo1"/>
        <w:rPr>
          <w:lang w:val="pt-BR"/>
        </w:rPr>
      </w:pPr>
      <w:bookmarkStart w:id="5" w:name="_Toc102413454"/>
      <w:r>
        <w:rPr>
          <w:lang w:val="pt-BR"/>
        </w:rPr>
        <w:t>Tipos de Solicitação</w:t>
      </w:r>
      <w:bookmarkEnd w:id="5"/>
      <w:r>
        <w:rPr>
          <w:lang w:val="pt-BR"/>
        </w:rPr>
        <w:t xml:space="preserve"> </w:t>
      </w:r>
    </w:p>
    <w:p w14:paraId="2E033B07" w14:textId="4CFC3D8E" w:rsidR="00554A1D" w:rsidRDefault="00554A1D" w:rsidP="00554A1D">
      <w:pPr>
        <w:rPr>
          <w:lang w:val="pt-BR"/>
        </w:rPr>
      </w:pPr>
    </w:p>
    <w:tbl>
      <w:tblPr>
        <w:tblStyle w:val="Tabelacomgrade"/>
        <w:tblW w:w="0" w:type="auto"/>
        <w:tblLook w:val="04A0" w:firstRow="1" w:lastRow="0" w:firstColumn="1" w:lastColumn="0" w:noHBand="0" w:noVBand="1"/>
      </w:tblPr>
      <w:tblGrid>
        <w:gridCol w:w="2547"/>
        <w:gridCol w:w="3463"/>
        <w:gridCol w:w="3006"/>
      </w:tblGrid>
      <w:tr w:rsidR="00554A1D" w14:paraId="53C13614" w14:textId="77777777" w:rsidTr="009D48EA">
        <w:trPr>
          <w:trHeight w:val="352"/>
        </w:trPr>
        <w:tc>
          <w:tcPr>
            <w:tcW w:w="2547" w:type="dxa"/>
          </w:tcPr>
          <w:p w14:paraId="40E9849C" w14:textId="0608480C" w:rsidR="00554A1D" w:rsidRPr="00554A1D" w:rsidRDefault="00554A1D" w:rsidP="00554A1D">
            <w:pPr>
              <w:rPr>
                <w:b/>
                <w:bCs/>
                <w:u w:val="single"/>
                <w:lang w:val="pt-BR"/>
              </w:rPr>
            </w:pPr>
            <w:r w:rsidRPr="00554A1D">
              <w:rPr>
                <w:b/>
                <w:bCs/>
                <w:u w:val="single"/>
                <w:lang w:val="pt-BR"/>
              </w:rPr>
              <w:t>Tipo de Solicitação</w:t>
            </w:r>
          </w:p>
        </w:tc>
        <w:tc>
          <w:tcPr>
            <w:tcW w:w="3463" w:type="dxa"/>
          </w:tcPr>
          <w:p w14:paraId="5991388D" w14:textId="5DDD7104" w:rsidR="00554A1D" w:rsidRPr="00554A1D" w:rsidRDefault="00554A1D" w:rsidP="00554A1D">
            <w:pPr>
              <w:rPr>
                <w:b/>
                <w:bCs/>
                <w:u w:val="single"/>
                <w:lang w:val="pt-BR"/>
              </w:rPr>
            </w:pPr>
            <w:r w:rsidRPr="00554A1D">
              <w:rPr>
                <w:b/>
                <w:bCs/>
                <w:u w:val="single"/>
                <w:lang w:val="pt-BR"/>
              </w:rPr>
              <w:t xml:space="preserve">Tomada de Decisão </w:t>
            </w:r>
          </w:p>
        </w:tc>
        <w:tc>
          <w:tcPr>
            <w:tcW w:w="3006" w:type="dxa"/>
          </w:tcPr>
          <w:p w14:paraId="333357EF" w14:textId="695FF1BB" w:rsidR="00554A1D" w:rsidRPr="00554A1D" w:rsidRDefault="00554A1D" w:rsidP="00554A1D">
            <w:pPr>
              <w:rPr>
                <w:b/>
                <w:bCs/>
                <w:u w:val="single"/>
                <w:lang w:val="pt-BR"/>
              </w:rPr>
            </w:pPr>
            <w:r w:rsidRPr="00554A1D">
              <w:rPr>
                <w:b/>
                <w:bCs/>
                <w:u w:val="single"/>
                <w:lang w:val="pt-BR"/>
              </w:rPr>
              <w:t>Área Endereçada</w:t>
            </w:r>
          </w:p>
        </w:tc>
      </w:tr>
      <w:tr w:rsidR="00554A1D" w14:paraId="5BB697BC" w14:textId="77777777" w:rsidTr="009D48EA">
        <w:tc>
          <w:tcPr>
            <w:tcW w:w="2547" w:type="dxa"/>
          </w:tcPr>
          <w:p w14:paraId="36447755" w14:textId="1589F072" w:rsidR="00554A1D" w:rsidRPr="00554A1D" w:rsidRDefault="00554A1D" w:rsidP="00554A1D">
            <w:pPr>
              <w:rPr>
                <w:sz w:val="22"/>
                <w:szCs w:val="22"/>
                <w:lang w:val="pt-BR"/>
              </w:rPr>
            </w:pPr>
            <w:r w:rsidRPr="00554A1D">
              <w:rPr>
                <w:sz w:val="22"/>
                <w:szCs w:val="22"/>
                <w:lang w:val="pt-BR"/>
              </w:rPr>
              <w:t xml:space="preserve">Sugestão </w:t>
            </w:r>
          </w:p>
        </w:tc>
        <w:tc>
          <w:tcPr>
            <w:tcW w:w="3463" w:type="dxa"/>
          </w:tcPr>
          <w:p w14:paraId="7BA2B817" w14:textId="4E9D672D" w:rsidR="00554A1D" w:rsidRPr="00554A1D" w:rsidRDefault="00554A1D" w:rsidP="00554A1D">
            <w:pPr>
              <w:rPr>
                <w:sz w:val="22"/>
                <w:szCs w:val="22"/>
                <w:lang w:val="pt-BR"/>
              </w:rPr>
            </w:pPr>
            <w:r w:rsidRPr="00554A1D">
              <w:rPr>
                <w:sz w:val="22"/>
                <w:szCs w:val="22"/>
                <w:lang w:val="pt-BR"/>
              </w:rPr>
              <w:t>Avaliar o acolhimento da sugestão</w:t>
            </w:r>
            <w:r w:rsidR="009D48EA">
              <w:rPr>
                <w:sz w:val="22"/>
                <w:szCs w:val="22"/>
                <w:lang w:val="pt-BR"/>
              </w:rPr>
              <w:t>, responder a sugestão.</w:t>
            </w:r>
          </w:p>
        </w:tc>
        <w:tc>
          <w:tcPr>
            <w:tcW w:w="3006" w:type="dxa"/>
          </w:tcPr>
          <w:p w14:paraId="2C7D3DBF" w14:textId="78B9E146" w:rsidR="00554A1D" w:rsidRPr="00554A1D" w:rsidRDefault="00554A1D" w:rsidP="00554A1D">
            <w:pPr>
              <w:rPr>
                <w:sz w:val="22"/>
                <w:szCs w:val="22"/>
                <w:lang w:val="pt-BR"/>
              </w:rPr>
            </w:pPr>
            <w:r w:rsidRPr="00554A1D">
              <w:rPr>
                <w:sz w:val="22"/>
                <w:szCs w:val="22"/>
                <w:lang w:val="pt-BR"/>
              </w:rPr>
              <w:t xml:space="preserve">Área de negócio afetada pela </w:t>
            </w:r>
            <w:r>
              <w:rPr>
                <w:sz w:val="22"/>
                <w:szCs w:val="22"/>
                <w:lang w:val="pt-BR"/>
              </w:rPr>
              <w:t>comunicação</w:t>
            </w:r>
            <w:r w:rsidR="009D48EA">
              <w:rPr>
                <w:sz w:val="22"/>
                <w:szCs w:val="22"/>
                <w:lang w:val="pt-BR"/>
              </w:rPr>
              <w:t>.</w:t>
            </w:r>
          </w:p>
        </w:tc>
      </w:tr>
      <w:tr w:rsidR="00554A1D" w14:paraId="2FFE4E64" w14:textId="77777777" w:rsidTr="009D48EA">
        <w:tc>
          <w:tcPr>
            <w:tcW w:w="2547" w:type="dxa"/>
          </w:tcPr>
          <w:p w14:paraId="06E7EEDA" w14:textId="0D9CABE8" w:rsidR="00554A1D" w:rsidRPr="00554A1D" w:rsidRDefault="00554A1D" w:rsidP="00554A1D">
            <w:pPr>
              <w:rPr>
                <w:sz w:val="22"/>
                <w:szCs w:val="22"/>
                <w:lang w:val="pt-BR"/>
              </w:rPr>
            </w:pPr>
            <w:r>
              <w:rPr>
                <w:sz w:val="22"/>
                <w:szCs w:val="22"/>
                <w:lang w:val="pt-BR"/>
              </w:rPr>
              <w:t>Crítica</w:t>
            </w:r>
          </w:p>
        </w:tc>
        <w:tc>
          <w:tcPr>
            <w:tcW w:w="3463" w:type="dxa"/>
          </w:tcPr>
          <w:p w14:paraId="0AC2D5B9" w14:textId="1DD0CB89" w:rsidR="00554A1D" w:rsidRPr="00554A1D" w:rsidRDefault="00554A1D" w:rsidP="00554A1D">
            <w:pPr>
              <w:rPr>
                <w:sz w:val="22"/>
                <w:szCs w:val="22"/>
                <w:lang w:val="pt-BR"/>
              </w:rPr>
            </w:pPr>
            <w:r>
              <w:rPr>
                <w:sz w:val="22"/>
                <w:szCs w:val="22"/>
                <w:lang w:val="pt-BR"/>
              </w:rPr>
              <w:t xml:space="preserve">Avaliar o acolhimento da </w:t>
            </w:r>
            <w:r w:rsidR="009D48EA">
              <w:rPr>
                <w:sz w:val="22"/>
                <w:szCs w:val="22"/>
                <w:lang w:val="pt-BR"/>
              </w:rPr>
              <w:t>crítica, responder a crítica.</w:t>
            </w:r>
          </w:p>
        </w:tc>
        <w:tc>
          <w:tcPr>
            <w:tcW w:w="3006" w:type="dxa"/>
          </w:tcPr>
          <w:p w14:paraId="6F8DDA58" w14:textId="1C04A1A4" w:rsidR="00554A1D" w:rsidRPr="00554A1D" w:rsidRDefault="009D48EA" w:rsidP="00554A1D">
            <w:pPr>
              <w:rPr>
                <w:sz w:val="22"/>
                <w:szCs w:val="22"/>
                <w:lang w:val="pt-BR"/>
              </w:rPr>
            </w:pPr>
            <w:r>
              <w:rPr>
                <w:sz w:val="22"/>
                <w:szCs w:val="22"/>
                <w:lang w:val="pt-BR"/>
              </w:rPr>
              <w:t>Área de negócio afetada pela comunicação.</w:t>
            </w:r>
          </w:p>
        </w:tc>
      </w:tr>
      <w:tr w:rsidR="00554A1D" w14:paraId="51705F68" w14:textId="77777777" w:rsidTr="009D48EA">
        <w:tc>
          <w:tcPr>
            <w:tcW w:w="2547" w:type="dxa"/>
          </w:tcPr>
          <w:p w14:paraId="4A1225DF" w14:textId="5B64FF4C" w:rsidR="00554A1D" w:rsidRPr="00554A1D" w:rsidRDefault="00554A1D" w:rsidP="00554A1D">
            <w:pPr>
              <w:rPr>
                <w:sz w:val="22"/>
                <w:szCs w:val="22"/>
                <w:lang w:val="pt-BR"/>
              </w:rPr>
            </w:pPr>
            <w:r>
              <w:rPr>
                <w:sz w:val="22"/>
                <w:szCs w:val="22"/>
                <w:lang w:val="pt-BR"/>
              </w:rPr>
              <w:t>Denúncia</w:t>
            </w:r>
          </w:p>
        </w:tc>
        <w:tc>
          <w:tcPr>
            <w:tcW w:w="3463" w:type="dxa"/>
          </w:tcPr>
          <w:p w14:paraId="3543CA28" w14:textId="2BE0FA0A" w:rsidR="00554A1D" w:rsidRPr="00554A1D" w:rsidRDefault="00554A1D" w:rsidP="00554A1D">
            <w:pPr>
              <w:rPr>
                <w:sz w:val="22"/>
                <w:szCs w:val="22"/>
                <w:lang w:val="pt-BR"/>
              </w:rPr>
            </w:pPr>
            <w:r>
              <w:rPr>
                <w:sz w:val="22"/>
                <w:szCs w:val="22"/>
                <w:lang w:val="pt-BR"/>
              </w:rPr>
              <w:t>Avaliar o contexto e conteúdo da denúncia, endereçar para a investigação</w:t>
            </w:r>
            <w:r w:rsidR="009D48EA">
              <w:rPr>
                <w:sz w:val="22"/>
                <w:szCs w:val="22"/>
                <w:lang w:val="pt-BR"/>
              </w:rPr>
              <w:t xml:space="preserve"> e emergências.</w:t>
            </w:r>
          </w:p>
        </w:tc>
        <w:tc>
          <w:tcPr>
            <w:tcW w:w="3006" w:type="dxa"/>
          </w:tcPr>
          <w:p w14:paraId="04AF3AD3" w14:textId="1DA9F40F" w:rsidR="00554A1D" w:rsidRPr="00554A1D" w:rsidRDefault="00554A1D" w:rsidP="00554A1D">
            <w:pPr>
              <w:rPr>
                <w:sz w:val="22"/>
                <w:szCs w:val="22"/>
                <w:lang w:val="pt-BR"/>
              </w:rPr>
            </w:pPr>
            <w:r>
              <w:rPr>
                <w:sz w:val="22"/>
                <w:szCs w:val="22"/>
                <w:lang w:val="pt-BR"/>
              </w:rPr>
              <w:t>Equipe de investigação e Alta gerência</w:t>
            </w:r>
            <w:r w:rsidR="009D48EA">
              <w:rPr>
                <w:sz w:val="22"/>
                <w:szCs w:val="22"/>
                <w:lang w:val="pt-BR"/>
              </w:rPr>
              <w:t>.</w:t>
            </w:r>
          </w:p>
        </w:tc>
      </w:tr>
      <w:tr w:rsidR="00554A1D" w14:paraId="606A5477" w14:textId="77777777" w:rsidTr="009D48EA">
        <w:tc>
          <w:tcPr>
            <w:tcW w:w="2547" w:type="dxa"/>
          </w:tcPr>
          <w:p w14:paraId="5F08FFCE" w14:textId="3D07F0A8" w:rsidR="00554A1D" w:rsidRPr="00554A1D" w:rsidRDefault="009D48EA" w:rsidP="00554A1D">
            <w:pPr>
              <w:rPr>
                <w:sz w:val="22"/>
                <w:szCs w:val="22"/>
                <w:lang w:val="pt-BR"/>
              </w:rPr>
            </w:pPr>
            <w:r>
              <w:rPr>
                <w:sz w:val="22"/>
                <w:szCs w:val="22"/>
                <w:lang w:val="pt-BR"/>
              </w:rPr>
              <w:t>Elogio</w:t>
            </w:r>
          </w:p>
        </w:tc>
        <w:tc>
          <w:tcPr>
            <w:tcW w:w="3463" w:type="dxa"/>
          </w:tcPr>
          <w:p w14:paraId="774A78AB" w14:textId="5E3500F0" w:rsidR="00554A1D" w:rsidRPr="00554A1D" w:rsidRDefault="009D48EA" w:rsidP="00554A1D">
            <w:pPr>
              <w:rPr>
                <w:sz w:val="22"/>
                <w:szCs w:val="22"/>
                <w:lang w:val="pt-BR"/>
              </w:rPr>
            </w:pPr>
            <w:r>
              <w:rPr>
                <w:sz w:val="22"/>
                <w:szCs w:val="22"/>
                <w:lang w:val="pt-BR"/>
              </w:rPr>
              <w:t>Responder o elogio</w:t>
            </w:r>
          </w:p>
        </w:tc>
        <w:tc>
          <w:tcPr>
            <w:tcW w:w="3006" w:type="dxa"/>
          </w:tcPr>
          <w:p w14:paraId="7F043B78" w14:textId="1C9BBCE2" w:rsidR="00554A1D" w:rsidRPr="00554A1D" w:rsidRDefault="009D48EA" w:rsidP="00554A1D">
            <w:pPr>
              <w:rPr>
                <w:sz w:val="22"/>
                <w:szCs w:val="22"/>
                <w:lang w:val="pt-BR"/>
              </w:rPr>
            </w:pPr>
            <w:r>
              <w:rPr>
                <w:sz w:val="22"/>
                <w:szCs w:val="22"/>
                <w:lang w:val="pt-BR"/>
              </w:rPr>
              <w:t>Área de negócio elogiada pela comunicação.</w:t>
            </w:r>
          </w:p>
        </w:tc>
      </w:tr>
      <w:tr w:rsidR="00554A1D" w14:paraId="53BF2F7C" w14:textId="77777777" w:rsidTr="009D48EA">
        <w:tc>
          <w:tcPr>
            <w:tcW w:w="2547" w:type="dxa"/>
          </w:tcPr>
          <w:p w14:paraId="6A374C65" w14:textId="42103BDA" w:rsidR="00554A1D" w:rsidRPr="00554A1D" w:rsidRDefault="009D48EA" w:rsidP="00554A1D">
            <w:pPr>
              <w:rPr>
                <w:sz w:val="22"/>
                <w:szCs w:val="22"/>
                <w:lang w:val="pt-BR"/>
              </w:rPr>
            </w:pPr>
            <w:r>
              <w:rPr>
                <w:sz w:val="22"/>
                <w:szCs w:val="22"/>
                <w:lang w:val="pt-BR"/>
              </w:rPr>
              <w:t>Outros</w:t>
            </w:r>
          </w:p>
        </w:tc>
        <w:tc>
          <w:tcPr>
            <w:tcW w:w="3463" w:type="dxa"/>
          </w:tcPr>
          <w:p w14:paraId="667A9F7F" w14:textId="6489DBD4" w:rsidR="00554A1D" w:rsidRPr="00554A1D" w:rsidRDefault="009D48EA" w:rsidP="00554A1D">
            <w:pPr>
              <w:rPr>
                <w:sz w:val="22"/>
                <w:szCs w:val="22"/>
                <w:lang w:val="pt-BR"/>
              </w:rPr>
            </w:pPr>
            <w:r>
              <w:rPr>
                <w:sz w:val="22"/>
                <w:szCs w:val="22"/>
                <w:lang w:val="pt-BR"/>
              </w:rPr>
              <w:t xml:space="preserve">Avaliar de acordo com o caso em concreto </w:t>
            </w:r>
          </w:p>
        </w:tc>
        <w:tc>
          <w:tcPr>
            <w:tcW w:w="3006" w:type="dxa"/>
          </w:tcPr>
          <w:p w14:paraId="0945BF0E" w14:textId="178E8123" w:rsidR="00554A1D" w:rsidRPr="00554A1D" w:rsidRDefault="009D48EA" w:rsidP="00554A1D">
            <w:pPr>
              <w:rPr>
                <w:sz w:val="22"/>
                <w:szCs w:val="22"/>
                <w:lang w:val="pt-BR"/>
              </w:rPr>
            </w:pPr>
            <w:r>
              <w:rPr>
                <w:sz w:val="22"/>
                <w:szCs w:val="22"/>
                <w:lang w:val="pt-BR"/>
              </w:rPr>
              <w:t>Endereçar de acordo com o caso concreto.</w:t>
            </w:r>
          </w:p>
        </w:tc>
      </w:tr>
    </w:tbl>
    <w:p w14:paraId="03D24B67" w14:textId="73C1C46B" w:rsidR="00554A1D" w:rsidRDefault="00554A1D" w:rsidP="00554A1D">
      <w:pPr>
        <w:rPr>
          <w:lang w:val="pt-BR"/>
        </w:rPr>
      </w:pPr>
    </w:p>
    <w:p w14:paraId="6C735C7F" w14:textId="06368E67" w:rsidR="009D48EA" w:rsidRDefault="009D48EA" w:rsidP="009D48EA">
      <w:pPr>
        <w:rPr>
          <w:rFonts w:ascii="Verdana" w:hAnsi="Verdana"/>
          <w:bCs/>
          <w:i/>
          <w:sz w:val="20"/>
          <w:szCs w:val="18"/>
        </w:rPr>
      </w:pPr>
      <w:r w:rsidRPr="008A4E18">
        <w:rPr>
          <w:rFonts w:ascii="Verdana" w:hAnsi="Verdana"/>
          <w:bCs/>
          <w:i/>
          <w:sz w:val="20"/>
          <w:szCs w:val="18"/>
        </w:rPr>
        <w:t xml:space="preserve">Tabela </w:t>
      </w:r>
      <w:r>
        <w:rPr>
          <w:rFonts w:ascii="Verdana" w:hAnsi="Verdana"/>
          <w:bCs/>
          <w:i/>
          <w:sz w:val="20"/>
          <w:szCs w:val="18"/>
        </w:rPr>
        <w:t>2</w:t>
      </w:r>
      <w:r w:rsidRPr="008A4E18">
        <w:rPr>
          <w:rFonts w:ascii="Verdana" w:hAnsi="Verdana"/>
          <w:bCs/>
          <w:i/>
          <w:sz w:val="20"/>
          <w:szCs w:val="18"/>
        </w:rPr>
        <w:t xml:space="preserve"> </w:t>
      </w:r>
      <w:r>
        <w:rPr>
          <w:rFonts w:ascii="Verdana" w:hAnsi="Verdana"/>
          <w:bCs/>
          <w:i/>
          <w:sz w:val="20"/>
          <w:szCs w:val="18"/>
        </w:rPr>
        <w:t>–</w:t>
      </w:r>
      <w:r w:rsidRPr="008A4E18">
        <w:rPr>
          <w:rFonts w:ascii="Verdana" w:hAnsi="Verdana"/>
          <w:bCs/>
          <w:i/>
          <w:sz w:val="20"/>
          <w:szCs w:val="18"/>
        </w:rPr>
        <w:t xml:space="preserve"> </w:t>
      </w:r>
      <w:r>
        <w:rPr>
          <w:rFonts w:ascii="Verdana" w:hAnsi="Verdana"/>
          <w:bCs/>
          <w:i/>
          <w:sz w:val="20"/>
          <w:szCs w:val="18"/>
        </w:rPr>
        <w:t>Tipos de Solicitação</w:t>
      </w:r>
    </w:p>
    <w:p w14:paraId="6B992027" w14:textId="77777777" w:rsidR="009D48EA" w:rsidRPr="00554A1D" w:rsidRDefault="009D48EA" w:rsidP="00554A1D">
      <w:pPr>
        <w:rPr>
          <w:lang w:val="pt-BR"/>
        </w:rPr>
      </w:pPr>
    </w:p>
    <w:sectPr w:rsidR="009D48EA" w:rsidRPr="00554A1D" w:rsidSect="00730813">
      <w:headerReference w:type="default" r:id="rId11"/>
      <w:pgSz w:w="11906" w:h="16838" w:code="9"/>
      <w:pgMar w:top="1440" w:right="1440" w:bottom="1440" w:left="144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313BA" w14:textId="77777777" w:rsidR="003013F6" w:rsidRDefault="003013F6">
      <w:r>
        <w:separator/>
      </w:r>
    </w:p>
  </w:endnote>
  <w:endnote w:type="continuationSeparator" w:id="0">
    <w:p w14:paraId="463DDA6B" w14:textId="77777777" w:rsidR="003013F6" w:rsidRDefault="0030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60B7F" w14:textId="77777777" w:rsidR="003013F6" w:rsidRDefault="003013F6">
      <w:r>
        <w:separator/>
      </w:r>
    </w:p>
  </w:footnote>
  <w:footnote w:type="continuationSeparator" w:id="0">
    <w:p w14:paraId="4ACE3EE8" w14:textId="77777777" w:rsidR="003013F6" w:rsidRDefault="0030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646F" w14:textId="0847CB41" w:rsidR="006F07B3" w:rsidRPr="001D3B4D" w:rsidRDefault="00730813" w:rsidP="006F07B3">
    <w:pPr>
      <w:tabs>
        <w:tab w:val="center" w:pos="4153"/>
        <w:tab w:val="right" w:pos="8306"/>
      </w:tabs>
      <w:jc w:val="center"/>
      <w:rPr>
        <w:sz w:val="20"/>
        <w:szCs w:val="20"/>
        <w:lang w:val="pt-BR"/>
      </w:rPr>
    </w:pPr>
    <w:r>
      <w:rPr>
        <w:rFonts w:cs="Arial"/>
        <w:color w:val="000000"/>
        <w:sz w:val="20"/>
        <w:szCs w:val="20"/>
        <w:lang w:val="pt-BR"/>
      </w:rPr>
      <w:t>Procedimento para Canal de Denúncia e Ouvidoria</w:t>
    </w:r>
  </w:p>
  <w:p w14:paraId="2127B33E" w14:textId="77777777" w:rsidR="00FB10A1" w:rsidRPr="006F07B3" w:rsidRDefault="00EF1280" w:rsidP="001D2D41">
    <w:pPr>
      <w:tabs>
        <w:tab w:val="center" w:pos="4153"/>
        <w:tab w:val="right" w:pos="8306"/>
      </w:tabs>
      <w:jc w:val="left"/>
      <w:rPr>
        <w:lang w:val="pt-BR"/>
      </w:rPr>
    </w:pPr>
    <w:r w:rsidRPr="001D2D41">
      <w:rPr>
        <w:b/>
        <w:noProof/>
        <w:sz w:val="20"/>
        <w:szCs w:val="20"/>
        <w:lang w:eastAsia="en-GB"/>
      </w:rPr>
      <mc:AlternateContent>
        <mc:Choice Requires="wps">
          <w:drawing>
            <wp:anchor distT="0" distB="0" distL="114300" distR="114300" simplePos="0" relativeHeight="251658240" behindDoc="0" locked="0" layoutInCell="1" allowOverlap="1" wp14:anchorId="183FA0E1" wp14:editId="5C0B99C0">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oel="http://schemas.microsoft.com/office/2019/extlst">
          <w:pict>
            <v:line w14:anchorId="48144452"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Mi+y+EQIA&#10;ACgEAAAOAAAAAAAAAAAAAAAAAC4CAABkcnMvZTJvRG9jLnhtbFBLAQItABQABgAIAAAAIQCZZxPa&#10;2gAAAAIBAAAPAAAAAAAAAAAAAAAAAGsEAABkcnMvZG93bnJldi54bWxQSwUGAAAAAAQABADzAAAA&#10;cgUAAAAA&#10;">
              <w10:wrap anchorx="margin" anchory="margin"/>
            </v:line>
          </w:pict>
        </mc:Fallback>
      </mc:AlternateContent>
    </w:r>
  </w:p>
  <w:p w14:paraId="0B141EDA" w14:textId="77777777" w:rsidR="00FB10A1" w:rsidRPr="006F07B3" w:rsidRDefault="003013F6" w:rsidP="001D2D41">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633D"/>
    <w:multiLevelType w:val="hybridMultilevel"/>
    <w:tmpl w:val="B4F25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323EC"/>
    <w:multiLevelType w:val="hybridMultilevel"/>
    <w:tmpl w:val="91668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64DD0"/>
    <w:multiLevelType w:val="hybridMultilevel"/>
    <w:tmpl w:val="E24A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D06FC"/>
    <w:multiLevelType w:val="multilevel"/>
    <w:tmpl w:val="75722A66"/>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13C6B1C"/>
    <w:multiLevelType w:val="hybridMultilevel"/>
    <w:tmpl w:val="E2E2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555C80"/>
    <w:multiLevelType w:val="hybridMultilevel"/>
    <w:tmpl w:val="C5D4D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F52817"/>
    <w:multiLevelType w:val="hybridMultilevel"/>
    <w:tmpl w:val="6760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69A6"/>
    <w:multiLevelType w:val="multilevel"/>
    <w:tmpl w:val="7BE8D09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E621B6B"/>
    <w:multiLevelType w:val="hybridMultilevel"/>
    <w:tmpl w:val="2D80F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244B0"/>
    <w:rsid w:val="00244641"/>
    <w:rsid w:val="0026162C"/>
    <w:rsid w:val="003013F6"/>
    <w:rsid w:val="003D63F7"/>
    <w:rsid w:val="00554A1D"/>
    <w:rsid w:val="00604C5B"/>
    <w:rsid w:val="00647437"/>
    <w:rsid w:val="006A100D"/>
    <w:rsid w:val="006F07B3"/>
    <w:rsid w:val="0072314C"/>
    <w:rsid w:val="00730813"/>
    <w:rsid w:val="00804F18"/>
    <w:rsid w:val="00813EDC"/>
    <w:rsid w:val="009403B7"/>
    <w:rsid w:val="009D48EA"/>
    <w:rsid w:val="00A43C6F"/>
    <w:rsid w:val="00BD157A"/>
    <w:rsid w:val="00C649E2"/>
    <w:rsid w:val="00D0440A"/>
    <w:rsid w:val="00D447AF"/>
    <w:rsid w:val="00D5259F"/>
    <w:rsid w:val="00EF1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412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280"/>
    <w:pPr>
      <w:spacing w:after="0" w:line="240" w:lineRule="auto"/>
      <w:jc w:val="both"/>
    </w:pPr>
    <w:rPr>
      <w:rFonts w:ascii="Arial" w:eastAsia="Times New Roman" w:hAnsi="Arial" w:cs="Times New Roman"/>
      <w:sz w:val="24"/>
      <w:szCs w:val="24"/>
      <w:lang w:val="en-GB"/>
    </w:rPr>
  </w:style>
  <w:style w:type="paragraph" w:styleId="Ttulo1">
    <w:name w:val="heading 1"/>
    <w:basedOn w:val="Normal"/>
    <w:next w:val="Normal"/>
    <w:link w:val="Ttulo1Char"/>
    <w:qFormat/>
    <w:rsid w:val="00EF1280"/>
    <w:pPr>
      <w:keepNext/>
      <w:numPr>
        <w:numId w:val="1"/>
      </w:numPr>
      <w:outlineLvl w:val="0"/>
    </w:pPr>
    <w:rPr>
      <w:b/>
      <w:sz w:val="28"/>
      <w:szCs w:val="20"/>
    </w:rPr>
  </w:style>
  <w:style w:type="paragraph" w:styleId="Ttulo2">
    <w:name w:val="heading 2"/>
    <w:aliases w:val="H2"/>
    <w:basedOn w:val="Normal"/>
    <w:next w:val="Normal"/>
    <w:link w:val="Ttulo2Char"/>
    <w:autoRedefine/>
    <w:qFormat/>
    <w:rsid w:val="00EF1280"/>
    <w:pPr>
      <w:keepNext/>
      <w:numPr>
        <w:ilvl w:val="1"/>
        <w:numId w:val="1"/>
      </w:numPr>
      <w:outlineLvl w:val="1"/>
    </w:pPr>
    <w:rPr>
      <w:b/>
      <w:szCs w:val="20"/>
    </w:rPr>
  </w:style>
  <w:style w:type="paragraph" w:styleId="Ttulo3">
    <w:name w:val="heading 3"/>
    <w:basedOn w:val="Normal"/>
    <w:next w:val="Normal"/>
    <w:link w:val="Ttulo3Char"/>
    <w:qFormat/>
    <w:rsid w:val="00EF1280"/>
    <w:pPr>
      <w:keepNext/>
      <w:numPr>
        <w:ilvl w:val="2"/>
        <w:numId w:val="1"/>
      </w:numPr>
      <w:spacing w:before="240" w:after="60"/>
      <w:outlineLvl w:val="2"/>
    </w:pPr>
    <w:rPr>
      <w:rFonts w:cs="Arial"/>
      <w:b/>
      <w:bCs/>
      <w:i/>
      <w:sz w:val="22"/>
      <w:szCs w:val="26"/>
    </w:rPr>
  </w:style>
  <w:style w:type="paragraph" w:styleId="Ttulo4">
    <w:name w:val="heading 4"/>
    <w:basedOn w:val="Normal"/>
    <w:next w:val="Normal"/>
    <w:link w:val="Ttulo4Char"/>
    <w:qFormat/>
    <w:rsid w:val="00EF1280"/>
    <w:pPr>
      <w:keepNext/>
      <w:numPr>
        <w:ilvl w:val="3"/>
        <w:numId w:val="1"/>
      </w:numPr>
      <w:spacing w:before="240" w:after="60"/>
      <w:outlineLvl w:val="3"/>
    </w:pPr>
    <w:rPr>
      <w:bCs/>
      <w:sz w:val="22"/>
      <w:szCs w:val="28"/>
    </w:rPr>
  </w:style>
  <w:style w:type="paragraph" w:styleId="Ttulo5">
    <w:name w:val="heading 5"/>
    <w:basedOn w:val="Normal"/>
    <w:next w:val="Normal"/>
    <w:link w:val="Ttulo5Char"/>
    <w:qFormat/>
    <w:rsid w:val="00EF1280"/>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EF1280"/>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EF1280"/>
    <w:pPr>
      <w:numPr>
        <w:ilvl w:val="6"/>
        <w:numId w:val="1"/>
      </w:numPr>
      <w:spacing w:before="240" w:after="60"/>
      <w:outlineLvl w:val="6"/>
    </w:pPr>
  </w:style>
  <w:style w:type="paragraph" w:styleId="Ttulo8">
    <w:name w:val="heading 8"/>
    <w:basedOn w:val="Normal"/>
    <w:next w:val="Normal"/>
    <w:link w:val="Ttulo8Char"/>
    <w:qFormat/>
    <w:rsid w:val="00EF1280"/>
    <w:pPr>
      <w:numPr>
        <w:ilvl w:val="7"/>
        <w:numId w:val="1"/>
      </w:numPr>
      <w:spacing w:before="240" w:after="60"/>
      <w:outlineLvl w:val="7"/>
    </w:pPr>
    <w:rPr>
      <w:i/>
      <w:iCs/>
    </w:rPr>
  </w:style>
  <w:style w:type="paragraph" w:styleId="Ttulo9">
    <w:name w:val="heading 9"/>
    <w:basedOn w:val="Normal"/>
    <w:next w:val="Normal"/>
    <w:link w:val="Ttulo9Char"/>
    <w:qFormat/>
    <w:rsid w:val="00EF1280"/>
    <w:pPr>
      <w:numPr>
        <w:ilvl w:val="8"/>
        <w:numId w:val="1"/>
      </w:numPr>
      <w:spacing w:before="240" w:after="60"/>
      <w:outlineLvl w:val="8"/>
    </w:pPr>
    <w:rPr>
      <w:rFonts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F1280"/>
    <w:rPr>
      <w:rFonts w:ascii="Arial" w:eastAsia="Times New Roman" w:hAnsi="Arial" w:cs="Times New Roman"/>
      <w:b/>
      <w:sz w:val="28"/>
      <w:szCs w:val="20"/>
      <w:lang w:val="en-GB"/>
    </w:rPr>
  </w:style>
  <w:style w:type="character" w:customStyle="1" w:styleId="Ttulo2Char">
    <w:name w:val="Título 2 Char"/>
    <w:aliases w:val="H2 Char"/>
    <w:basedOn w:val="Fontepargpadro"/>
    <w:link w:val="Ttulo2"/>
    <w:rsid w:val="00EF1280"/>
    <w:rPr>
      <w:rFonts w:ascii="Arial" w:eastAsia="Times New Roman" w:hAnsi="Arial" w:cs="Times New Roman"/>
      <w:b/>
      <w:sz w:val="24"/>
      <w:szCs w:val="20"/>
      <w:lang w:val="en-GB"/>
    </w:rPr>
  </w:style>
  <w:style w:type="character" w:customStyle="1" w:styleId="Ttulo3Char">
    <w:name w:val="Título 3 Char"/>
    <w:basedOn w:val="Fontepargpadro"/>
    <w:link w:val="Ttulo3"/>
    <w:rsid w:val="00EF1280"/>
    <w:rPr>
      <w:rFonts w:ascii="Arial" w:eastAsia="Times New Roman" w:hAnsi="Arial" w:cs="Arial"/>
      <w:b/>
      <w:bCs/>
      <w:i/>
      <w:szCs w:val="26"/>
      <w:lang w:val="en-GB"/>
    </w:rPr>
  </w:style>
  <w:style w:type="character" w:customStyle="1" w:styleId="Ttulo4Char">
    <w:name w:val="Título 4 Char"/>
    <w:basedOn w:val="Fontepargpadro"/>
    <w:link w:val="Ttulo4"/>
    <w:rsid w:val="00EF1280"/>
    <w:rPr>
      <w:rFonts w:ascii="Arial" w:eastAsia="Times New Roman" w:hAnsi="Arial" w:cs="Times New Roman"/>
      <w:bCs/>
      <w:szCs w:val="28"/>
      <w:lang w:val="en-GB"/>
    </w:rPr>
  </w:style>
  <w:style w:type="character" w:customStyle="1" w:styleId="Ttulo5Char">
    <w:name w:val="Título 5 Char"/>
    <w:basedOn w:val="Fontepargpadro"/>
    <w:link w:val="Ttulo5"/>
    <w:rsid w:val="00EF1280"/>
    <w:rPr>
      <w:rFonts w:ascii="Arial" w:eastAsia="Times New Roman" w:hAnsi="Arial" w:cs="Times New Roman"/>
      <w:b/>
      <w:bCs/>
      <w:i/>
      <w:iCs/>
      <w:sz w:val="26"/>
      <w:szCs w:val="26"/>
      <w:lang w:val="en-GB"/>
    </w:rPr>
  </w:style>
  <w:style w:type="character" w:customStyle="1" w:styleId="Ttulo6Char">
    <w:name w:val="Título 6 Char"/>
    <w:basedOn w:val="Fontepargpadro"/>
    <w:link w:val="Ttulo6"/>
    <w:rsid w:val="00EF1280"/>
    <w:rPr>
      <w:rFonts w:ascii="Arial" w:eastAsia="Times New Roman" w:hAnsi="Arial" w:cs="Times New Roman"/>
      <w:b/>
      <w:bCs/>
      <w:lang w:val="en-GB"/>
    </w:rPr>
  </w:style>
  <w:style w:type="character" w:customStyle="1" w:styleId="Ttulo7Char">
    <w:name w:val="Título 7 Char"/>
    <w:basedOn w:val="Fontepargpadro"/>
    <w:link w:val="Ttulo7"/>
    <w:rsid w:val="00EF1280"/>
    <w:rPr>
      <w:rFonts w:ascii="Arial" w:eastAsia="Times New Roman" w:hAnsi="Arial" w:cs="Times New Roman"/>
      <w:sz w:val="24"/>
      <w:szCs w:val="24"/>
      <w:lang w:val="en-GB"/>
    </w:rPr>
  </w:style>
  <w:style w:type="character" w:customStyle="1" w:styleId="Ttulo8Char">
    <w:name w:val="Título 8 Char"/>
    <w:basedOn w:val="Fontepargpadro"/>
    <w:link w:val="Ttulo8"/>
    <w:rsid w:val="00EF1280"/>
    <w:rPr>
      <w:rFonts w:ascii="Arial" w:eastAsia="Times New Roman" w:hAnsi="Arial" w:cs="Times New Roman"/>
      <w:i/>
      <w:iCs/>
      <w:sz w:val="24"/>
      <w:szCs w:val="24"/>
      <w:lang w:val="en-GB"/>
    </w:rPr>
  </w:style>
  <w:style w:type="character" w:customStyle="1" w:styleId="Ttulo9Char">
    <w:name w:val="Título 9 Char"/>
    <w:basedOn w:val="Fontepargpadro"/>
    <w:link w:val="Ttulo9"/>
    <w:rsid w:val="00EF1280"/>
    <w:rPr>
      <w:rFonts w:ascii="Arial" w:eastAsia="Times New Roman" w:hAnsi="Arial" w:cs="Arial"/>
      <w:lang w:val="en-GB"/>
    </w:rPr>
  </w:style>
  <w:style w:type="paragraph" w:styleId="Cabealho">
    <w:name w:val="header"/>
    <w:basedOn w:val="Normal"/>
    <w:link w:val="CabealhoChar"/>
    <w:semiHidden/>
    <w:rsid w:val="00EF1280"/>
    <w:pPr>
      <w:tabs>
        <w:tab w:val="center" w:pos="4153"/>
        <w:tab w:val="right" w:pos="8306"/>
      </w:tabs>
    </w:pPr>
  </w:style>
  <w:style w:type="character" w:customStyle="1" w:styleId="CabealhoChar">
    <w:name w:val="Cabeçalho Char"/>
    <w:basedOn w:val="Fontepargpadro"/>
    <w:link w:val="Cabealho"/>
    <w:semiHidden/>
    <w:rsid w:val="00EF1280"/>
    <w:rPr>
      <w:rFonts w:ascii="Arial" w:eastAsia="Times New Roman" w:hAnsi="Arial" w:cs="Times New Roman"/>
      <w:sz w:val="24"/>
      <w:szCs w:val="24"/>
      <w:lang w:val="en-GB"/>
    </w:rPr>
  </w:style>
  <w:style w:type="paragraph" w:styleId="Rodap">
    <w:name w:val="footer"/>
    <w:basedOn w:val="Normal"/>
    <w:link w:val="RodapChar"/>
    <w:semiHidden/>
    <w:rsid w:val="00EF1280"/>
    <w:pPr>
      <w:tabs>
        <w:tab w:val="center" w:pos="4153"/>
        <w:tab w:val="right" w:pos="8306"/>
      </w:tabs>
    </w:pPr>
  </w:style>
  <w:style w:type="character" w:customStyle="1" w:styleId="RodapChar">
    <w:name w:val="Rodapé Char"/>
    <w:basedOn w:val="Fontepargpadro"/>
    <w:link w:val="Rodap"/>
    <w:semiHidden/>
    <w:rsid w:val="00EF1280"/>
    <w:rPr>
      <w:rFonts w:ascii="Arial" w:eastAsia="Times New Roman" w:hAnsi="Arial" w:cs="Times New Roman"/>
      <w:sz w:val="24"/>
      <w:szCs w:val="24"/>
      <w:lang w:val="en-GB"/>
    </w:rPr>
  </w:style>
  <w:style w:type="paragraph" w:styleId="Sumrio1">
    <w:name w:val="toc 1"/>
    <w:basedOn w:val="Normal"/>
    <w:next w:val="Normal"/>
    <w:autoRedefine/>
    <w:uiPriority w:val="39"/>
    <w:rsid w:val="00EF1280"/>
    <w:pPr>
      <w:spacing w:before="120" w:after="120"/>
    </w:pPr>
    <w:rPr>
      <w:rFonts w:ascii="Times New Roman" w:hAnsi="Times New Roman"/>
      <w:b/>
      <w:caps/>
      <w:noProof/>
      <w:sz w:val="20"/>
    </w:rPr>
  </w:style>
  <w:style w:type="character" w:styleId="Hyperlink">
    <w:name w:val="Hyperlink"/>
    <w:uiPriority w:val="99"/>
    <w:rsid w:val="00EF1280"/>
    <w:rPr>
      <w:color w:val="0000FF"/>
      <w:u w:val="single"/>
    </w:rPr>
  </w:style>
  <w:style w:type="paragraph" w:styleId="Sumrio2">
    <w:name w:val="toc 2"/>
    <w:basedOn w:val="Normal"/>
    <w:next w:val="Normal"/>
    <w:autoRedefine/>
    <w:uiPriority w:val="39"/>
    <w:rsid w:val="00EF1280"/>
    <w:pPr>
      <w:ind w:left="240"/>
    </w:pPr>
    <w:rPr>
      <w:rFonts w:ascii="Times New Roman" w:hAnsi="Times New Roman"/>
      <w:smallCaps/>
      <w:sz w:val="20"/>
    </w:rPr>
  </w:style>
  <w:style w:type="paragraph" w:styleId="PargrafodaLista">
    <w:name w:val="List Paragraph"/>
    <w:basedOn w:val="Normal"/>
    <w:uiPriority w:val="34"/>
    <w:qFormat/>
    <w:rsid w:val="00EF1280"/>
    <w:pPr>
      <w:ind w:left="720"/>
    </w:pPr>
  </w:style>
  <w:style w:type="table" w:styleId="Tabelacomgrade">
    <w:name w:val="Table Grid"/>
    <w:basedOn w:val="Tabelanormal"/>
    <w:uiPriority w:val="39"/>
    <w:rsid w:val="00EF1280"/>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EF1280"/>
    <w:pPr>
      <w:spacing w:after="200"/>
    </w:pPr>
    <w:rPr>
      <w:b/>
      <w:bCs/>
      <w:color w:val="4472C4" w:themeColor="accent1"/>
      <w:sz w:val="18"/>
      <w:szCs w:val="18"/>
    </w:rPr>
  </w:style>
  <w:style w:type="character" w:customStyle="1" w:styleId="Arizen30Char">
    <w:name w:val="Arizen30 Char"/>
    <w:basedOn w:val="Fontepargpadro"/>
    <w:link w:val="Arizen30"/>
    <w:locked/>
    <w:rsid w:val="00EF1280"/>
    <w:rPr>
      <w:rFonts w:ascii="Verdana" w:hAnsi="Verdana" w:cs="Arial"/>
      <w:color w:val="FFFFFF" w:themeColor="background1"/>
      <w:lang w:val="pt-BR" w:eastAsia="ja-JP"/>
    </w:rPr>
  </w:style>
  <w:style w:type="paragraph" w:customStyle="1" w:styleId="Arizen30">
    <w:name w:val="Arizen30"/>
    <w:basedOn w:val="Normal"/>
    <w:link w:val="Arizen30Char"/>
    <w:qFormat/>
    <w:rsid w:val="00EF1280"/>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EF1280"/>
    <w:rPr>
      <w:rFonts w:ascii="Verdana" w:hAnsi="Verdana" w:cs="Arial"/>
      <w:sz w:val="24"/>
      <w:szCs w:val="28"/>
      <w:lang w:val="pt-BR"/>
    </w:rPr>
  </w:style>
  <w:style w:type="paragraph" w:customStyle="1" w:styleId="Arizen27">
    <w:name w:val="Arizen27"/>
    <w:basedOn w:val="Normal"/>
    <w:link w:val="Arizen27Char"/>
    <w:qFormat/>
    <w:rsid w:val="00EF1280"/>
    <w:rPr>
      <w:rFonts w:ascii="Verdana" w:eastAsiaTheme="minorHAnsi" w:hAnsi="Verdana" w:cs="Arial"/>
      <w:szCs w:val="28"/>
      <w:lang w:val="pt-BR"/>
    </w:rPr>
  </w:style>
  <w:style w:type="character" w:customStyle="1" w:styleId="Arizen26Char">
    <w:name w:val="Arizen26 Char"/>
    <w:basedOn w:val="Fontepargpadro"/>
    <w:link w:val="Arizen26"/>
    <w:locked/>
    <w:rsid w:val="00EF1280"/>
    <w:rPr>
      <w:rFonts w:ascii="Verdana" w:hAnsi="Verdana" w:cs="Arial"/>
      <w:lang w:val="pt-BR"/>
    </w:rPr>
  </w:style>
  <w:style w:type="paragraph" w:customStyle="1" w:styleId="Arizen26">
    <w:name w:val="Arizen26"/>
    <w:basedOn w:val="Normal"/>
    <w:link w:val="Arizen26Char"/>
    <w:qFormat/>
    <w:rsid w:val="00EF1280"/>
    <w:rPr>
      <w:rFonts w:ascii="Verdana" w:eastAsiaTheme="minorHAnsi" w:hAnsi="Verdana" w:cs="Arial"/>
      <w:sz w:val="22"/>
      <w:szCs w:val="22"/>
      <w:lang w:val="pt-BR"/>
    </w:rPr>
  </w:style>
  <w:style w:type="character" w:customStyle="1" w:styleId="A2Char">
    <w:name w:val="A2 Char"/>
    <w:basedOn w:val="Fontepargpadro"/>
    <w:link w:val="A2"/>
    <w:locked/>
    <w:rsid w:val="00EF1280"/>
    <w:rPr>
      <w:rFonts w:ascii="Verdana" w:hAnsi="Verdana" w:cs="Arial"/>
      <w:sz w:val="24"/>
      <w:szCs w:val="24"/>
      <w:lang w:val="pt-BR"/>
    </w:rPr>
  </w:style>
  <w:style w:type="paragraph" w:customStyle="1" w:styleId="A2">
    <w:name w:val="A2"/>
    <w:basedOn w:val="Normal"/>
    <w:link w:val="A2Char"/>
    <w:qFormat/>
    <w:rsid w:val="00EF1280"/>
    <w:rPr>
      <w:rFonts w:ascii="Verdana" w:eastAsiaTheme="minorHAnsi" w:hAnsi="Verdana" w:cs="Arial"/>
      <w:lang w:val="pt-BR"/>
    </w:rPr>
  </w:style>
  <w:style w:type="character" w:customStyle="1" w:styleId="A3Char">
    <w:name w:val="A3 Char"/>
    <w:basedOn w:val="Arizen26Char"/>
    <w:link w:val="A3"/>
    <w:locked/>
    <w:rsid w:val="00EF1280"/>
    <w:rPr>
      <w:rFonts w:ascii="Verdana" w:hAnsi="Verdana" w:cs="Arial"/>
      <w:b/>
      <w:lang w:val="pt-BR"/>
    </w:rPr>
  </w:style>
  <w:style w:type="paragraph" w:customStyle="1" w:styleId="A3">
    <w:name w:val="A3"/>
    <w:basedOn w:val="Arizen26"/>
    <w:link w:val="A3Char"/>
    <w:qFormat/>
    <w:rsid w:val="00EF1280"/>
    <w:rPr>
      <w:b/>
    </w:rPr>
  </w:style>
  <w:style w:type="character" w:customStyle="1" w:styleId="A4Char">
    <w:name w:val="A4 Char"/>
    <w:basedOn w:val="Fontepargpadro"/>
    <w:link w:val="A4"/>
    <w:locked/>
    <w:rsid w:val="00EF1280"/>
    <w:rPr>
      <w:rFonts w:ascii="Verdana" w:hAnsi="Verdana" w:cs="Arial"/>
      <w:lang w:val="pt-BR"/>
    </w:rPr>
  </w:style>
  <w:style w:type="paragraph" w:customStyle="1" w:styleId="A4">
    <w:name w:val="A4"/>
    <w:basedOn w:val="Normal"/>
    <w:link w:val="A4Char"/>
    <w:qFormat/>
    <w:rsid w:val="00EF1280"/>
    <w:rPr>
      <w:rFonts w:ascii="Verdana" w:eastAsiaTheme="minorHAnsi" w:hAnsi="Verdana" w:cs="Arial"/>
      <w:sz w:val="22"/>
      <w:szCs w:val="22"/>
      <w:lang w:val="pt-BR"/>
    </w:rPr>
  </w:style>
  <w:style w:type="character" w:customStyle="1" w:styleId="A5Char">
    <w:name w:val="A5 Char"/>
    <w:basedOn w:val="Fontepargpadro"/>
    <w:link w:val="A5"/>
    <w:locked/>
    <w:rsid w:val="00EF1280"/>
    <w:rPr>
      <w:rFonts w:ascii="Verdana" w:hAnsi="Verdana" w:cs="Arial"/>
      <w:b/>
      <w:u w:val="single"/>
      <w:lang w:val="pt-BR"/>
    </w:rPr>
  </w:style>
  <w:style w:type="paragraph" w:customStyle="1" w:styleId="A5">
    <w:name w:val="A5"/>
    <w:basedOn w:val="Normal"/>
    <w:link w:val="A5Char"/>
    <w:qFormat/>
    <w:rsid w:val="00EF1280"/>
    <w:rPr>
      <w:rFonts w:ascii="Verdana" w:eastAsiaTheme="minorHAnsi" w:hAnsi="Verdana" w:cs="Arial"/>
      <w:b/>
      <w:sz w:val="22"/>
      <w:szCs w:val="22"/>
      <w:u w:val="single"/>
      <w:lang w:val="pt-BR"/>
    </w:rPr>
  </w:style>
  <w:style w:type="table" w:customStyle="1" w:styleId="TableGrid2">
    <w:name w:val="Table Grid2"/>
    <w:basedOn w:val="Tabelanormal"/>
    <w:rsid w:val="00EF1280"/>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EF1280"/>
    <w:pPr>
      <w:jc w:val="center"/>
    </w:pPr>
    <w:rPr>
      <w:rFonts w:ascii="Verdana" w:hAnsi="Verdana" w:cs="Arial"/>
      <w:sz w:val="52"/>
      <w:szCs w:val="52"/>
      <w:lang w:val="pt-BR"/>
    </w:rPr>
  </w:style>
  <w:style w:type="paragraph" w:customStyle="1" w:styleId="AA1">
    <w:name w:val="AA1"/>
    <w:basedOn w:val="Normal"/>
    <w:link w:val="AA1Char"/>
    <w:qFormat/>
    <w:rsid w:val="00EF1280"/>
    <w:pPr>
      <w:framePr w:hSpace="180" w:wrap="around" w:vAnchor="text" w:hAnchor="margin" w:x="-431" w:y="162"/>
      <w:jc w:val="center"/>
    </w:pPr>
    <w:rPr>
      <w:rFonts w:ascii="Verdana" w:hAnsi="Verdana" w:cs="Arial"/>
      <w:b/>
      <w:u w:val="single"/>
      <w:lang w:val="pt-BR" w:eastAsia="en-GB"/>
    </w:rPr>
  </w:style>
  <w:style w:type="character" w:customStyle="1" w:styleId="A1Char">
    <w:name w:val="A1 Char"/>
    <w:basedOn w:val="Fontepargpadro"/>
    <w:link w:val="A1"/>
    <w:rsid w:val="00EF1280"/>
    <w:rPr>
      <w:rFonts w:ascii="Verdana" w:eastAsia="Times New Roman" w:hAnsi="Verdana" w:cs="Arial"/>
      <w:sz w:val="52"/>
      <w:szCs w:val="52"/>
      <w:lang w:val="pt-BR"/>
    </w:rPr>
  </w:style>
  <w:style w:type="paragraph" w:customStyle="1" w:styleId="AA2">
    <w:name w:val="AA2"/>
    <w:basedOn w:val="Normal"/>
    <w:link w:val="AA2Char"/>
    <w:qFormat/>
    <w:rsid w:val="00EF1280"/>
    <w:rPr>
      <w:rFonts w:ascii="Verdana" w:hAnsi="Verdana" w:cs="Arial"/>
      <w:b/>
      <w:lang w:val="pt-BR" w:eastAsia="en-GB"/>
    </w:rPr>
  </w:style>
  <w:style w:type="character" w:customStyle="1" w:styleId="AA1Char">
    <w:name w:val="AA1 Char"/>
    <w:basedOn w:val="Fontepargpadro"/>
    <w:link w:val="AA1"/>
    <w:rsid w:val="00EF1280"/>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EF1280"/>
    <w:rPr>
      <w:rFonts w:ascii="Verdana" w:eastAsia="Times New Roman" w:hAnsi="Verdana" w:cs="Arial"/>
      <w:b/>
      <w:sz w:val="24"/>
      <w:szCs w:val="24"/>
      <w:lang w:val="pt-B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797</Words>
  <Characters>4310</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7</cp:revision>
  <dcterms:created xsi:type="dcterms:W3CDTF">2019-11-18T23:58:00Z</dcterms:created>
  <dcterms:modified xsi:type="dcterms:W3CDTF">2022-06-21T19:29:00Z</dcterms:modified>
</cp:coreProperties>
</file>