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7915169D" w:rsidR="000152DA" w:rsidRDefault="004A6AFF" w:rsidP="002C3ABC">
          <w:pPr>
            <w:pStyle w:val="A1"/>
          </w:pPr>
          <w:r w:rsidRPr="004A6AFF">
            <w:t xml:space="preserve">Política de </w:t>
          </w:r>
          <w:r w:rsidR="00AD3600" w:rsidRPr="00AD3600">
            <w:t>Anticorrupção</w:t>
          </w:r>
        </w:p>
        <w:p w14:paraId="39118E28" w14:textId="77777777" w:rsidR="005637DF" w:rsidRPr="000D25C9" w:rsidRDefault="005637DF"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71875797" w:rsidR="000152DA" w:rsidRDefault="00737CB1" w:rsidP="000152DA">
                                <w:pPr>
                                  <w:pStyle w:val="Arizen27"/>
                                </w:pPr>
                                <w:r>
                                  <w:t>Política de Anticorrupção</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71875797" w:rsidR="000152DA" w:rsidRDefault="00737CB1" w:rsidP="000152DA">
                          <w:pPr>
                            <w:pStyle w:val="Arizen27"/>
                          </w:pPr>
                          <w:r>
                            <w:t>Política de Anticorrupção</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0A393A8B" w:rsidR="000152DA" w:rsidRDefault="000152DA" w:rsidP="000152DA">
                                <w:pPr>
                                  <w:pStyle w:val="A3"/>
                                </w:pPr>
                                <w:r>
                                  <w:t>Objetivo deste documento</w:t>
                                </w:r>
                              </w:p>
                              <w:p w14:paraId="5087ACC7" w14:textId="7FFC36AA" w:rsidR="00737CB1" w:rsidRDefault="00737CB1" w:rsidP="000152DA">
                                <w:pPr>
                                  <w:pStyle w:val="A3"/>
                                </w:pPr>
                              </w:p>
                              <w:p w14:paraId="09CA18F0" w14:textId="2E3D96BC" w:rsidR="00737CB1" w:rsidRPr="00737CB1" w:rsidRDefault="00737CB1" w:rsidP="000152DA">
                                <w:pPr>
                                  <w:pStyle w:val="A3"/>
                                  <w:rPr>
                                    <w:b w:val="0"/>
                                    <w:bCs/>
                                  </w:rPr>
                                </w:pPr>
                                <w:r>
                                  <w:rPr>
                                    <w:b w:val="0"/>
                                    <w:bCs/>
                                  </w:rPr>
                                  <w:t xml:space="preserve">O objetivo deste documento é estar em conformidade com as boas práticas de anticorrupção na organização perante a sociedade, estabelecendo aos colaboradores o que deve ser feito diante esta conformidade.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6B33D328" w:rsidR="000152DA" w:rsidRDefault="000152DA" w:rsidP="000152DA">
                                <w:pPr>
                                  <w:pStyle w:val="Arizen26"/>
                                </w:pPr>
                              </w:p>
                              <w:p w14:paraId="3E388750" w14:textId="207828D5" w:rsidR="00737CB1" w:rsidRDefault="00737CB1" w:rsidP="000152DA">
                                <w:pPr>
                                  <w:pStyle w:val="Arizen26"/>
                                </w:pPr>
                                <w:r>
                                  <w:t xml:space="preserve">Este documento deverá ser aprovado pela alta direção da empresa, e após a aprovação ele deve ser colocado em local com amplo acesso dos funcionários. </w:t>
                                </w:r>
                              </w:p>
                              <w:p w14:paraId="3CC3413B" w14:textId="29AA43B6" w:rsidR="00737CB1" w:rsidRDefault="00737CB1" w:rsidP="000152DA">
                                <w:pPr>
                                  <w:pStyle w:val="Arizen26"/>
                                </w:pPr>
                              </w:p>
                              <w:p w14:paraId="7720F287" w14:textId="5AAAC96C" w:rsidR="00B53D6E" w:rsidRDefault="00737CB1" w:rsidP="000152DA">
                                <w:pPr>
                                  <w:pStyle w:val="Arizen26"/>
                                </w:pPr>
                                <w:r>
                                  <w:t xml:space="preserve">É ideal que a empresa consiga registrar quais colaboradores tiveram acesso à esta política, garantindo assim evidências que ela foi disponibilizada.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4FE11BE" w:rsidR="000152DA" w:rsidRDefault="000152DA" w:rsidP="000152DA">
                                <w:pPr>
                                  <w:pStyle w:val="Arizen26"/>
                                </w:pPr>
                              </w:p>
                              <w:p w14:paraId="01FB9A3E" w14:textId="0BCC7DB2" w:rsidR="00C15E02" w:rsidRDefault="00C15E02" w:rsidP="000152DA">
                                <w:pPr>
                                  <w:pStyle w:val="Arizen26"/>
                                </w:pPr>
                                <w:r>
                                  <w:t>Revise este documento anualmente, ou quando tiver mudanças significativas na organização e no Compliance Anticorrupção</w:t>
                                </w:r>
                                <w:r w:rsidR="005637D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0A393A8B" w:rsidR="000152DA" w:rsidRDefault="000152DA" w:rsidP="000152DA">
                          <w:pPr>
                            <w:pStyle w:val="A3"/>
                          </w:pPr>
                          <w:r>
                            <w:t>Objetivo deste documento</w:t>
                          </w:r>
                        </w:p>
                        <w:p w14:paraId="5087ACC7" w14:textId="7FFC36AA" w:rsidR="00737CB1" w:rsidRDefault="00737CB1" w:rsidP="000152DA">
                          <w:pPr>
                            <w:pStyle w:val="A3"/>
                          </w:pPr>
                        </w:p>
                        <w:p w14:paraId="09CA18F0" w14:textId="2E3D96BC" w:rsidR="00737CB1" w:rsidRPr="00737CB1" w:rsidRDefault="00737CB1" w:rsidP="000152DA">
                          <w:pPr>
                            <w:pStyle w:val="A3"/>
                            <w:rPr>
                              <w:b w:val="0"/>
                              <w:bCs/>
                            </w:rPr>
                          </w:pPr>
                          <w:r>
                            <w:rPr>
                              <w:b w:val="0"/>
                              <w:bCs/>
                            </w:rPr>
                            <w:t xml:space="preserve">O objetivo deste documento é estar em conformidade com as boas práticas de anticorrupção na organização perante a sociedade, estabelecendo aos colaboradores o que deve ser feito diante esta conformidade.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6B33D328" w:rsidR="000152DA" w:rsidRDefault="000152DA" w:rsidP="000152DA">
                          <w:pPr>
                            <w:pStyle w:val="Arizen26"/>
                          </w:pPr>
                        </w:p>
                        <w:p w14:paraId="3E388750" w14:textId="207828D5" w:rsidR="00737CB1" w:rsidRDefault="00737CB1" w:rsidP="000152DA">
                          <w:pPr>
                            <w:pStyle w:val="Arizen26"/>
                          </w:pPr>
                          <w:r>
                            <w:t xml:space="preserve">Este documento deverá ser aprovado pela alta direção da empresa, e após a aprovação ele deve ser colocado em local com amplo acesso dos funcionários. </w:t>
                          </w:r>
                        </w:p>
                        <w:p w14:paraId="3CC3413B" w14:textId="29AA43B6" w:rsidR="00737CB1" w:rsidRDefault="00737CB1" w:rsidP="000152DA">
                          <w:pPr>
                            <w:pStyle w:val="Arizen26"/>
                          </w:pPr>
                        </w:p>
                        <w:p w14:paraId="7720F287" w14:textId="5AAAC96C" w:rsidR="00B53D6E" w:rsidRDefault="00737CB1" w:rsidP="000152DA">
                          <w:pPr>
                            <w:pStyle w:val="Arizen26"/>
                          </w:pPr>
                          <w:r>
                            <w:t xml:space="preserve">É ideal que a empresa consiga registrar quais colaboradores tiveram acesso à esta política, garantindo assim evidências que ela foi disponibilizada.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4FE11BE" w:rsidR="000152DA" w:rsidRDefault="000152DA" w:rsidP="000152DA">
                          <w:pPr>
                            <w:pStyle w:val="Arizen26"/>
                          </w:pPr>
                        </w:p>
                        <w:p w14:paraId="01FB9A3E" w14:textId="0BCC7DB2" w:rsidR="00C15E02" w:rsidRDefault="00C15E02" w:rsidP="000152DA">
                          <w:pPr>
                            <w:pStyle w:val="Arizen26"/>
                          </w:pPr>
                          <w:r>
                            <w:t xml:space="preserve">Revise este documento anualmente, ou quando tiver mudanças significativas na organização e no </w:t>
                          </w:r>
                          <w:proofErr w:type="spellStart"/>
                          <w:r>
                            <w:t>Compliance</w:t>
                          </w:r>
                          <w:proofErr w:type="spellEnd"/>
                          <w:r>
                            <w:t xml:space="preserve"> Anticorrupção</w:t>
                          </w:r>
                          <w:r w:rsidR="005637DF">
                            <w:t>.</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692C96"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692C96"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80117CE" w14:textId="1F429186"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AD3600" w:rsidRPr="00AD3600">
        <w:t>Política de Anticorrupção</w:t>
      </w: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9577427" w:rsidR="000152DA" w:rsidRPr="000D25C9" w:rsidRDefault="009A4624" w:rsidP="00F0523E">
            <w:pPr>
              <w:pStyle w:val="AA2"/>
              <w:framePr w:hSpace="0" w:wrap="auto" w:vAnchor="margin" w:hAnchor="text" w:xAlign="left" w:yAlign="inline"/>
              <w:rPr>
                <w:color w:val="FFFFFF"/>
                <w:highlight w:val="yellow"/>
              </w:rPr>
            </w:pPr>
            <w:r>
              <w:t>02-I</w:t>
            </w:r>
            <w:r w:rsidR="00C15E02" w:rsidRPr="00C15E02">
              <w:t>-DOC-ACP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3150F5" w:rsidRDefault="000152DA" w:rsidP="000152DA">
      <w:pPr>
        <w:rPr>
          <w:b/>
          <w:bCs/>
          <w:u w:val="single"/>
        </w:rPr>
      </w:pPr>
      <w:r w:rsidRPr="003150F5">
        <w:rPr>
          <w:b/>
          <w:bCs/>
          <w:u w:val="single"/>
        </w:rPr>
        <w:lastRenderedPageBreak/>
        <w:t>Conteúdo</w:t>
      </w:r>
    </w:p>
    <w:p w14:paraId="460A1D17" w14:textId="77777777" w:rsidR="000152DA" w:rsidRPr="00E63FF7" w:rsidRDefault="000152DA" w:rsidP="000152DA"/>
    <w:p w14:paraId="5C8A522A" w14:textId="6E8205D9" w:rsidR="003150F5"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008249" w:history="1">
        <w:r w:rsidR="003150F5" w:rsidRPr="00B154DF">
          <w:rPr>
            <w:rStyle w:val="Hyperlink"/>
            <w:noProof/>
          </w:rPr>
          <w:t>1</w:t>
        </w:r>
        <w:r w:rsidR="003150F5">
          <w:rPr>
            <w:rFonts w:asciiTheme="minorHAnsi" w:eastAsiaTheme="minorEastAsia" w:hAnsiTheme="minorHAnsi" w:cstheme="minorBidi"/>
            <w:b w:val="0"/>
            <w:bCs w:val="0"/>
            <w:caps w:val="0"/>
            <w:noProof/>
            <w:sz w:val="22"/>
            <w:szCs w:val="22"/>
            <w:lang w:eastAsia="pt-BR"/>
          </w:rPr>
          <w:tab/>
        </w:r>
        <w:r w:rsidR="003150F5" w:rsidRPr="00B154DF">
          <w:rPr>
            <w:rStyle w:val="Hyperlink"/>
            <w:noProof/>
          </w:rPr>
          <w:t>Introdução</w:t>
        </w:r>
        <w:r w:rsidR="003150F5">
          <w:rPr>
            <w:noProof/>
            <w:webHidden/>
          </w:rPr>
          <w:tab/>
        </w:r>
        <w:r w:rsidR="003150F5">
          <w:rPr>
            <w:noProof/>
            <w:webHidden/>
          </w:rPr>
          <w:fldChar w:fldCharType="begin"/>
        </w:r>
        <w:r w:rsidR="003150F5">
          <w:rPr>
            <w:noProof/>
            <w:webHidden/>
          </w:rPr>
          <w:instrText xml:space="preserve"> PAGEREF _Toc103008249 \h </w:instrText>
        </w:r>
        <w:r w:rsidR="003150F5">
          <w:rPr>
            <w:noProof/>
            <w:webHidden/>
          </w:rPr>
        </w:r>
        <w:r w:rsidR="003150F5">
          <w:rPr>
            <w:noProof/>
            <w:webHidden/>
          </w:rPr>
          <w:fldChar w:fldCharType="separate"/>
        </w:r>
        <w:r w:rsidR="003150F5">
          <w:rPr>
            <w:noProof/>
            <w:webHidden/>
          </w:rPr>
          <w:t>6</w:t>
        </w:r>
        <w:r w:rsidR="003150F5">
          <w:rPr>
            <w:noProof/>
            <w:webHidden/>
          </w:rPr>
          <w:fldChar w:fldCharType="end"/>
        </w:r>
      </w:hyperlink>
    </w:p>
    <w:p w14:paraId="417EF7CA" w14:textId="4A1620B4" w:rsidR="003150F5" w:rsidRDefault="00692C9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8250" w:history="1">
        <w:r w:rsidR="003150F5" w:rsidRPr="00B154DF">
          <w:rPr>
            <w:rStyle w:val="Hyperlink"/>
            <w:noProof/>
          </w:rPr>
          <w:t>2</w:t>
        </w:r>
        <w:r w:rsidR="003150F5">
          <w:rPr>
            <w:rFonts w:asciiTheme="minorHAnsi" w:eastAsiaTheme="minorEastAsia" w:hAnsiTheme="minorHAnsi" w:cstheme="minorBidi"/>
            <w:b w:val="0"/>
            <w:bCs w:val="0"/>
            <w:caps w:val="0"/>
            <w:noProof/>
            <w:sz w:val="22"/>
            <w:szCs w:val="22"/>
            <w:lang w:eastAsia="pt-BR"/>
          </w:rPr>
          <w:tab/>
        </w:r>
        <w:r w:rsidR="003150F5" w:rsidRPr="00B154DF">
          <w:rPr>
            <w:rStyle w:val="Hyperlink"/>
            <w:noProof/>
          </w:rPr>
          <w:t>Política de Anticorrupção</w:t>
        </w:r>
        <w:r w:rsidR="003150F5">
          <w:rPr>
            <w:noProof/>
            <w:webHidden/>
          </w:rPr>
          <w:tab/>
        </w:r>
        <w:r w:rsidR="003150F5">
          <w:rPr>
            <w:noProof/>
            <w:webHidden/>
          </w:rPr>
          <w:fldChar w:fldCharType="begin"/>
        </w:r>
        <w:r w:rsidR="003150F5">
          <w:rPr>
            <w:noProof/>
            <w:webHidden/>
          </w:rPr>
          <w:instrText xml:space="preserve"> PAGEREF _Toc103008250 \h </w:instrText>
        </w:r>
        <w:r w:rsidR="003150F5">
          <w:rPr>
            <w:noProof/>
            <w:webHidden/>
          </w:rPr>
        </w:r>
        <w:r w:rsidR="003150F5">
          <w:rPr>
            <w:noProof/>
            <w:webHidden/>
          </w:rPr>
          <w:fldChar w:fldCharType="separate"/>
        </w:r>
        <w:r w:rsidR="003150F5">
          <w:rPr>
            <w:noProof/>
            <w:webHidden/>
          </w:rPr>
          <w:t>7</w:t>
        </w:r>
        <w:r w:rsidR="003150F5">
          <w:rPr>
            <w:noProof/>
            <w:webHidden/>
          </w:rPr>
          <w:fldChar w:fldCharType="end"/>
        </w:r>
      </w:hyperlink>
    </w:p>
    <w:p w14:paraId="3EF4D4C1" w14:textId="6F3DB4AE" w:rsidR="003150F5" w:rsidRDefault="00692C9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8251" w:history="1">
        <w:r w:rsidR="003150F5" w:rsidRPr="00B154DF">
          <w:rPr>
            <w:rStyle w:val="Hyperlink"/>
            <w:noProof/>
          </w:rPr>
          <w:t>2.1</w:t>
        </w:r>
        <w:r w:rsidR="003150F5">
          <w:rPr>
            <w:rFonts w:asciiTheme="minorHAnsi" w:eastAsiaTheme="minorEastAsia" w:hAnsiTheme="minorHAnsi" w:cstheme="minorBidi"/>
            <w:smallCaps w:val="0"/>
            <w:noProof/>
            <w:sz w:val="22"/>
            <w:szCs w:val="22"/>
            <w:lang w:eastAsia="pt-BR"/>
          </w:rPr>
          <w:tab/>
        </w:r>
        <w:r w:rsidR="003150F5" w:rsidRPr="00B154DF">
          <w:rPr>
            <w:rStyle w:val="Hyperlink"/>
            <w:noProof/>
          </w:rPr>
          <w:t>Conceitos Iniciais</w:t>
        </w:r>
        <w:r w:rsidR="003150F5">
          <w:rPr>
            <w:noProof/>
            <w:webHidden/>
          </w:rPr>
          <w:tab/>
        </w:r>
        <w:r w:rsidR="003150F5">
          <w:rPr>
            <w:noProof/>
            <w:webHidden/>
          </w:rPr>
          <w:fldChar w:fldCharType="begin"/>
        </w:r>
        <w:r w:rsidR="003150F5">
          <w:rPr>
            <w:noProof/>
            <w:webHidden/>
          </w:rPr>
          <w:instrText xml:space="preserve"> PAGEREF _Toc103008251 \h </w:instrText>
        </w:r>
        <w:r w:rsidR="003150F5">
          <w:rPr>
            <w:noProof/>
            <w:webHidden/>
          </w:rPr>
        </w:r>
        <w:r w:rsidR="003150F5">
          <w:rPr>
            <w:noProof/>
            <w:webHidden/>
          </w:rPr>
          <w:fldChar w:fldCharType="separate"/>
        </w:r>
        <w:r w:rsidR="003150F5">
          <w:rPr>
            <w:noProof/>
            <w:webHidden/>
          </w:rPr>
          <w:t>7</w:t>
        </w:r>
        <w:r w:rsidR="003150F5">
          <w:rPr>
            <w:noProof/>
            <w:webHidden/>
          </w:rPr>
          <w:fldChar w:fldCharType="end"/>
        </w:r>
      </w:hyperlink>
    </w:p>
    <w:p w14:paraId="5192B7D2" w14:textId="1965E725" w:rsidR="003150F5" w:rsidRDefault="00692C9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8252" w:history="1">
        <w:r w:rsidR="003150F5" w:rsidRPr="00B154DF">
          <w:rPr>
            <w:rStyle w:val="Hyperlink"/>
            <w:noProof/>
          </w:rPr>
          <w:t>3</w:t>
        </w:r>
        <w:r w:rsidR="003150F5">
          <w:rPr>
            <w:rFonts w:asciiTheme="minorHAnsi" w:eastAsiaTheme="minorEastAsia" w:hAnsiTheme="minorHAnsi" w:cstheme="minorBidi"/>
            <w:b w:val="0"/>
            <w:bCs w:val="0"/>
            <w:caps w:val="0"/>
            <w:noProof/>
            <w:sz w:val="22"/>
            <w:szCs w:val="22"/>
            <w:lang w:eastAsia="pt-BR"/>
          </w:rPr>
          <w:tab/>
        </w:r>
        <w:r w:rsidR="003150F5" w:rsidRPr="00B154DF">
          <w:rPr>
            <w:rStyle w:val="Hyperlink"/>
            <w:noProof/>
          </w:rPr>
          <w:t>Formas de Corrupção</w:t>
        </w:r>
        <w:r w:rsidR="003150F5">
          <w:rPr>
            <w:noProof/>
            <w:webHidden/>
          </w:rPr>
          <w:tab/>
        </w:r>
        <w:r w:rsidR="003150F5">
          <w:rPr>
            <w:noProof/>
            <w:webHidden/>
          </w:rPr>
          <w:fldChar w:fldCharType="begin"/>
        </w:r>
        <w:r w:rsidR="003150F5">
          <w:rPr>
            <w:noProof/>
            <w:webHidden/>
          </w:rPr>
          <w:instrText xml:space="preserve"> PAGEREF _Toc103008252 \h </w:instrText>
        </w:r>
        <w:r w:rsidR="003150F5">
          <w:rPr>
            <w:noProof/>
            <w:webHidden/>
          </w:rPr>
        </w:r>
        <w:r w:rsidR="003150F5">
          <w:rPr>
            <w:noProof/>
            <w:webHidden/>
          </w:rPr>
          <w:fldChar w:fldCharType="separate"/>
        </w:r>
        <w:r w:rsidR="003150F5">
          <w:rPr>
            <w:noProof/>
            <w:webHidden/>
          </w:rPr>
          <w:t>7</w:t>
        </w:r>
        <w:r w:rsidR="003150F5">
          <w:rPr>
            <w:noProof/>
            <w:webHidden/>
          </w:rPr>
          <w:fldChar w:fldCharType="end"/>
        </w:r>
      </w:hyperlink>
    </w:p>
    <w:p w14:paraId="04A2C69D" w14:textId="5A192D79" w:rsidR="003150F5" w:rsidRDefault="00692C9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8253" w:history="1">
        <w:r w:rsidR="003150F5" w:rsidRPr="00B154DF">
          <w:rPr>
            <w:rStyle w:val="Hyperlink"/>
            <w:noProof/>
          </w:rPr>
          <w:t>3.1</w:t>
        </w:r>
        <w:r w:rsidR="003150F5">
          <w:rPr>
            <w:rFonts w:asciiTheme="minorHAnsi" w:eastAsiaTheme="minorEastAsia" w:hAnsiTheme="minorHAnsi" w:cstheme="minorBidi"/>
            <w:smallCaps w:val="0"/>
            <w:noProof/>
            <w:sz w:val="22"/>
            <w:szCs w:val="22"/>
            <w:lang w:eastAsia="pt-BR"/>
          </w:rPr>
          <w:tab/>
        </w:r>
        <w:r w:rsidR="003150F5" w:rsidRPr="00B154DF">
          <w:rPr>
            <w:rStyle w:val="Hyperlink"/>
            <w:noProof/>
          </w:rPr>
          <w:t>Pagamento com a Finalidade de Facilitações</w:t>
        </w:r>
        <w:r w:rsidR="003150F5">
          <w:rPr>
            <w:noProof/>
            <w:webHidden/>
          </w:rPr>
          <w:tab/>
        </w:r>
        <w:r w:rsidR="003150F5">
          <w:rPr>
            <w:noProof/>
            <w:webHidden/>
          </w:rPr>
          <w:fldChar w:fldCharType="begin"/>
        </w:r>
        <w:r w:rsidR="003150F5">
          <w:rPr>
            <w:noProof/>
            <w:webHidden/>
          </w:rPr>
          <w:instrText xml:space="preserve"> PAGEREF _Toc103008253 \h </w:instrText>
        </w:r>
        <w:r w:rsidR="003150F5">
          <w:rPr>
            <w:noProof/>
            <w:webHidden/>
          </w:rPr>
        </w:r>
        <w:r w:rsidR="003150F5">
          <w:rPr>
            <w:noProof/>
            <w:webHidden/>
          </w:rPr>
          <w:fldChar w:fldCharType="separate"/>
        </w:r>
        <w:r w:rsidR="003150F5">
          <w:rPr>
            <w:noProof/>
            <w:webHidden/>
          </w:rPr>
          <w:t>7</w:t>
        </w:r>
        <w:r w:rsidR="003150F5">
          <w:rPr>
            <w:noProof/>
            <w:webHidden/>
          </w:rPr>
          <w:fldChar w:fldCharType="end"/>
        </w:r>
      </w:hyperlink>
    </w:p>
    <w:p w14:paraId="73AA27E9" w14:textId="144E4DC6" w:rsidR="003150F5" w:rsidRDefault="00692C9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8254" w:history="1">
        <w:r w:rsidR="003150F5" w:rsidRPr="00B154DF">
          <w:rPr>
            <w:rStyle w:val="Hyperlink"/>
            <w:noProof/>
          </w:rPr>
          <w:t>3.2</w:t>
        </w:r>
        <w:r w:rsidR="003150F5">
          <w:rPr>
            <w:rFonts w:asciiTheme="minorHAnsi" w:eastAsiaTheme="minorEastAsia" w:hAnsiTheme="minorHAnsi" w:cstheme="minorBidi"/>
            <w:smallCaps w:val="0"/>
            <w:noProof/>
            <w:sz w:val="22"/>
            <w:szCs w:val="22"/>
            <w:lang w:eastAsia="pt-BR"/>
          </w:rPr>
          <w:tab/>
        </w:r>
        <w:r w:rsidR="003150F5" w:rsidRPr="00B154DF">
          <w:rPr>
            <w:rStyle w:val="Hyperlink"/>
            <w:noProof/>
          </w:rPr>
          <w:t>Vantagem Indevida</w:t>
        </w:r>
        <w:r w:rsidR="003150F5">
          <w:rPr>
            <w:noProof/>
            <w:webHidden/>
          </w:rPr>
          <w:tab/>
        </w:r>
        <w:r w:rsidR="003150F5">
          <w:rPr>
            <w:noProof/>
            <w:webHidden/>
          </w:rPr>
          <w:fldChar w:fldCharType="begin"/>
        </w:r>
        <w:r w:rsidR="003150F5">
          <w:rPr>
            <w:noProof/>
            <w:webHidden/>
          </w:rPr>
          <w:instrText xml:space="preserve"> PAGEREF _Toc103008254 \h </w:instrText>
        </w:r>
        <w:r w:rsidR="003150F5">
          <w:rPr>
            <w:noProof/>
            <w:webHidden/>
          </w:rPr>
        </w:r>
        <w:r w:rsidR="003150F5">
          <w:rPr>
            <w:noProof/>
            <w:webHidden/>
          </w:rPr>
          <w:fldChar w:fldCharType="separate"/>
        </w:r>
        <w:r w:rsidR="003150F5">
          <w:rPr>
            <w:noProof/>
            <w:webHidden/>
          </w:rPr>
          <w:t>7</w:t>
        </w:r>
        <w:r w:rsidR="003150F5">
          <w:rPr>
            <w:noProof/>
            <w:webHidden/>
          </w:rPr>
          <w:fldChar w:fldCharType="end"/>
        </w:r>
      </w:hyperlink>
    </w:p>
    <w:p w14:paraId="61C9FC4B" w14:textId="0F41E674" w:rsidR="003150F5" w:rsidRDefault="00692C9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8255" w:history="1">
        <w:r w:rsidR="003150F5" w:rsidRPr="00B154DF">
          <w:rPr>
            <w:rStyle w:val="Hyperlink"/>
            <w:noProof/>
          </w:rPr>
          <w:t>3.3</w:t>
        </w:r>
        <w:r w:rsidR="003150F5">
          <w:rPr>
            <w:rFonts w:asciiTheme="minorHAnsi" w:eastAsiaTheme="minorEastAsia" w:hAnsiTheme="minorHAnsi" w:cstheme="minorBidi"/>
            <w:smallCaps w:val="0"/>
            <w:noProof/>
            <w:sz w:val="22"/>
            <w:szCs w:val="22"/>
            <w:lang w:eastAsia="pt-BR"/>
          </w:rPr>
          <w:tab/>
        </w:r>
        <w:r w:rsidR="003150F5" w:rsidRPr="00B154DF">
          <w:rPr>
            <w:rStyle w:val="Hyperlink"/>
            <w:noProof/>
          </w:rPr>
          <w:t>Tráfico de Influência</w:t>
        </w:r>
        <w:r w:rsidR="003150F5">
          <w:rPr>
            <w:noProof/>
            <w:webHidden/>
          </w:rPr>
          <w:tab/>
        </w:r>
        <w:r w:rsidR="003150F5">
          <w:rPr>
            <w:noProof/>
            <w:webHidden/>
          </w:rPr>
          <w:fldChar w:fldCharType="begin"/>
        </w:r>
        <w:r w:rsidR="003150F5">
          <w:rPr>
            <w:noProof/>
            <w:webHidden/>
          </w:rPr>
          <w:instrText xml:space="preserve"> PAGEREF _Toc103008255 \h </w:instrText>
        </w:r>
        <w:r w:rsidR="003150F5">
          <w:rPr>
            <w:noProof/>
            <w:webHidden/>
          </w:rPr>
        </w:r>
        <w:r w:rsidR="003150F5">
          <w:rPr>
            <w:noProof/>
            <w:webHidden/>
          </w:rPr>
          <w:fldChar w:fldCharType="separate"/>
        </w:r>
        <w:r w:rsidR="003150F5">
          <w:rPr>
            <w:noProof/>
            <w:webHidden/>
          </w:rPr>
          <w:t>8</w:t>
        </w:r>
        <w:r w:rsidR="003150F5">
          <w:rPr>
            <w:noProof/>
            <w:webHidden/>
          </w:rPr>
          <w:fldChar w:fldCharType="end"/>
        </w:r>
      </w:hyperlink>
    </w:p>
    <w:p w14:paraId="1CE0C3C2" w14:textId="16DD6DA8" w:rsidR="003150F5" w:rsidRDefault="00692C9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8256" w:history="1">
        <w:r w:rsidR="003150F5" w:rsidRPr="00B154DF">
          <w:rPr>
            <w:rStyle w:val="Hyperlink"/>
            <w:noProof/>
          </w:rPr>
          <w:t>4</w:t>
        </w:r>
        <w:r w:rsidR="003150F5">
          <w:rPr>
            <w:rFonts w:asciiTheme="minorHAnsi" w:eastAsiaTheme="minorEastAsia" w:hAnsiTheme="minorHAnsi" w:cstheme="minorBidi"/>
            <w:b w:val="0"/>
            <w:bCs w:val="0"/>
            <w:caps w:val="0"/>
            <w:noProof/>
            <w:sz w:val="22"/>
            <w:szCs w:val="22"/>
            <w:lang w:eastAsia="pt-BR"/>
          </w:rPr>
          <w:tab/>
        </w:r>
        <w:r w:rsidR="003150F5" w:rsidRPr="00B154DF">
          <w:rPr>
            <w:rStyle w:val="Hyperlink"/>
            <w:noProof/>
          </w:rPr>
          <w:t>Lavagem de Dinheiro</w:t>
        </w:r>
        <w:r w:rsidR="003150F5">
          <w:rPr>
            <w:noProof/>
            <w:webHidden/>
          </w:rPr>
          <w:tab/>
        </w:r>
        <w:r w:rsidR="003150F5">
          <w:rPr>
            <w:noProof/>
            <w:webHidden/>
          </w:rPr>
          <w:fldChar w:fldCharType="begin"/>
        </w:r>
        <w:r w:rsidR="003150F5">
          <w:rPr>
            <w:noProof/>
            <w:webHidden/>
          </w:rPr>
          <w:instrText xml:space="preserve"> PAGEREF _Toc103008256 \h </w:instrText>
        </w:r>
        <w:r w:rsidR="003150F5">
          <w:rPr>
            <w:noProof/>
            <w:webHidden/>
          </w:rPr>
        </w:r>
        <w:r w:rsidR="003150F5">
          <w:rPr>
            <w:noProof/>
            <w:webHidden/>
          </w:rPr>
          <w:fldChar w:fldCharType="separate"/>
        </w:r>
        <w:r w:rsidR="003150F5">
          <w:rPr>
            <w:noProof/>
            <w:webHidden/>
          </w:rPr>
          <w:t>8</w:t>
        </w:r>
        <w:r w:rsidR="003150F5">
          <w:rPr>
            <w:noProof/>
            <w:webHidden/>
          </w:rPr>
          <w:fldChar w:fldCharType="end"/>
        </w:r>
      </w:hyperlink>
    </w:p>
    <w:p w14:paraId="75C29C46" w14:textId="2AA808EA" w:rsidR="003150F5" w:rsidRDefault="00692C9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8257" w:history="1">
        <w:r w:rsidR="003150F5" w:rsidRPr="00B154DF">
          <w:rPr>
            <w:rStyle w:val="Hyperlink"/>
            <w:noProof/>
          </w:rPr>
          <w:t>5</w:t>
        </w:r>
        <w:r w:rsidR="003150F5">
          <w:rPr>
            <w:rFonts w:asciiTheme="minorHAnsi" w:eastAsiaTheme="minorEastAsia" w:hAnsiTheme="minorHAnsi" w:cstheme="minorBidi"/>
            <w:b w:val="0"/>
            <w:bCs w:val="0"/>
            <w:caps w:val="0"/>
            <w:noProof/>
            <w:sz w:val="22"/>
            <w:szCs w:val="22"/>
            <w:lang w:eastAsia="pt-BR"/>
          </w:rPr>
          <w:tab/>
        </w:r>
        <w:r w:rsidR="003150F5" w:rsidRPr="00B154DF">
          <w:rPr>
            <w:rStyle w:val="Hyperlink"/>
            <w:noProof/>
          </w:rPr>
          <w:t>Terceiros que Atuam em Nome da Organização</w:t>
        </w:r>
        <w:r w:rsidR="003150F5">
          <w:rPr>
            <w:noProof/>
            <w:webHidden/>
          </w:rPr>
          <w:tab/>
        </w:r>
        <w:r w:rsidR="003150F5">
          <w:rPr>
            <w:noProof/>
            <w:webHidden/>
          </w:rPr>
          <w:fldChar w:fldCharType="begin"/>
        </w:r>
        <w:r w:rsidR="003150F5">
          <w:rPr>
            <w:noProof/>
            <w:webHidden/>
          </w:rPr>
          <w:instrText xml:space="preserve"> PAGEREF _Toc103008257 \h </w:instrText>
        </w:r>
        <w:r w:rsidR="003150F5">
          <w:rPr>
            <w:noProof/>
            <w:webHidden/>
          </w:rPr>
        </w:r>
        <w:r w:rsidR="003150F5">
          <w:rPr>
            <w:noProof/>
            <w:webHidden/>
          </w:rPr>
          <w:fldChar w:fldCharType="separate"/>
        </w:r>
        <w:r w:rsidR="003150F5">
          <w:rPr>
            <w:noProof/>
            <w:webHidden/>
          </w:rPr>
          <w:t>8</w:t>
        </w:r>
        <w:r w:rsidR="003150F5">
          <w:rPr>
            <w:noProof/>
            <w:webHidden/>
          </w:rPr>
          <w:fldChar w:fldCharType="end"/>
        </w:r>
      </w:hyperlink>
    </w:p>
    <w:p w14:paraId="45F22F7A" w14:textId="0A5AFC73" w:rsidR="003150F5" w:rsidRDefault="00692C9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8258" w:history="1">
        <w:r w:rsidR="003150F5" w:rsidRPr="00B154DF">
          <w:rPr>
            <w:rStyle w:val="Hyperlink"/>
            <w:noProof/>
          </w:rPr>
          <w:t>6</w:t>
        </w:r>
        <w:r w:rsidR="003150F5">
          <w:rPr>
            <w:rFonts w:asciiTheme="minorHAnsi" w:eastAsiaTheme="minorEastAsia" w:hAnsiTheme="minorHAnsi" w:cstheme="minorBidi"/>
            <w:b w:val="0"/>
            <w:bCs w:val="0"/>
            <w:caps w:val="0"/>
            <w:noProof/>
            <w:sz w:val="22"/>
            <w:szCs w:val="22"/>
            <w:lang w:eastAsia="pt-BR"/>
          </w:rPr>
          <w:tab/>
        </w:r>
        <w:r w:rsidR="003150F5" w:rsidRPr="00B154DF">
          <w:rPr>
            <w:rStyle w:val="Hyperlink"/>
            <w:noProof/>
          </w:rPr>
          <w:t>Processos de Licitação</w:t>
        </w:r>
        <w:r w:rsidR="003150F5">
          <w:rPr>
            <w:noProof/>
            <w:webHidden/>
          </w:rPr>
          <w:tab/>
        </w:r>
        <w:r w:rsidR="003150F5">
          <w:rPr>
            <w:noProof/>
            <w:webHidden/>
          </w:rPr>
          <w:fldChar w:fldCharType="begin"/>
        </w:r>
        <w:r w:rsidR="003150F5">
          <w:rPr>
            <w:noProof/>
            <w:webHidden/>
          </w:rPr>
          <w:instrText xml:space="preserve"> PAGEREF _Toc103008258 \h </w:instrText>
        </w:r>
        <w:r w:rsidR="003150F5">
          <w:rPr>
            <w:noProof/>
            <w:webHidden/>
          </w:rPr>
        </w:r>
        <w:r w:rsidR="003150F5">
          <w:rPr>
            <w:noProof/>
            <w:webHidden/>
          </w:rPr>
          <w:fldChar w:fldCharType="separate"/>
        </w:r>
        <w:r w:rsidR="003150F5">
          <w:rPr>
            <w:noProof/>
            <w:webHidden/>
          </w:rPr>
          <w:t>9</w:t>
        </w:r>
        <w:r w:rsidR="003150F5">
          <w:rPr>
            <w:noProof/>
            <w:webHidden/>
          </w:rPr>
          <w:fldChar w:fldCharType="end"/>
        </w:r>
      </w:hyperlink>
    </w:p>
    <w:p w14:paraId="77143382" w14:textId="7962028E" w:rsidR="003150F5" w:rsidRDefault="00692C9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8259" w:history="1">
        <w:r w:rsidR="003150F5" w:rsidRPr="00B154DF">
          <w:rPr>
            <w:rStyle w:val="Hyperlink"/>
            <w:noProof/>
          </w:rPr>
          <w:t>7</w:t>
        </w:r>
        <w:r w:rsidR="003150F5">
          <w:rPr>
            <w:rFonts w:asciiTheme="minorHAnsi" w:eastAsiaTheme="minorEastAsia" w:hAnsiTheme="minorHAnsi" w:cstheme="minorBidi"/>
            <w:b w:val="0"/>
            <w:bCs w:val="0"/>
            <w:caps w:val="0"/>
            <w:noProof/>
            <w:sz w:val="22"/>
            <w:szCs w:val="22"/>
            <w:lang w:eastAsia="pt-BR"/>
          </w:rPr>
          <w:tab/>
        </w:r>
        <w:r w:rsidR="003150F5" w:rsidRPr="00B154DF">
          <w:rPr>
            <w:rStyle w:val="Hyperlink"/>
            <w:noProof/>
          </w:rPr>
          <w:t>Sanções</w:t>
        </w:r>
        <w:r w:rsidR="003150F5">
          <w:rPr>
            <w:noProof/>
            <w:webHidden/>
          </w:rPr>
          <w:tab/>
        </w:r>
        <w:r w:rsidR="003150F5">
          <w:rPr>
            <w:noProof/>
            <w:webHidden/>
          </w:rPr>
          <w:fldChar w:fldCharType="begin"/>
        </w:r>
        <w:r w:rsidR="003150F5">
          <w:rPr>
            <w:noProof/>
            <w:webHidden/>
          </w:rPr>
          <w:instrText xml:space="preserve"> PAGEREF _Toc103008259 \h </w:instrText>
        </w:r>
        <w:r w:rsidR="003150F5">
          <w:rPr>
            <w:noProof/>
            <w:webHidden/>
          </w:rPr>
        </w:r>
        <w:r w:rsidR="003150F5">
          <w:rPr>
            <w:noProof/>
            <w:webHidden/>
          </w:rPr>
          <w:fldChar w:fldCharType="separate"/>
        </w:r>
        <w:r w:rsidR="003150F5">
          <w:rPr>
            <w:noProof/>
            <w:webHidden/>
          </w:rPr>
          <w:t>10</w:t>
        </w:r>
        <w:r w:rsidR="003150F5">
          <w:rPr>
            <w:noProof/>
            <w:webHidden/>
          </w:rPr>
          <w:fldChar w:fldCharType="end"/>
        </w:r>
      </w:hyperlink>
    </w:p>
    <w:p w14:paraId="66E0AFDF" w14:textId="5D08FA69"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5DC593A" w14:textId="26581F38" w:rsidR="00C556A7" w:rsidRPr="0064161E" w:rsidRDefault="000152DA" w:rsidP="00AD3600">
      <w:pPr>
        <w:pStyle w:val="Ttulo1"/>
        <w:spacing w:line="276" w:lineRule="auto"/>
      </w:pPr>
      <w:r w:rsidRPr="00E63FF7">
        <w:br w:type="page"/>
      </w:r>
    </w:p>
    <w:p w14:paraId="4352BC94" w14:textId="7066CC36" w:rsidR="00AD3600" w:rsidRDefault="00C15E02" w:rsidP="00AD3600">
      <w:pPr>
        <w:pStyle w:val="Ttulo1"/>
        <w:numPr>
          <w:ilvl w:val="0"/>
          <w:numId w:val="14"/>
        </w:numPr>
      </w:pPr>
      <w:bookmarkStart w:id="1" w:name="_Toc103008249"/>
      <w:r>
        <w:lastRenderedPageBreak/>
        <w:t>Introdução</w:t>
      </w:r>
      <w:bookmarkEnd w:id="1"/>
    </w:p>
    <w:p w14:paraId="2157904D" w14:textId="77777777" w:rsidR="00AD3600" w:rsidRPr="00AD3600" w:rsidRDefault="00AD3600" w:rsidP="00AD3600"/>
    <w:p w14:paraId="505638F7" w14:textId="7A0E175D" w:rsidR="005637DF" w:rsidRDefault="005637DF" w:rsidP="005637DF">
      <w:pPr>
        <w:jc w:val="both"/>
        <w:rPr>
          <w:rFonts w:eastAsiaTheme="minorHAnsi"/>
        </w:rPr>
      </w:pPr>
      <w:r w:rsidRPr="005637DF">
        <w:rPr>
          <w:rFonts w:eastAsiaTheme="minorHAnsi"/>
        </w:rPr>
        <w:t xml:space="preserve">Este documento retratado como Política Anticorrupção reforça o compromisso da </w:t>
      </w:r>
      <w:r>
        <w:t xml:space="preserve">[Nome da Organização] </w:t>
      </w:r>
      <w:r w:rsidRPr="005637DF">
        <w:rPr>
          <w:rFonts w:eastAsiaTheme="minorHAnsi"/>
        </w:rPr>
        <w:t xml:space="preserve">em conduzir seus negócios pautados pelos mais elevados padrões de integridade, transparência e legalidade. </w:t>
      </w:r>
      <w:r>
        <w:rPr>
          <w:rFonts w:eastAsiaTheme="minorHAnsi"/>
        </w:rPr>
        <w:t>Incluindo, mas não se limitando à atuação</w:t>
      </w:r>
      <w:r w:rsidRPr="005637DF">
        <w:rPr>
          <w:rFonts w:eastAsiaTheme="minorHAnsi"/>
        </w:rPr>
        <w:t xml:space="preserve"> ética, respeito</w:t>
      </w:r>
      <w:r>
        <w:rPr>
          <w:rFonts w:eastAsiaTheme="minorHAnsi"/>
        </w:rPr>
        <w:t>sa</w:t>
      </w:r>
      <w:r w:rsidRPr="005637DF">
        <w:rPr>
          <w:rFonts w:eastAsiaTheme="minorHAnsi"/>
        </w:rPr>
        <w:t xml:space="preserve"> e observância às leis e regulamentação aplicáveis de anticorrupção, mas não limitado a, nos países onde atuamos e aqueles que podem ser aplicáveis aos nossos negócios. </w:t>
      </w:r>
    </w:p>
    <w:p w14:paraId="68F4F2BB" w14:textId="77777777" w:rsidR="005637DF" w:rsidRDefault="005637DF" w:rsidP="005637DF">
      <w:pPr>
        <w:jc w:val="both"/>
        <w:rPr>
          <w:rFonts w:eastAsiaTheme="minorHAnsi"/>
        </w:rPr>
      </w:pPr>
    </w:p>
    <w:p w14:paraId="5A863B28" w14:textId="3C067F6C" w:rsidR="005637DF" w:rsidRDefault="005637DF" w:rsidP="005637DF">
      <w:pPr>
        <w:jc w:val="both"/>
        <w:rPr>
          <w:rFonts w:eastAsiaTheme="minorHAnsi"/>
        </w:rPr>
      </w:pPr>
      <w:r w:rsidRPr="005637DF">
        <w:rPr>
          <w:rFonts w:eastAsiaTheme="minorHAnsi"/>
        </w:rPr>
        <w:t xml:space="preserve">Esta política está em </w:t>
      </w:r>
      <w:r>
        <w:rPr>
          <w:rFonts w:eastAsiaTheme="minorHAnsi"/>
        </w:rPr>
        <w:t>conformidade</w:t>
      </w:r>
      <w:r w:rsidRPr="005637DF">
        <w:rPr>
          <w:rFonts w:eastAsiaTheme="minorHAnsi"/>
        </w:rPr>
        <w:t xml:space="preserve"> com a Lei nº 12.846/13 (Lei </w:t>
      </w:r>
      <w:r>
        <w:rPr>
          <w:rFonts w:eastAsiaTheme="minorHAnsi"/>
        </w:rPr>
        <w:t>de</w:t>
      </w:r>
      <w:r w:rsidRPr="005637DF">
        <w:rPr>
          <w:rFonts w:eastAsiaTheme="minorHAnsi"/>
        </w:rPr>
        <w:t xml:space="preserve"> </w:t>
      </w:r>
      <w:r>
        <w:rPr>
          <w:rFonts w:eastAsiaTheme="minorHAnsi"/>
        </w:rPr>
        <w:t>A</w:t>
      </w:r>
      <w:r w:rsidRPr="005637DF">
        <w:rPr>
          <w:rFonts w:eastAsiaTheme="minorHAnsi"/>
        </w:rPr>
        <w:t xml:space="preserve">nticorrupção), que </w:t>
      </w:r>
      <w:r>
        <w:rPr>
          <w:rFonts w:eastAsiaTheme="minorHAnsi"/>
        </w:rPr>
        <w:t>prevê</w:t>
      </w:r>
      <w:r w:rsidRPr="005637DF">
        <w:rPr>
          <w:rFonts w:eastAsiaTheme="minorHAnsi"/>
        </w:rPr>
        <w:t xml:space="preserve"> </w:t>
      </w:r>
      <w:r>
        <w:rPr>
          <w:rFonts w:eastAsiaTheme="minorHAnsi"/>
        </w:rPr>
        <w:t>responsabilização</w:t>
      </w:r>
      <w:r w:rsidRPr="005637DF">
        <w:rPr>
          <w:rFonts w:eastAsiaTheme="minorHAnsi"/>
        </w:rPr>
        <w:t xml:space="preserve"> objetiva e atribui penalidades administrativa e civil de pessoas jurídicas pela prática de atos contra a administração pública, nacional ou estrangeira</w:t>
      </w:r>
      <w:r>
        <w:rPr>
          <w:rFonts w:eastAsiaTheme="minorHAnsi"/>
        </w:rPr>
        <w:t>.</w:t>
      </w:r>
    </w:p>
    <w:p w14:paraId="70416A4F" w14:textId="77777777" w:rsidR="005637DF" w:rsidRDefault="005637DF" w:rsidP="005637DF">
      <w:pPr>
        <w:jc w:val="both"/>
        <w:rPr>
          <w:rFonts w:eastAsiaTheme="minorHAnsi"/>
        </w:rPr>
      </w:pPr>
    </w:p>
    <w:p w14:paraId="257DDFC7" w14:textId="20A4D9A3" w:rsidR="005637DF" w:rsidRDefault="005637DF" w:rsidP="005637DF">
      <w:pPr>
        <w:jc w:val="both"/>
        <w:rPr>
          <w:rFonts w:eastAsiaTheme="minorHAnsi"/>
        </w:rPr>
      </w:pPr>
      <w:r>
        <w:rPr>
          <w:rFonts w:eastAsiaTheme="minorHAnsi"/>
        </w:rPr>
        <w:t>Esta política tem por objetivo</w:t>
      </w:r>
      <w:r w:rsidRPr="005637DF">
        <w:rPr>
          <w:rFonts w:eastAsiaTheme="minorHAnsi"/>
        </w:rPr>
        <w:t xml:space="preserve">: </w:t>
      </w:r>
    </w:p>
    <w:p w14:paraId="2F24A892" w14:textId="77777777" w:rsidR="005637DF" w:rsidRDefault="005637DF" w:rsidP="005637DF">
      <w:pPr>
        <w:jc w:val="both"/>
        <w:rPr>
          <w:rFonts w:eastAsiaTheme="minorHAnsi"/>
        </w:rPr>
      </w:pPr>
    </w:p>
    <w:p w14:paraId="0841DA33" w14:textId="615C8249" w:rsidR="005637DF" w:rsidRPr="005637DF" w:rsidRDefault="005637DF" w:rsidP="005637DF">
      <w:pPr>
        <w:pStyle w:val="PargrafodaLista"/>
        <w:numPr>
          <w:ilvl w:val="0"/>
          <w:numId w:val="19"/>
        </w:numPr>
        <w:jc w:val="both"/>
        <w:rPr>
          <w:rFonts w:eastAsiaTheme="minorHAnsi"/>
        </w:rPr>
      </w:pPr>
      <w:r w:rsidRPr="005637DF">
        <w:rPr>
          <w:rFonts w:eastAsiaTheme="minorHAnsi"/>
        </w:rPr>
        <w:t xml:space="preserve">Apresentar as regras de conduta perante as relações com as autoridades e agentes de Órgãos Públicos; </w:t>
      </w:r>
    </w:p>
    <w:p w14:paraId="68F7C3EA" w14:textId="60533344" w:rsidR="005637DF" w:rsidRDefault="005637DF" w:rsidP="005637DF">
      <w:pPr>
        <w:pStyle w:val="PargrafodaLista"/>
        <w:numPr>
          <w:ilvl w:val="0"/>
          <w:numId w:val="19"/>
        </w:numPr>
        <w:jc w:val="both"/>
        <w:rPr>
          <w:rFonts w:eastAsiaTheme="minorHAnsi"/>
        </w:rPr>
      </w:pPr>
      <w:r w:rsidRPr="005637DF">
        <w:rPr>
          <w:rFonts w:eastAsiaTheme="minorHAnsi"/>
        </w:rPr>
        <w:t xml:space="preserve">Orientar os colaboradores, evitando possíveis conflitos e violações tanto da lei 12.846/13; </w:t>
      </w:r>
    </w:p>
    <w:p w14:paraId="22A7328A" w14:textId="77777777" w:rsidR="005637DF" w:rsidRDefault="005637DF" w:rsidP="005637DF">
      <w:pPr>
        <w:pStyle w:val="PargrafodaLista"/>
        <w:numPr>
          <w:ilvl w:val="0"/>
          <w:numId w:val="19"/>
        </w:numPr>
        <w:jc w:val="both"/>
        <w:rPr>
          <w:rFonts w:eastAsiaTheme="minorHAnsi"/>
        </w:rPr>
      </w:pPr>
      <w:r w:rsidRPr="005637DF">
        <w:rPr>
          <w:rFonts w:eastAsiaTheme="minorHAnsi"/>
        </w:rPr>
        <w:t xml:space="preserve">Assegurar que todas as decisões observem as leis e normas aplicáveis ao negócio, bem como o Código de Conduta Ética vigente. </w:t>
      </w:r>
    </w:p>
    <w:p w14:paraId="35492E0C" w14:textId="77777777" w:rsidR="005637DF" w:rsidRDefault="005637DF" w:rsidP="005637DF">
      <w:pPr>
        <w:jc w:val="both"/>
        <w:rPr>
          <w:rFonts w:eastAsiaTheme="minorHAnsi"/>
        </w:rPr>
      </w:pPr>
      <w:r w:rsidRPr="005637DF">
        <w:rPr>
          <w:rFonts w:eastAsiaTheme="minorHAnsi"/>
        </w:rPr>
        <w:t xml:space="preserve">A lei Anticorrupção brasileira não exige a comprovação da intenção corrupta ou imprópria do ato praticado, mas trata da responsabilidade objetiva, bastando a simples constatação de que um ato proibido pela Lei foi incorrido. </w:t>
      </w:r>
    </w:p>
    <w:p w14:paraId="47B00DA7" w14:textId="77777777" w:rsidR="005637DF" w:rsidRDefault="005637DF" w:rsidP="005637DF">
      <w:pPr>
        <w:jc w:val="both"/>
        <w:rPr>
          <w:rFonts w:eastAsiaTheme="minorHAnsi"/>
        </w:rPr>
      </w:pPr>
    </w:p>
    <w:p w14:paraId="0D6E9C78" w14:textId="114BB6DF" w:rsidR="005637DF" w:rsidRDefault="00783373" w:rsidP="005637DF">
      <w:pPr>
        <w:jc w:val="both"/>
        <w:rPr>
          <w:rFonts w:eastAsiaTheme="minorHAnsi"/>
        </w:rPr>
      </w:pPr>
      <w:r>
        <w:rPr>
          <w:rFonts w:eastAsiaTheme="minorHAnsi"/>
        </w:rPr>
        <w:t>É de suma importância ressaltar</w:t>
      </w:r>
      <w:r w:rsidR="005637DF" w:rsidRPr="005637DF">
        <w:rPr>
          <w:rFonts w:eastAsiaTheme="minorHAnsi"/>
        </w:rPr>
        <w:t xml:space="preserve"> que este documento não reflete toda e qualquer situação que pode ser encontrada no dia a dia na condução dos negócios</w:t>
      </w:r>
      <w:r>
        <w:rPr>
          <w:rFonts w:eastAsiaTheme="minorHAnsi"/>
        </w:rPr>
        <w:t>, sendo que</w:t>
      </w:r>
      <w:r w:rsidR="005637DF" w:rsidRPr="005637DF">
        <w:rPr>
          <w:rFonts w:eastAsiaTheme="minorHAnsi"/>
        </w:rPr>
        <w:t xml:space="preserve">, em caso de dúvida, </w:t>
      </w:r>
      <w:r>
        <w:rPr>
          <w:rFonts w:eastAsiaTheme="minorHAnsi"/>
        </w:rPr>
        <w:t xml:space="preserve">é necessário entrar em contato com o </w:t>
      </w:r>
      <w:r w:rsidR="005637DF">
        <w:rPr>
          <w:rFonts w:eastAsiaTheme="minorHAnsi"/>
        </w:rPr>
        <w:t>Coordenador de Compliance Anticorrupção</w:t>
      </w:r>
      <w:r>
        <w:rPr>
          <w:rFonts w:eastAsiaTheme="minorHAnsi"/>
        </w:rPr>
        <w:t xml:space="preserve"> da empresa</w:t>
      </w:r>
      <w:r w:rsidR="005637DF" w:rsidRPr="005637DF">
        <w:rPr>
          <w:rFonts w:eastAsiaTheme="minorHAnsi"/>
        </w:rPr>
        <w:t xml:space="preserve">. </w:t>
      </w:r>
    </w:p>
    <w:p w14:paraId="1EF0F3A8" w14:textId="77777777" w:rsidR="005637DF" w:rsidRDefault="005637DF" w:rsidP="005637DF">
      <w:pPr>
        <w:jc w:val="both"/>
        <w:rPr>
          <w:rFonts w:eastAsiaTheme="minorHAnsi"/>
        </w:rPr>
      </w:pPr>
    </w:p>
    <w:p w14:paraId="79629760" w14:textId="490FE08B" w:rsidR="00AD3600" w:rsidRDefault="005637DF" w:rsidP="005637DF">
      <w:pPr>
        <w:jc w:val="both"/>
        <w:rPr>
          <w:rFonts w:eastAsiaTheme="minorHAnsi"/>
        </w:rPr>
      </w:pPr>
      <w:r w:rsidRPr="005637DF">
        <w:rPr>
          <w:rFonts w:eastAsiaTheme="minorHAnsi"/>
        </w:rPr>
        <w:t xml:space="preserve">Esperamos que esse compromisso não seja somente da </w:t>
      </w:r>
      <w:r>
        <w:rPr>
          <w:rFonts w:eastAsiaTheme="minorHAnsi"/>
        </w:rPr>
        <w:t>organização</w:t>
      </w:r>
      <w:r w:rsidRPr="005637DF">
        <w:rPr>
          <w:rFonts w:eastAsiaTheme="minorHAnsi"/>
        </w:rPr>
        <w:t xml:space="preserve">, como também de todos aqueles com os quais nos relacionamos, </w:t>
      </w:r>
      <w:r>
        <w:rPr>
          <w:rFonts w:eastAsiaTheme="minorHAnsi"/>
        </w:rPr>
        <w:t>com a finalidade de</w:t>
      </w:r>
      <w:r w:rsidRPr="005637DF">
        <w:rPr>
          <w:rFonts w:eastAsiaTheme="minorHAnsi"/>
        </w:rPr>
        <w:t xml:space="preserve"> sempre </w:t>
      </w:r>
      <w:r w:rsidR="00783373">
        <w:rPr>
          <w:rFonts w:eastAsiaTheme="minorHAnsi"/>
        </w:rPr>
        <w:t xml:space="preserve">estar </w:t>
      </w:r>
      <w:r w:rsidRPr="005637DF">
        <w:rPr>
          <w:rFonts w:eastAsiaTheme="minorHAnsi"/>
        </w:rPr>
        <w:t>dentro dos mais elevados padrões de conduta.</w:t>
      </w:r>
    </w:p>
    <w:p w14:paraId="06BFCB60" w14:textId="06E9DC53" w:rsidR="005637DF" w:rsidRDefault="005637DF" w:rsidP="005637DF">
      <w:pPr>
        <w:jc w:val="both"/>
        <w:rPr>
          <w:rFonts w:eastAsiaTheme="minorHAnsi"/>
        </w:rPr>
      </w:pPr>
    </w:p>
    <w:p w14:paraId="54B60357" w14:textId="20B34FAC" w:rsidR="005637DF" w:rsidRDefault="005637DF" w:rsidP="005637DF">
      <w:pPr>
        <w:jc w:val="both"/>
        <w:rPr>
          <w:rFonts w:eastAsiaTheme="minorHAnsi"/>
        </w:rPr>
      </w:pPr>
    </w:p>
    <w:p w14:paraId="1A0437FA" w14:textId="2EE43808" w:rsidR="00783373" w:rsidRDefault="00783373" w:rsidP="005637DF">
      <w:pPr>
        <w:jc w:val="both"/>
        <w:rPr>
          <w:rFonts w:eastAsiaTheme="minorHAnsi"/>
        </w:rPr>
      </w:pPr>
    </w:p>
    <w:p w14:paraId="044645F4" w14:textId="16F65A37" w:rsidR="00783373" w:rsidRDefault="00783373" w:rsidP="005637DF">
      <w:pPr>
        <w:jc w:val="both"/>
        <w:rPr>
          <w:rFonts w:eastAsiaTheme="minorHAnsi"/>
        </w:rPr>
      </w:pPr>
    </w:p>
    <w:p w14:paraId="03EFA8C8" w14:textId="1C2AA7FF" w:rsidR="00783373" w:rsidRDefault="00783373" w:rsidP="005637DF">
      <w:pPr>
        <w:jc w:val="both"/>
        <w:rPr>
          <w:rFonts w:eastAsiaTheme="minorHAnsi"/>
        </w:rPr>
      </w:pPr>
    </w:p>
    <w:p w14:paraId="2B7BA2FA" w14:textId="41281348" w:rsidR="00783373" w:rsidRDefault="00783373" w:rsidP="005637DF">
      <w:pPr>
        <w:jc w:val="both"/>
        <w:rPr>
          <w:rFonts w:eastAsiaTheme="minorHAnsi"/>
        </w:rPr>
      </w:pPr>
    </w:p>
    <w:p w14:paraId="39788F6B" w14:textId="77777777" w:rsidR="00783373" w:rsidRDefault="00783373" w:rsidP="005637DF">
      <w:pPr>
        <w:jc w:val="both"/>
        <w:rPr>
          <w:rFonts w:eastAsiaTheme="minorHAnsi"/>
        </w:rPr>
      </w:pPr>
    </w:p>
    <w:p w14:paraId="6B53D937" w14:textId="0AC0F07F" w:rsidR="005637DF" w:rsidRDefault="005637DF" w:rsidP="005637DF">
      <w:pPr>
        <w:jc w:val="both"/>
        <w:rPr>
          <w:rFonts w:eastAsiaTheme="minorHAnsi"/>
        </w:rPr>
      </w:pPr>
    </w:p>
    <w:p w14:paraId="6FA745A2" w14:textId="77777777" w:rsidR="005637DF" w:rsidRPr="005637DF" w:rsidRDefault="005637DF" w:rsidP="005637DF">
      <w:pPr>
        <w:jc w:val="both"/>
        <w:rPr>
          <w:rFonts w:eastAsiaTheme="minorHAnsi"/>
        </w:rPr>
      </w:pPr>
    </w:p>
    <w:p w14:paraId="4B2834CA" w14:textId="77777777" w:rsidR="005637DF" w:rsidRDefault="005637DF" w:rsidP="005637DF">
      <w:pPr>
        <w:jc w:val="both"/>
      </w:pPr>
    </w:p>
    <w:p w14:paraId="704F8669" w14:textId="68E2A68B" w:rsidR="00AD3600" w:rsidRDefault="004E3840" w:rsidP="00AD3600">
      <w:pPr>
        <w:pStyle w:val="Ttulo1"/>
      </w:pPr>
      <w:bookmarkStart w:id="2" w:name="_Toc103008250"/>
      <w:r>
        <w:lastRenderedPageBreak/>
        <w:t xml:space="preserve">Política </w:t>
      </w:r>
      <w:r w:rsidR="00783373">
        <w:t>de</w:t>
      </w:r>
      <w:r>
        <w:t xml:space="preserve"> Anticorrupção</w:t>
      </w:r>
      <w:bookmarkEnd w:id="2"/>
    </w:p>
    <w:p w14:paraId="3E64DADB" w14:textId="77777777" w:rsidR="004E3840" w:rsidRPr="004E3840" w:rsidRDefault="004E3840" w:rsidP="004E3840"/>
    <w:p w14:paraId="2BEB3679" w14:textId="7B969F70" w:rsidR="004E3840" w:rsidRPr="004E3840" w:rsidRDefault="004E3840" w:rsidP="004E3840">
      <w:pPr>
        <w:pStyle w:val="Ttulo2"/>
        <w:rPr>
          <w:rFonts w:ascii="Verdana" w:hAnsi="Verdana"/>
        </w:rPr>
      </w:pPr>
      <w:bookmarkStart w:id="3" w:name="_Toc103008251"/>
      <w:r w:rsidRPr="004E3840">
        <w:rPr>
          <w:rFonts w:ascii="Verdana" w:hAnsi="Verdana"/>
        </w:rPr>
        <w:t>Conceitos Iniciais</w:t>
      </w:r>
      <w:bookmarkEnd w:id="3"/>
    </w:p>
    <w:p w14:paraId="4EA06C31" w14:textId="77777777" w:rsidR="00AD3600" w:rsidRDefault="00AD3600" w:rsidP="00AD3600">
      <w:pPr>
        <w:pStyle w:val="Ttulo1"/>
        <w:numPr>
          <w:ilvl w:val="0"/>
          <w:numId w:val="0"/>
        </w:numPr>
        <w:ind w:left="432"/>
        <w:jc w:val="both"/>
      </w:pPr>
    </w:p>
    <w:p w14:paraId="34BF020E" w14:textId="01994013" w:rsidR="00AD3600" w:rsidRDefault="00783373" w:rsidP="00AD3600">
      <w:pPr>
        <w:jc w:val="both"/>
      </w:pPr>
      <w:r w:rsidRPr="00783373">
        <w:t>Conforme previsto no Código Penal Brasileiro, corrupção pode ser entendida como a prática, direta ou indireta, contra à Administração Pública, a fim de obter ou conceder vantagem, favores ou benefício. Este crime possui duas modalidades: ativa e passiva. O que diferencia é que uma é praticada pela pessoa que corrompe e outra pela pessoa que se deixa corromper, respectivamente.</w:t>
      </w:r>
    </w:p>
    <w:p w14:paraId="6F3BBF6A" w14:textId="622B2D48" w:rsidR="00783373" w:rsidRDefault="00783373" w:rsidP="00AD3600">
      <w:pPr>
        <w:jc w:val="both"/>
      </w:pPr>
    </w:p>
    <w:p w14:paraId="2D751E91" w14:textId="23EB60AA" w:rsidR="00783373" w:rsidRDefault="00783373" w:rsidP="00783373">
      <w:pPr>
        <w:pStyle w:val="Arizen27"/>
      </w:pPr>
      <w:r>
        <w:t xml:space="preserve">Há dois tipos de corrupção: </w:t>
      </w:r>
    </w:p>
    <w:p w14:paraId="17E826B6" w14:textId="31DAE2B7" w:rsidR="00783373" w:rsidRDefault="00783373" w:rsidP="00783373">
      <w:pPr>
        <w:pStyle w:val="Arizen27"/>
      </w:pPr>
    </w:p>
    <w:p w14:paraId="35384A24" w14:textId="5FF54823" w:rsidR="00783373" w:rsidRDefault="00783373" w:rsidP="00783373">
      <w:pPr>
        <w:pStyle w:val="Arizen27"/>
        <w:numPr>
          <w:ilvl w:val="0"/>
          <w:numId w:val="20"/>
        </w:numPr>
      </w:pPr>
      <w:r w:rsidRPr="00783373">
        <w:rPr>
          <w:b/>
          <w:bCs/>
          <w:u w:val="single"/>
        </w:rPr>
        <w:t>Ativa</w:t>
      </w:r>
      <w:r>
        <w:t xml:space="preserve">: É a </w:t>
      </w:r>
      <w:r w:rsidRPr="00783373">
        <w:t>ação do Agente Privado em oferecer, prometer ou dar, direta ou indiretamente, compensações ilícitas em troca de vantagens pessoais a um agente público nacional ou estrangeiro, ou à terceira pessoa, em troca de benefícios pessoais ou a outros</w:t>
      </w:r>
    </w:p>
    <w:p w14:paraId="5FDD5994" w14:textId="77777777" w:rsidR="00783373" w:rsidRDefault="00783373" w:rsidP="00783373">
      <w:pPr>
        <w:pStyle w:val="Arizen27"/>
        <w:ind w:left="720"/>
      </w:pPr>
    </w:p>
    <w:p w14:paraId="3F73689A" w14:textId="6DEFD594" w:rsidR="00783373" w:rsidRPr="00783373" w:rsidRDefault="00783373" w:rsidP="00783373">
      <w:pPr>
        <w:pStyle w:val="Arizen27"/>
        <w:numPr>
          <w:ilvl w:val="0"/>
          <w:numId w:val="20"/>
        </w:numPr>
      </w:pPr>
      <w:r w:rsidRPr="00783373">
        <w:rPr>
          <w:b/>
          <w:bCs/>
        </w:rPr>
        <w:t>Passiva</w:t>
      </w:r>
      <w:r>
        <w:t xml:space="preserve">: O </w:t>
      </w:r>
      <w:r w:rsidRPr="00783373">
        <w:t>Código Penal Brasileiro</w:t>
      </w:r>
      <w:r>
        <w:t xml:space="preserve"> traz em seu art. </w:t>
      </w:r>
      <w:r w:rsidRPr="00783373">
        <w:t xml:space="preserve">317, </w:t>
      </w:r>
      <w:r>
        <w:t>o conceito de</w:t>
      </w:r>
      <w:r w:rsidRPr="00783373">
        <w:t xml:space="preserve"> corrupção passiva consiste em crime praticado contra a administração pública por Agente Público</w:t>
      </w:r>
      <w:r>
        <w:t>.</w:t>
      </w:r>
    </w:p>
    <w:p w14:paraId="60FA763D" w14:textId="77777777" w:rsidR="00AD3600" w:rsidRDefault="00AD3600" w:rsidP="00872D2C">
      <w:pPr>
        <w:jc w:val="both"/>
      </w:pPr>
    </w:p>
    <w:p w14:paraId="0293BAAA" w14:textId="32241A08" w:rsidR="00AD3600" w:rsidRDefault="00783373" w:rsidP="00AD3600">
      <w:pPr>
        <w:pStyle w:val="Ttulo1"/>
        <w:jc w:val="both"/>
      </w:pPr>
      <w:bookmarkStart w:id="4" w:name="_Toc103008252"/>
      <w:r>
        <w:t>Formas de Corrupção</w:t>
      </w:r>
      <w:bookmarkEnd w:id="4"/>
    </w:p>
    <w:p w14:paraId="60A58DB9" w14:textId="4A3ADBC8" w:rsidR="00872D2C" w:rsidRDefault="00872D2C" w:rsidP="00AD3600">
      <w:pPr>
        <w:jc w:val="both"/>
      </w:pPr>
    </w:p>
    <w:p w14:paraId="755A7B55" w14:textId="7B275CA7" w:rsidR="00872D2C" w:rsidRPr="00872D2C" w:rsidRDefault="00480EF2" w:rsidP="00872D2C">
      <w:pPr>
        <w:pStyle w:val="Ttulo2"/>
        <w:rPr>
          <w:rFonts w:ascii="Verdana" w:hAnsi="Verdana"/>
        </w:rPr>
      </w:pPr>
      <w:bookmarkStart w:id="5" w:name="_Toc103008253"/>
      <w:r>
        <w:rPr>
          <w:rFonts w:ascii="Verdana" w:hAnsi="Verdana"/>
        </w:rPr>
        <w:t>Pagamento com a Finalidade de Facilitações</w:t>
      </w:r>
      <w:bookmarkEnd w:id="5"/>
    </w:p>
    <w:p w14:paraId="2B3A626B" w14:textId="77777777" w:rsidR="00872D2C" w:rsidRDefault="00872D2C" w:rsidP="00872D2C">
      <w:pPr>
        <w:jc w:val="both"/>
      </w:pPr>
    </w:p>
    <w:p w14:paraId="4E3EF7C5" w14:textId="77777777" w:rsidR="00480EF2" w:rsidRDefault="00480EF2" w:rsidP="00872D2C">
      <w:pPr>
        <w:jc w:val="both"/>
      </w:pPr>
      <w:r w:rsidRPr="00480EF2">
        <w:t xml:space="preserve">Conhecido comumente como taxa de urgência, trata-se de pagamento a autoridades públicas, visando incentivar, facilitar ou acelerar o resultado de uma ação governamental que independe da decisão do Agente Público e que a empresa possua direito garantido por lei. Os valores requeridos nesta situação são normalmente pequenos, que também são considerados subornos por muitas leis de combate à corrupção. </w:t>
      </w:r>
    </w:p>
    <w:p w14:paraId="79AD8AB5" w14:textId="77777777" w:rsidR="00480EF2" w:rsidRDefault="00480EF2" w:rsidP="00872D2C">
      <w:pPr>
        <w:jc w:val="both"/>
      </w:pPr>
    </w:p>
    <w:p w14:paraId="13EA2FF5" w14:textId="2C78488B" w:rsidR="0074770A" w:rsidRDefault="00480EF2" w:rsidP="00872D2C">
      <w:pPr>
        <w:jc w:val="both"/>
      </w:pPr>
      <w:r w:rsidRPr="00480EF2">
        <w:t>Os Colaboradores, em nenhuma hipótese, estão autorizados a realizar pagamentos de facilitação. Esta mesma regra se aplica a Parceiros e Terceiros que atuam em nome d</w:t>
      </w:r>
      <w:r>
        <w:t>a</w:t>
      </w:r>
      <w:r w:rsidRPr="00480EF2">
        <w:t xml:space="preserve"> </w:t>
      </w:r>
      <w:r>
        <w:t>[Nome da Organização]</w:t>
      </w:r>
      <w:r w:rsidRPr="00480EF2">
        <w:t>.</w:t>
      </w:r>
    </w:p>
    <w:p w14:paraId="68499EBE" w14:textId="77777777" w:rsidR="00872D2C" w:rsidRDefault="00872D2C" w:rsidP="00480EF2">
      <w:pPr>
        <w:jc w:val="both"/>
      </w:pPr>
    </w:p>
    <w:p w14:paraId="03C340FC" w14:textId="74A0C4CE" w:rsidR="00AD3600" w:rsidRDefault="00AD3600" w:rsidP="00AD3600">
      <w:pPr>
        <w:jc w:val="both"/>
      </w:pPr>
    </w:p>
    <w:p w14:paraId="6241EFAC" w14:textId="5B0B549D" w:rsidR="00AD3600" w:rsidRPr="00872D2C" w:rsidRDefault="00480EF2" w:rsidP="00872D2C">
      <w:pPr>
        <w:pStyle w:val="Ttulo2"/>
        <w:rPr>
          <w:rFonts w:ascii="Verdana" w:hAnsi="Verdana"/>
        </w:rPr>
      </w:pPr>
      <w:bookmarkStart w:id="6" w:name="_Toc103008254"/>
      <w:r>
        <w:rPr>
          <w:rFonts w:ascii="Verdana" w:hAnsi="Verdana"/>
        </w:rPr>
        <w:t>Vantagem Indevida</w:t>
      </w:r>
      <w:bookmarkEnd w:id="6"/>
    </w:p>
    <w:p w14:paraId="5D542BAE" w14:textId="77777777" w:rsidR="00AD3600" w:rsidRDefault="00AD3600" w:rsidP="00AD3600">
      <w:pPr>
        <w:jc w:val="both"/>
      </w:pPr>
    </w:p>
    <w:p w14:paraId="10D325CE" w14:textId="77777777" w:rsidR="00480EF2" w:rsidRDefault="00480EF2" w:rsidP="00AD3600">
      <w:pPr>
        <w:jc w:val="both"/>
      </w:pPr>
      <w:r w:rsidRPr="00480EF2">
        <w:t>Vantagem indevida trata-se de qualquer vantagem, enriquecimento ou favorecimento ilícito.</w:t>
      </w:r>
    </w:p>
    <w:p w14:paraId="235BD520" w14:textId="77777777" w:rsidR="00480EF2" w:rsidRDefault="00480EF2" w:rsidP="00AD3600">
      <w:pPr>
        <w:jc w:val="both"/>
      </w:pPr>
    </w:p>
    <w:p w14:paraId="56AB1B0E" w14:textId="70D56A5A" w:rsidR="00AD3600" w:rsidRDefault="00480EF2" w:rsidP="00AD3600">
      <w:pPr>
        <w:jc w:val="both"/>
      </w:pPr>
      <w:r w:rsidRPr="00480EF2">
        <w:t xml:space="preserve">Desta forma, </w:t>
      </w:r>
      <w:r>
        <w:t>a</w:t>
      </w:r>
      <w:r w:rsidRPr="00480EF2">
        <w:t xml:space="preserve"> </w:t>
      </w:r>
      <w:r>
        <w:t xml:space="preserve">[Nome da Organização] </w:t>
      </w:r>
      <w:r w:rsidRPr="00480EF2">
        <w:t xml:space="preserve">proíbe expressamente o pagamento, a oferta ou promessa de pagamento ou oferta de dinheiro, </w:t>
      </w:r>
      <w:r>
        <w:t>p</w:t>
      </w:r>
      <w:r w:rsidRPr="00480EF2">
        <w:t>resente ou benefício cujo objetivo é obter vantagem indevida, com intuito de corromper.</w:t>
      </w:r>
    </w:p>
    <w:p w14:paraId="42603BED" w14:textId="00E7C141" w:rsidR="00AD3600" w:rsidRDefault="00AD3600" w:rsidP="00AD3600">
      <w:pPr>
        <w:jc w:val="both"/>
      </w:pPr>
    </w:p>
    <w:p w14:paraId="6FE0427C" w14:textId="61FC4348" w:rsidR="00AD3600" w:rsidRPr="00872D2C" w:rsidRDefault="00480EF2" w:rsidP="00872D2C">
      <w:pPr>
        <w:pStyle w:val="Ttulo2"/>
        <w:rPr>
          <w:rFonts w:ascii="Verdana" w:hAnsi="Verdana"/>
        </w:rPr>
      </w:pPr>
      <w:bookmarkStart w:id="7" w:name="_Toc103008255"/>
      <w:r>
        <w:rPr>
          <w:rFonts w:ascii="Verdana" w:hAnsi="Verdana"/>
        </w:rPr>
        <w:t>Tráfico de Influência</w:t>
      </w:r>
      <w:bookmarkEnd w:id="7"/>
    </w:p>
    <w:p w14:paraId="426DE86A" w14:textId="77777777" w:rsidR="00AD3600" w:rsidRDefault="00AD3600" w:rsidP="00AD3600">
      <w:pPr>
        <w:jc w:val="both"/>
      </w:pPr>
    </w:p>
    <w:p w14:paraId="5F98897B" w14:textId="77777777" w:rsidR="00480EF2" w:rsidRDefault="00480EF2" w:rsidP="00AD3600">
      <w:pPr>
        <w:jc w:val="both"/>
      </w:pPr>
      <w:r>
        <w:t xml:space="preserve">O Código Penal brasileiro dispõe no art. </w:t>
      </w:r>
      <w:r w:rsidRPr="00480EF2">
        <w:t xml:space="preserve">322 </w:t>
      </w:r>
      <w:r>
        <w:t xml:space="preserve">o conceito de </w:t>
      </w:r>
      <w:r w:rsidRPr="00480EF2">
        <w:t>tráfico de influência</w:t>
      </w:r>
      <w:r>
        <w:t>, da seguinte maneira:</w:t>
      </w:r>
      <w:r w:rsidRPr="00480EF2">
        <w:t xml:space="preserve"> é um crime cujo o objetivo é influir em ato praticado por Agente Público no exercício da função. </w:t>
      </w:r>
    </w:p>
    <w:p w14:paraId="008C0E87" w14:textId="77777777" w:rsidR="00480EF2" w:rsidRDefault="00480EF2" w:rsidP="00AD3600">
      <w:pPr>
        <w:jc w:val="both"/>
      </w:pPr>
    </w:p>
    <w:p w14:paraId="3977F06E" w14:textId="79DF249A" w:rsidR="00AD3600" w:rsidRDefault="00480EF2" w:rsidP="00AD3600">
      <w:pPr>
        <w:jc w:val="both"/>
      </w:pPr>
      <w:r w:rsidRPr="00480EF2">
        <w:t>O simples ato de insinuar e ter a intenção já configura crime, independentemente do fato de ter ou não alcançado o resultado esperado.</w:t>
      </w:r>
    </w:p>
    <w:p w14:paraId="413F6FED" w14:textId="77777777" w:rsidR="00480EF2" w:rsidRDefault="00480EF2" w:rsidP="00AD3600">
      <w:pPr>
        <w:jc w:val="both"/>
      </w:pPr>
    </w:p>
    <w:p w14:paraId="5A811342" w14:textId="5BA78110" w:rsidR="00AD3600" w:rsidRDefault="00480EF2" w:rsidP="00AD3600">
      <w:pPr>
        <w:pStyle w:val="Ttulo1"/>
      </w:pPr>
      <w:bookmarkStart w:id="8" w:name="_Toc103008256"/>
      <w:r>
        <w:t>Lavagem de Dinheiro</w:t>
      </w:r>
      <w:bookmarkEnd w:id="8"/>
    </w:p>
    <w:p w14:paraId="67600995" w14:textId="77777777" w:rsidR="00AD3600" w:rsidRPr="00AD3600" w:rsidRDefault="00AD3600" w:rsidP="00AD3600"/>
    <w:p w14:paraId="24D1BA25" w14:textId="3F0CBEF7" w:rsidR="00FD5B47" w:rsidRDefault="00FD5B47" w:rsidP="00AD3600">
      <w:pPr>
        <w:jc w:val="both"/>
      </w:pPr>
      <w:r>
        <w:t>Perante a legislação brasileira</w:t>
      </w:r>
      <w:r w:rsidRPr="00FD5B47">
        <w:t xml:space="preserve">, a lavagem de dinheiro não se trata de forma de corrupção, </w:t>
      </w:r>
      <w:r w:rsidR="00954D92">
        <w:t>mas ainda assim</w:t>
      </w:r>
      <w:r w:rsidRPr="00FD5B47">
        <w:t xml:space="preserve"> é considerada crime. Esta modalidade consiste na tentativa de disfarçar a origem de recursos financeiros ilegais, tais como prática de corrupção, tráfico de drogas, falsificação de dinheiro, roubo entre outros. </w:t>
      </w:r>
    </w:p>
    <w:p w14:paraId="2B71B400" w14:textId="77777777" w:rsidR="00FD5B47" w:rsidRDefault="00FD5B47" w:rsidP="00AD3600">
      <w:pPr>
        <w:jc w:val="both"/>
      </w:pPr>
    </w:p>
    <w:p w14:paraId="02960DA2" w14:textId="63241911" w:rsidR="00FD5B47" w:rsidRDefault="00FD5B47" w:rsidP="00AD3600">
      <w:pPr>
        <w:jc w:val="both"/>
      </w:pPr>
      <w:r w:rsidRPr="00FD5B47">
        <w:t xml:space="preserve">Neste sentido, </w:t>
      </w:r>
      <w:r w:rsidR="00954D92">
        <w:t>a</w:t>
      </w:r>
      <w:r w:rsidRPr="00FD5B47">
        <w:t xml:space="preserve"> </w:t>
      </w:r>
      <w:r w:rsidR="00954D92">
        <w:t xml:space="preserve">[Nome da Organização] </w:t>
      </w:r>
      <w:r w:rsidRPr="00FD5B47">
        <w:t xml:space="preserve">acredita que a atuação no combate e prevenção à lavagem de dinheiro é uma forma de combater a corrupção, por isso detém mecanismos para identificar e bloquear recursos ilícitos. </w:t>
      </w:r>
    </w:p>
    <w:p w14:paraId="785DC00E" w14:textId="77777777" w:rsidR="00FD5B47" w:rsidRDefault="00FD5B47" w:rsidP="00AD3600">
      <w:pPr>
        <w:jc w:val="both"/>
      </w:pPr>
    </w:p>
    <w:p w14:paraId="30102019" w14:textId="6EC5F02F" w:rsidR="00FD5B47" w:rsidRDefault="00FD5B47" w:rsidP="00AD3600">
      <w:pPr>
        <w:jc w:val="both"/>
      </w:pPr>
      <w:r w:rsidRPr="00FD5B47">
        <w:t xml:space="preserve">Todas as operações e negócios firmados pela </w:t>
      </w:r>
      <w:r w:rsidR="00954D92">
        <w:t xml:space="preserve">[Nome da Organização] </w:t>
      </w:r>
      <w:r w:rsidRPr="00FD5B47">
        <w:t xml:space="preserve">estão em observância às normas </w:t>
      </w:r>
      <w:r w:rsidR="00954D92">
        <w:t>vigentes no Brasil, que regulam a saúde financeira empresarial</w:t>
      </w:r>
      <w:r w:rsidRPr="00FD5B47">
        <w:t xml:space="preserve">. </w:t>
      </w:r>
    </w:p>
    <w:p w14:paraId="6B5E23E9" w14:textId="77777777" w:rsidR="00FD5B47" w:rsidRDefault="00FD5B47" w:rsidP="00AD3600">
      <w:pPr>
        <w:jc w:val="both"/>
      </w:pPr>
    </w:p>
    <w:p w14:paraId="5E73C638" w14:textId="69471F36" w:rsidR="00AD3600" w:rsidRDefault="00FD5B47" w:rsidP="00AD3600">
      <w:pPr>
        <w:jc w:val="both"/>
      </w:pPr>
      <w:r w:rsidRPr="00FD5B47">
        <w:t xml:space="preserve">Vale reforçar que </w:t>
      </w:r>
      <w:r w:rsidR="00954D92">
        <w:t xml:space="preserve">a [Nome da Organização] </w:t>
      </w:r>
      <w:r w:rsidRPr="00FD5B47">
        <w:t xml:space="preserve"> se compromete a colaborar com as autoridades públicas, sempre que necessário, fornecendo informações sobre transações de seus clientes, bem como comunicar as autoridades competentes sempre que identificado algum tipo de operação suspeita.</w:t>
      </w:r>
    </w:p>
    <w:p w14:paraId="2BBE48BE" w14:textId="77777777" w:rsidR="00FD5B47" w:rsidRDefault="00FD5B47" w:rsidP="00AD3600">
      <w:pPr>
        <w:jc w:val="both"/>
      </w:pPr>
    </w:p>
    <w:p w14:paraId="3721A90A" w14:textId="2CD196D9" w:rsidR="00AD3600" w:rsidRDefault="00AD3600" w:rsidP="00AD3600">
      <w:pPr>
        <w:pStyle w:val="Ttulo1"/>
        <w:jc w:val="both"/>
      </w:pPr>
      <w:r>
        <w:t xml:space="preserve">  </w:t>
      </w:r>
      <w:bookmarkStart w:id="9" w:name="_Toc103008257"/>
      <w:r w:rsidR="00480EF2">
        <w:t>Terceiros que Atuam em Nome da Organização</w:t>
      </w:r>
      <w:bookmarkEnd w:id="9"/>
    </w:p>
    <w:p w14:paraId="5E4BBA12" w14:textId="77777777" w:rsidR="00AD3600" w:rsidRDefault="00AD3600" w:rsidP="00AD3600">
      <w:pPr>
        <w:jc w:val="both"/>
      </w:pPr>
    </w:p>
    <w:p w14:paraId="186B0309" w14:textId="6ED4C309" w:rsidR="00FD5B47" w:rsidRPr="003150F5" w:rsidRDefault="00954D92" w:rsidP="003150F5">
      <w:pPr>
        <w:jc w:val="both"/>
        <w:rPr>
          <w:bCs/>
        </w:rPr>
      </w:pPr>
      <w:r w:rsidRPr="003150F5">
        <w:rPr>
          <w:bCs/>
        </w:rPr>
        <w:t xml:space="preserve">Ainda consoante com a Lei Anticorrupção, </w:t>
      </w:r>
      <w:r w:rsidR="00FD5B47" w:rsidRPr="003150F5">
        <w:rPr>
          <w:bCs/>
        </w:rPr>
        <w:t xml:space="preserve">a empresa que obtém algum tipo de benefício ilícito, ainda que indireto, é responsável pelos atos praticados por Terceiros. </w:t>
      </w:r>
    </w:p>
    <w:p w14:paraId="70FFF445" w14:textId="77777777" w:rsidR="00FD5B47" w:rsidRPr="003150F5" w:rsidRDefault="00FD5B47" w:rsidP="003150F5">
      <w:pPr>
        <w:jc w:val="both"/>
        <w:rPr>
          <w:bCs/>
        </w:rPr>
      </w:pPr>
    </w:p>
    <w:p w14:paraId="23041581" w14:textId="790C73E5" w:rsidR="00FD5B47" w:rsidRPr="003150F5" w:rsidRDefault="00FD5B47" w:rsidP="003150F5">
      <w:pPr>
        <w:jc w:val="both"/>
        <w:rPr>
          <w:bCs/>
        </w:rPr>
      </w:pPr>
      <w:r w:rsidRPr="003150F5">
        <w:rPr>
          <w:bCs/>
        </w:rPr>
        <w:t xml:space="preserve">Portanto, todos os Terceiros que agem em nome da </w:t>
      </w:r>
      <w:r w:rsidR="00954D92" w:rsidRPr="003150F5">
        <w:rPr>
          <w:bCs/>
        </w:rPr>
        <w:t xml:space="preserve">[Nome da Organização] </w:t>
      </w:r>
      <w:r w:rsidRPr="003150F5">
        <w:rPr>
          <w:bCs/>
        </w:rPr>
        <w:t xml:space="preserve">devem pautar suas ações nos mais altos níveis de integridade comercial e cumprir os termos e condições dessa Política, através da adesão, cuja falta de assinatura impedirá a contratação e/ou acarretará a rescisão imediata do contrato em curso celebrado. </w:t>
      </w:r>
    </w:p>
    <w:p w14:paraId="691A214B" w14:textId="77777777" w:rsidR="00FD5B47" w:rsidRPr="003150F5" w:rsidRDefault="00FD5B47" w:rsidP="003150F5">
      <w:pPr>
        <w:jc w:val="both"/>
        <w:rPr>
          <w:bCs/>
        </w:rPr>
      </w:pPr>
    </w:p>
    <w:p w14:paraId="78FDF4EA" w14:textId="77777777" w:rsidR="00FD5B47" w:rsidRPr="003150F5" w:rsidRDefault="00FD5B47" w:rsidP="003150F5">
      <w:pPr>
        <w:jc w:val="both"/>
        <w:rPr>
          <w:bCs/>
        </w:rPr>
      </w:pPr>
      <w:r w:rsidRPr="003150F5">
        <w:rPr>
          <w:bCs/>
        </w:rPr>
        <w:t xml:space="preserve">É terminantemente proibido que os Terceiros exerçam qualquer tipo de influência imprópria sobre qualquer pessoa, seja ela Agente Público ou não. </w:t>
      </w:r>
    </w:p>
    <w:p w14:paraId="25913644" w14:textId="77777777" w:rsidR="00FD5B47" w:rsidRPr="003150F5" w:rsidRDefault="00FD5B47" w:rsidP="003150F5">
      <w:pPr>
        <w:jc w:val="both"/>
        <w:rPr>
          <w:bCs/>
        </w:rPr>
      </w:pPr>
    </w:p>
    <w:p w14:paraId="5D1213F2" w14:textId="65B02846" w:rsidR="00954D92" w:rsidRPr="003150F5" w:rsidRDefault="00FD5B47" w:rsidP="003150F5">
      <w:pPr>
        <w:jc w:val="both"/>
        <w:rPr>
          <w:bCs/>
        </w:rPr>
      </w:pPr>
      <w:r w:rsidRPr="003150F5">
        <w:rPr>
          <w:bCs/>
        </w:rPr>
        <w:t xml:space="preserve">Vale mencionar que todos que atuam em nome da </w:t>
      </w:r>
      <w:r w:rsidR="00954D92" w:rsidRPr="003150F5">
        <w:rPr>
          <w:bCs/>
        </w:rPr>
        <w:t xml:space="preserve">[Nome da Organização] </w:t>
      </w:r>
      <w:r w:rsidRPr="003150F5">
        <w:rPr>
          <w:bCs/>
        </w:rPr>
        <w:t>estão suscetíveis ao monitoramento e acompanhamento das atividades pelo responsável por Compliance</w:t>
      </w:r>
      <w:r w:rsidR="00954D92" w:rsidRPr="003150F5">
        <w:rPr>
          <w:bCs/>
        </w:rPr>
        <w:t xml:space="preserve"> Anticorrupção</w:t>
      </w:r>
      <w:r w:rsidRPr="003150F5">
        <w:rPr>
          <w:bCs/>
        </w:rPr>
        <w:t xml:space="preserve">. </w:t>
      </w:r>
    </w:p>
    <w:p w14:paraId="607E3B27" w14:textId="77777777" w:rsidR="00954D92" w:rsidRPr="003150F5" w:rsidRDefault="00954D92" w:rsidP="003150F5">
      <w:pPr>
        <w:jc w:val="both"/>
        <w:rPr>
          <w:bCs/>
        </w:rPr>
      </w:pPr>
    </w:p>
    <w:p w14:paraId="50FD9D7D" w14:textId="22DA7454" w:rsidR="00AD3600" w:rsidRPr="003150F5" w:rsidRDefault="00FD5B47" w:rsidP="003150F5">
      <w:pPr>
        <w:jc w:val="both"/>
        <w:rPr>
          <w:bCs/>
        </w:rPr>
      </w:pPr>
      <w:r w:rsidRPr="003150F5">
        <w:rPr>
          <w:bCs/>
        </w:rPr>
        <w:t xml:space="preserve">Nenhum Terceiro, em nenhuma hipótese, pode oferecer qualquer quantia, seja utilizando recursos próprios, seja recurso da </w:t>
      </w:r>
      <w:r w:rsidR="00954D92" w:rsidRPr="003150F5">
        <w:rPr>
          <w:bCs/>
        </w:rPr>
        <w:t>[Nome da Organização]</w:t>
      </w:r>
      <w:r w:rsidRPr="003150F5">
        <w:rPr>
          <w:bCs/>
        </w:rPr>
        <w:t>, para auferir qualquer vantagem indevida, subornar ou extorquir qualquer Agente Público ou seus familiares.</w:t>
      </w:r>
    </w:p>
    <w:p w14:paraId="566B8CE4" w14:textId="77777777" w:rsidR="00FD5B47" w:rsidRPr="00FD5B47" w:rsidRDefault="00FD5B47" w:rsidP="00FD5B47"/>
    <w:p w14:paraId="20E1647D" w14:textId="22B5EEF6" w:rsidR="00AD3600" w:rsidRPr="00AD3600" w:rsidRDefault="00AD3600" w:rsidP="00AD3600">
      <w:pPr>
        <w:pStyle w:val="Ttulo1"/>
        <w:jc w:val="both"/>
      </w:pPr>
      <w:r w:rsidRPr="00AD3600">
        <w:rPr>
          <w:rStyle w:val="Ttulo1Char"/>
        </w:rPr>
        <w:tab/>
      </w:r>
      <w:bookmarkStart w:id="10" w:name="_Toc103008258"/>
      <w:r w:rsidR="00FD5B47">
        <w:rPr>
          <w:rStyle w:val="Ttulo1Char"/>
          <w:b/>
        </w:rPr>
        <w:t>Processos de Licitação</w:t>
      </w:r>
      <w:bookmarkEnd w:id="10"/>
    </w:p>
    <w:p w14:paraId="20518569" w14:textId="77777777" w:rsidR="00AD3600" w:rsidRDefault="00AD3600" w:rsidP="00AD3600">
      <w:pPr>
        <w:jc w:val="both"/>
      </w:pPr>
    </w:p>
    <w:p w14:paraId="69CB30BF" w14:textId="66F35BE1" w:rsidR="00FD5B47" w:rsidRDefault="00FD5B47" w:rsidP="003150F5">
      <w:pPr>
        <w:jc w:val="both"/>
      </w:pPr>
      <w:r w:rsidRPr="00FD5B47">
        <w:t>Em todos os processos de licitações ou contratos com a Administração Pública realizados pel</w:t>
      </w:r>
      <w:r w:rsidR="00954D92">
        <w:t>a</w:t>
      </w:r>
      <w:r w:rsidRPr="00FD5B47">
        <w:t xml:space="preserve"> </w:t>
      </w:r>
      <w:r w:rsidR="00954D92">
        <w:t xml:space="preserve">[Nome da Organização] </w:t>
      </w:r>
      <w:r w:rsidRPr="00FD5B47">
        <w:t>são pautados pela transparência e em obediência às disposições contratuais e às leis aplicáveis, tais como Lei nº 8.666/13 (Lei d</w:t>
      </w:r>
      <w:r w:rsidR="003150F5">
        <w:t>a</w:t>
      </w:r>
      <w:r w:rsidRPr="00FD5B47">
        <w:t xml:space="preserve"> Licitaç</w:t>
      </w:r>
      <w:r w:rsidR="003150F5">
        <w:t>ão)</w:t>
      </w:r>
      <w:r w:rsidRPr="00FD5B47">
        <w:t xml:space="preserve"> e Lei nº 12.846 (Lei Anticorrupção), Lei nº 10.520 (Lei do Pregão), entre outras. </w:t>
      </w:r>
    </w:p>
    <w:p w14:paraId="06A48A42" w14:textId="77777777" w:rsidR="00FD5B47" w:rsidRDefault="00FD5B47" w:rsidP="003150F5">
      <w:pPr>
        <w:jc w:val="both"/>
      </w:pPr>
    </w:p>
    <w:p w14:paraId="76A987F6" w14:textId="77777777" w:rsidR="00FD5B47" w:rsidRDefault="00FD5B47" w:rsidP="003150F5">
      <w:pPr>
        <w:jc w:val="both"/>
      </w:pPr>
      <w:r w:rsidRPr="00FD5B47">
        <w:t xml:space="preserve">Diante disto, é terminante proibido: </w:t>
      </w:r>
    </w:p>
    <w:p w14:paraId="6E1F0E71" w14:textId="77777777" w:rsidR="00FD5B47" w:rsidRDefault="00FD5B47" w:rsidP="003150F5">
      <w:pPr>
        <w:jc w:val="both"/>
      </w:pPr>
    </w:p>
    <w:p w14:paraId="3945A1AC" w14:textId="77777777" w:rsidR="00FD5B47" w:rsidRDefault="00FD5B47" w:rsidP="003150F5">
      <w:pPr>
        <w:jc w:val="both"/>
      </w:pPr>
      <w:r w:rsidRPr="00FD5B47">
        <w:t xml:space="preserve">a) Frustrar ou fraudar, mediante ajuste, combinação ou qualquer outro expediente, o caráter competitivo de procedimento licitatório público; </w:t>
      </w:r>
    </w:p>
    <w:p w14:paraId="322D6D8B" w14:textId="77777777" w:rsidR="00FD5B47" w:rsidRDefault="00FD5B47" w:rsidP="003150F5">
      <w:pPr>
        <w:jc w:val="both"/>
      </w:pPr>
    </w:p>
    <w:p w14:paraId="096E02D5" w14:textId="77777777" w:rsidR="00FD5B47" w:rsidRDefault="00FD5B47" w:rsidP="003150F5">
      <w:pPr>
        <w:jc w:val="both"/>
      </w:pPr>
      <w:r w:rsidRPr="00FD5B47">
        <w:t xml:space="preserve">b) Impedir, perturbar ou fraudar a realização de qualquer ato de procedimento licitatório público; </w:t>
      </w:r>
    </w:p>
    <w:p w14:paraId="38572838" w14:textId="77777777" w:rsidR="00FD5B47" w:rsidRDefault="00FD5B47" w:rsidP="003150F5">
      <w:pPr>
        <w:jc w:val="both"/>
      </w:pPr>
    </w:p>
    <w:p w14:paraId="33F511F7" w14:textId="5C6F63DE" w:rsidR="00FD5B47" w:rsidRDefault="00FD5B47" w:rsidP="003150F5">
      <w:pPr>
        <w:jc w:val="both"/>
      </w:pPr>
      <w:r w:rsidRPr="00FD5B47">
        <w:t xml:space="preserve">c) Afastar ou procurar afastar licitante, por meio de fraude ou oferecimento de vantagem de qualquer tipo; </w:t>
      </w:r>
    </w:p>
    <w:p w14:paraId="487E91CF" w14:textId="77777777" w:rsidR="00FD5B47" w:rsidRDefault="00FD5B47" w:rsidP="003150F5">
      <w:pPr>
        <w:jc w:val="both"/>
      </w:pPr>
    </w:p>
    <w:p w14:paraId="07181DB0" w14:textId="77777777" w:rsidR="00FD5B47" w:rsidRDefault="00FD5B47" w:rsidP="003150F5">
      <w:pPr>
        <w:jc w:val="both"/>
      </w:pPr>
      <w:r w:rsidRPr="00FD5B47">
        <w:t xml:space="preserve">d) Fraudar licitação pública ou contrato dela decorrente; </w:t>
      </w:r>
    </w:p>
    <w:p w14:paraId="48448DFE" w14:textId="77777777" w:rsidR="00FD5B47" w:rsidRDefault="00FD5B47" w:rsidP="003150F5">
      <w:pPr>
        <w:jc w:val="both"/>
      </w:pPr>
    </w:p>
    <w:p w14:paraId="16A57351" w14:textId="77777777" w:rsidR="00FD5B47" w:rsidRDefault="00FD5B47" w:rsidP="003150F5">
      <w:pPr>
        <w:jc w:val="both"/>
      </w:pPr>
      <w:r w:rsidRPr="00FD5B47">
        <w:t xml:space="preserve">e) Criar, de modo fraudulento ou irregular, pessoa jurídica para participar de licitação pública ou celebrar contrato administrativo; </w:t>
      </w:r>
    </w:p>
    <w:p w14:paraId="5DEFB6C7" w14:textId="77777777" w:rsidR="00FD5B47" w:rsidRDefault="00FD5B47" w:rsidP="003150F5">
      <w:pPr>
        <w:jc w:val="both"/>
      </w:pPr>
    </w:p>
    <w:p w14:paraId="56772BF3" w14:textId="77777777" w:rsidR="00FD5B47" w:rsidRDefault="00FD5B47" w:rsidP="003150F5">
      <w:pPr>
        <w:jc w:val="both"/>
      </w:pPr>
      <w:r w:rsidRPr="00FD5B47">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e </w:t>
      </w:r>
    </w:p>
    <w:p w14:paraId="415E708D" w14:textId="77777777" w:rsidR="00FD5B47" w:rsidRDefault="00FD5B47" w:rsidP="003150F5">
      <w:pPr>
        <w:jc w:val="both"/>
      </w:pPr>
    </w:p>
    <w:p w14:paraId="1CBBDF48" w14:textId="77777777" w:rsidR="00FD5B47" w:rsidRDefault="00FD5B47" w:rsidP="003150F5">
      <w:pPr>
        <w:jc w:val="both"/>
      </w:pPr>
      <w:r w:rsidRPr="00FD5B47">
        <w:t xml:space="preserve">g) Manipular ou fraudar o equilíbrio econômico-financeiro dos contratos celebrados com a administração pública. </w:t>
      </w:r>
    </w:p>
    <w:p w14:paraId="150FC521" w14:textId="77777777" w:rsidR="00FD5B47" w:rsidRDefault="00FD5B47" w:rsidP="003150F5">
      <w:pPr>
        <w:jc w:val="both"/>
      </w:pPr>
    </w:p>
    <w:p w14:paraId="72EE36F2" w14:textId="1E62F2D1" w:rsidR="00FD5B47" w:rsidRDefault="00FD5B47" w:rsidP="003150F5">
      <w:pPr>
        <w:jc w:val="both"/>
      </w:pPr>
      <w:r w:rsidRPr="00FD5B47">
        <w:t xml:space="preserve">Todos os contatos com os Agentes Públicos devem ser registrados e formalizados. Em caso de abordagem por parte dos Agentes Públicos, solicitando, por exemplo, esclarecimentos técnicos ou suporte na elaboração de edital, não disponibilizar nenhuma informação e reportar à </w:t>
      </w:r>
      <w:r w:rsidRPr="00FD5B47">
        <w:lastRenderedPageBreak/>
        <w:t xml:space="preserve">Diretoria responsável e ao responsável por </w:t>
      </w:r>
      <w:r w:rsidR="003150F5">
        <w:t>Coordenador de Compliance Anticorrupção.</w:t>
      </w:r>
    </w:p>
    <w:p w14:paraId="550A0295" w14:textId="77777777" w:rsidR="003150F5" w:rsidRDefault="003150F5" w:rsidP="003150F5">
      <w:pPr>
        <w:jc w:val="both"/>
      </w:pPr>
    </w:p>
    <w:p w14:paraId="7A0DE3EF" w14:textId="662494BC" w:rsidR="00AD3600" w:rsidRDefault="00FD5B47" w:rsidP="003150F5">
      <w:pPr>
        <w:jc w:val="both"/>
      </w:pPr>
      <w:r w:rsidRPr="00FD5B47">
        <w:t xml:space="preserve">Além disso, os contratos firmados com Órgãos Públicos devem ser controlados pela Diretoria responsável e estarão sujeitos a análise e monitoramento pelo </w:t>
      </w:r>
      <w:r w:rsidR="003150F5">
        <w:t>Coordenador de Compliance Anticorrupção</w:t>
      </w:r>
      <w:r w:rsidRPr="00FD5B47">
        <w:t>.</w:t>
      </w:r>
    </w:p>
    <w:p w14:paraId="2E210B3D" w14:textId="77777777" w:rsidR="00FD5B47" w:rsidRDefault="00FD5B47" w:rsidP="003150F5">
      <w:pPr>
        <w:jc w:val="both"/>
      </w:pPr>
    </w:p>
    <w:p w14:paraId="772EA84D" w14:textId="7960A768" w:rsidR="00AD3600" w:rsidRPr="00AD3600" w:rsidRDefault="00AD3600" w:rsidP="00AD3600">
      <w:pPr>
        <w:pStyle w:val="Ttulo1"/>
        <w:jc w:val="both"/>
      </w:pPr>
      <w:r>
        <w:rPr>
          <w:rStyle w:val="Ttulo1Char"/>
          <w:b/>
        </w:rPr>
        <w:t xml:space="preserve">  </w:t>
      </w:r>
      <w:bookmarkStart w:id="11" w:name="_Toc103008259"/>
      <w:r w:rsidR="00FD5B47">
        <w:rPr>
          <w:rStyle w:val="Ttulo1Char"/>
          <w:b/>
        </w:rPr>
        <w:t>Sanções</w:t>
      </w:r>
      <w:bookmarkEnd w:id="11"/>
    </w:p>
    <w:p w14:paraId="2E453B2B" w14:textId="77777777" w:rsidR="00AD3600" w:rsidRDefault="00AD3600" w:rsidP="00AD3600">
      <w:pPr>
        <w:jc w:val="both"/>
      </w:pPr>
    </w:p>
    <w:p w14:paraId="1A68086D" w14:textId="349C9499" w:rsidR="00FD5B47" w:rsidRDefault="00FD5B47" w:rsidP="00AD3600">
      <w:pPr>
        <w:jc w:val="both"/>
      </w:pPr>
      <w:r w:rsidRPr="00FD5B47">
        <w:t xml:space="preserve">Este documento prevê aplicação de sanções justas, razoáveis e proporcionais à falta cometida àqueles que infringirem quaisquer diretrizes estabelecida pelo </w:t>
      </w:r>
      <w:r w:rsidR="003150F5">
        <w:t>Compliance Anticorrupção</w:t>
      </w:r>
      <w:r w:rsidRPr="00FD5B47">
        <w:t xml:space="preserve">. </w:t>
      </w:r>
    </w:p>
    <w:p w14:paraId="4859B71D" w14:textId="77777777" w:rsidR="00FD5B47" w:rsidRDefault="00FD5B47" w:rsidP="00AD3600">
      <w:pPr>
        <w:jc w:val="both"/>
      </w:pPr>
    </w:p>
    <w:p w14:paraId="11776BDE" w14:textId="77777777" w:rsidR="00FD5B47" w:rsidRDefault="00FD5B47" w:rsidP="00AD3600">
      <w:pPr>
        <w:jc w:val="both"/>
      </w:pPr>
      <w:r w:rsidRPr="00FD5B47">
        <w:t xml:space="preserve">Constatado o descumprimento das diretrizes estabelecidas neste documento, pelos Colaboradores são previstas sanções que vão desde a advertência verbal, por escrito, suspensão, e dependendo de sua gravidade, até a dispensa por justa causa e ação judicial. </w:t>
      </w:r>
    </w:p>
    <w:p w14:paraId="06BDB11D" w14:textId="77777777" w:rsidR="00FD5B47" w:rsidRDefault="00FD5B47" w:rsidP="00AD3600">
      <w:pPr>
        <w:jc w:val="both"/>
      </w:pPr>
    </w:p>
    <w:p w14:paraId="602A5CA9" w14:textId="062CAEA0" w:rsidR="00FD5B47" w:rsidRDefault="00FD5B47" w:rsidP="00AD3600">
      <w:pPr>
        <w:jc w:val="both"/>
      </w:pPr>
      <w:r w:rsidRPr="00FD5B47">
        <w:t>Em se tratando dos Terceiros que atuam em nome d</w:t>
      </w:r>
      <w:r w:rsidR="003150F5">
        <w:t>a [Nome da Organização]</w:t>
      </w:r>
      <w:r w:rsidRPr="00FD5B47">
        <w:t xml:space="preserve">, a violação das regras implicará em penalidades contratuais, podendo estes ter os contratos encerrados, sem prejuízo das sanções administrativas ou criminais. </w:t>
      </w:r>
      <w:r w:rsidR="003150F5">
        <w:t>Ainda,</w:t>
      </w:r>
      <w:r w:rsidRPr="00FD5B47">
        <w:t xml:space="preserve"> a omissão dos fatos e informações constitui a conivência de quem a tiver omitido/ocultado. </w:t>
      </w:r>
    </w:p>
    <w:p w14:paraId="1284CE49" w14:textId="77777777" w:rsidR="00FD5B47" w:rsidRDefault="00FD5B47" w:rsidP="00AD3600">
      <w:pPr>
        <w:jc w:val="both"/>
      </w:pPr>
    </w:p>
    <w:p w14:paraId="0A0F7C94" w14:textId="5431B8A1" w:rsidR="00AD3600" w:rsidRPr="00AD3600" w:rsidRDefault="00FD5B47" w:rsidP="00AD3600">
      <w:pPr>
        <w:jc w:val="both"/>
      </w:pPr>
      <w:r w:rsidRPr="00FD5B47">
        <w:t>Portanto, caso tenha conhecimento ou suspeita de qualquer ato de descumprimento desta política, deve-se reportar aos membros da área de Compliance por meio do registro no Canal de Denúncia, para que seja averiguado e tomada as devidas providências.</w:t>
      </w:r>
    </w:p>
    <w:sectPr w:rsidR="00AD3600" w:rsidRPr="00AD360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6B995" w14:textId="77777777" w:rsidR="00692C96" w:rsidRDefault="00692C96">
      <w:r>
        <w:separator/>
      </w:r>
    </w:p>
  </w:endnote>
  <w:endnote w:type="continuationSeparator" w:id="0">
    <w:p w14:paraId="22728E5B" w14:textId="77777777" w:rsidR="00692C96" w:rsidRDefault="0069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B9F8" w14:textId="77777777" w:rsidR="00692C96" w:rsidRDefault="00692C96">
      <w:r>
        <w:separator/>
      </w:r>
    </w:p>
  </w:footnote>
  <w:footnote w:type="continuationSeparator" w:id="0">
    <w:p w14:paraId="77D51EC3" w14:textId="77777777" w:rsidR="00692C96" w:rsidRDefault="0069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397D8420" w:rsidR="00352242" w:rsidRPr="00E442B3" w:rsidRDefault="00AD3600" w:rsidP="00352242">
    <w:pPr>
      <w:pStyle w:val="AA1"/>
    </w:pPr>
    <w:r w:rsidRPr="00AD3600">
      <w:t>Política de Anticorrupção</w:t>
    </w:r>
  </w:p>
  <w:p w14:paraId="384276D8" w14:textId="77777777" w:rsidR="00661AEB" w:rsidRPr="00E442B3" w:rsidRDefault="00692C96" w:rsidP="000D25C9">
    <w:pPr>
      <w:pStyle w:val="AA1"/>
    </w:pPr>
  </w:p>
  <w:p w14:paraId="68D6163B" w14:textId="77777777" w:rsidR="00563875" w:rsidRPr="000D25C9" w:rsidRDefault="00692C96"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E13E8FF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9506"/>
        </w:tabs>
        <w:ind w:left="9506" w:hanging="576"/>
      </w:pPr>
      <w:rPr>
        <w:sz w:val="24"/>
        <w:szCs w:val="18"/>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C73F32"/>
    <w:multiLevelType w:val="hybridMultilevel"/>
    <w:tmpl w:val="AE9E79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FE36C9"/>
    <w:multiLevelType w:val="hybridMultilevel"/>
    <w:tmpl w:val="BF0EFFAA"/>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3"/>
  </w:num>
  <w:num w:numId="6">
    <w:abstractNumId w:val="12"/>
  </w:num>
  <w:num w:numId="7">
    <w:abstractNumId w:val="17"/>
  </w:num>
  <w:num w:numId="8">
    <w:abstractNumId w:val="11"/>
  </w:num>
  <w:num w:numId="9">
    <w:abstractNumId w:val="10"/>
  </w:num>
  <w:num w:numId="10">
    <w:abstractNumId w:val="0"/>
  </w:num>
  <w:num w:numId="11">
    <w:abstractNumId w:val="9"/>
  </w:num>
  <w:num w:numId="12">
    <w:abstractNumId w:val="7"/>
  </w:num>
  <w:num w:numId="13">
    <w:abstractNumId w:val="2"/>
    <w:lvlOverride w:ilvl="0">
      <w:startOverride w:val="1"/>
    </w:lvlOverride>
  </w:num>
  <w:num w:numId="14">
    <w:abstractNumId w:val="2"/>
    <w:lvlOverride w:ilvl="0">
      <w:startOverride w:val="1"/>
    </w:lvlOverride>
  </w:num>
  <w:num w:numId="15">
    <w:abstractNumId w:val="13"/>
  </w:num>
  <w:num w:numId="16">
    <w:abstractNumId w:val="16"/>
  </w:num>
  <w:num w:numId="17">
    <w:abstractNumId w:val="14"/>
  </w:num>
  <w:num w:numId="18">
    <w:abstractNumId w:val="15"/>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82C47"/>
    <w:rsid w:val="000A7587"/>
    <w:rsid w:val="000A7D30"/>
    <w:rsid w:val="000B386B"/>
    <w:rsid w:val="000C5FEE"/>
    <w:rsid w:val="00134E38"/>
    <w:rsid w:val="00147832"/>
    <w:rsid w:val="0015048F"/>
    <w:rsid w:val="00160B3B"/>
    <w:rsid w:val="0018356F"/>
    <w:rsid w:val="001A070A"/>
    <w:rsid w:val="001A449B"/>
    <w:rsid w:val="001B1D39"/>
    <w:rsid w:val="001E1A2F"/>
    <w:rsid w:val="001E2EA3"/>
    <w:rsid w:val="001E7840"/>
    <w:rsid w:val="0026247B"/>
    <w:rsid w:val="002A70B6"/>
    <w:rsid w:val="002C0685"/>
    <w:rsid w:val="002C3ABC"/>
    <w:rsid w:val="002E61A0"/>
    <w:rsid w:val="003150F5"/>
    <w:rsid w:val="0032335A"/>
    <w:rsid w:val="00335BF9"/>
    <w:rsid w:val="00343896"/>
    <w:rsid w:val="003501F0"/>
    <w:rsid w:val="00352242"/>
    <w:rsid w:val="003C3772"/>
    <w:rsid w:val="003C4995"/>
    <w:rsid w:val="003E0A95"/>
    <w:rsid w:val="004062AC"/>
    <w:rsid w:val="00436B70"/>
    <w:rsid w:val="00480EF2"/>
    <w:rsid w:val="004879FA"/>
    <w:rsid w:val="004A6AFF"/>
    <w:rsid w:val="004E3840"/>
    <w:rsid w:val="00527275"/>
    <w:rsid w:val="00542AB1"/>
    <w:rsid w:val="00550B3D"/>
    <w:rsid w:val="00562090"/>
    <w:rsid w:val="005637DF"/>
    <w:rsid w:val="0056639F"/>
    <w:rsid w:val="00571CCB"/>
    <w:rsid w:val="00572321"/>
    <w:rsid w:val="005C1699"/>
    <w:rsid w:val="005C418C"/>
    <w:rsid w:val="0060355A"/>
    <w:rsid w:val="00610B97"/>
    <w:rsid w:val="0061388C"/>
    <w:rsid w:val="0064161E"/>
    <w:rsid w:val="00664A37"/>
    <w:rsid w:val="00686407"/>
    <w:rsid w:val="00692C96"/>
    <w:rsid w:val="0069730B"/>
    <w:rsid w:val="006A100D"/>
    <w:rsid w:val="006C740E"/>
    <w:rsid w:val="006E274E"/>
    <w:rsid w:val="007357BE"/>
    <w:rsid w:val="00737CB1"/>
    <w:rsid w:val="0074770A"/>
    <w:rsid w:val="00780F98"/>
    <w:rsid w:val="00783373"/>
    <w:rsid w:val="0078430A"/>
    <w:rsid w:val="00794888"/>
    <w:rsid w:val="007B51D9"/>
    <w:rsid w:val="007D6E92"/>
    <w:rsid w:val="007F0CAB"/>
    <w:rsid w:val="007F724E"/>
    <w:rsid w:val="00807A57"/>
    <w:rsid w:val="00865B91"/>
    <w:rsid w:val="00872D2C"/>
    <w:rsid w:val="008958B6"/>
    <w:rsid w:val="008B7CB5"/>
    <w:rsid w:val="008C3BAE"/>
    <w:rsid w:val="008C69BE"/>
    <w:rsid w:val="008F2A42"/>
    <w:rsid w:val="00940BD6"/>
    <w:rsid w:val="00951615"/>
    <w:rsid w:val="00952E3E"/>
    <w:rsid w:val="00954D92"/>
    <w:rsid w:val="00961854"/>
    <w:rsid w:val="009A41B2"/>
    <w:rsid w:val="009A4624"/>
    <w:rsid w:val="009C45B5"/>
    <w:rsid w:val="009C6FDD"/>
    <w:rsid w:val="00A2179A"/>
    <w:rsid w:val="00A240A0"/>
    <w:rsid w:val="00A5367C"/>
    <w:rsid w:val="00AD3600"/>
    <w:rsid w:val="00AF4A59"/>
    <w:rsid w:val="00B002EC"/>
    <w:rsid w:val="00B20ADD"/>
    <w:rsid w:val="00B52C3D"/>
    <w:rsid w:val="00B53D6E"/>
    <w:rsid w:val="00B748F8"/>
    <w:rsid w:val="00BA1357"/>
    <w:rsid w:val="00BA523C"/>
    <w:rsid w:val="00BB1D1B"/>
    <w:rsid w:val="00BB3109"/>
    <w:rsid w:val="00BC7307"/>
    <w:rsid w:val="00BD157A"/>
    <w:rsid w:val="00BD46B7"/>
    <w:rsid w:val="00BF73B3"/>
    <w:rsid w:val="00C136DA"/>
    <w:rsid w:val="00C15E02"/>
    <w:rsid w:val="00C30AB4"/>
    <w:rsid w:val="00C33767"/>
    <w:rsid w:val="00C520EF"/>
    <w:rsid w:val="00C5529D"/>
    <w:rsid w:val="00C556A7"/>
    <w:rsid w:val="00C7397D"/>
    <w:rsid w:val="00C92865"/>
    <w:rsid w:val="00CB4E81"/>
    <w:rsid w:val="00CC3E45"/>
    <w:rsid w:val="00CD054B"/>
    <w:rsid w:val="00D304A8"/>
    <w:rsid w:val="00D46B9C"/>
    <w:rsid w:val="00E1606C"/>
    <w:rsid w:val="00E51618"/>
    <w:rsid w:val="00EE2EED"/>
    <w:rsid w:val="00EE5C69"/>
    <w:rsid w:val="00F05E9B"/>
    <w:rsid w:val="00F2154E"/>
    <w:rsid w:val="00F24A9A"/>
    <w:rsid w:val="00F56011"/>
    <w:rsid w:val="00F65A11"/>
    <w:rsid w:val="00F86287"/>
    <w:rsid w:val="00F949D8"/>
    <w:rsid w:val="00FC60D0"/>
    <w:rsid w:val="00FD5B47"/>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1423</TotalTime>
  <Pages>10</Pages>
  <Words>1640</Words>
  <Characters>8859</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2022-04-13T11:34:00Z</dcterms:created>
  <dcterms:modified xsi:type="dcterms:W3CDTF">2022-06-21T19:21:00Z</dcterms:modified>
</cp:coreProperties>
</file>