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5E3C1CDC" w:rsidR="000152DA" w:rsidRDefault="00E07C6A" w:rsidP="002C3ABC">
          <w:pPr>
            <w:pStyle w:val="A1"/>
          </w:pPr>
          <w:bookmarkStart w:id="1" w:name="_Hlk103091363"/>
          <w:r>
            <w:t>Formulário de Contratação de Novos Colaboradores</w:t>
          </w:r>
        </w:p>
        <w:bookmarkEnd w:id="1"/>
        <w:p w14:paraId="432C0CBF" w14:textId="77777777" w:rsidR="00E07C6A" w:rsidRPr="000D25C9" w:rsidRDefault="00E07C6A"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0BDBD92C" w14:textId="24A9D03F" w:rsidR="00B53D6E" w:rsidRDefault="00B53D6E" w:rsidP="000152DA">
          <w:pPr>
            <w:rPr>
              <w:lang w:eastAsia="ja-JP"/>
            </w:rPr>
          </w:pPr>
        </w:p>
        <w:p w14:paraId="21A6B45D" w14:textId="13622576" w:rsidR="00E268C7" w:rsidRDefault="00E268C7" w:rsidP="000152DA">
          <w:pPr>
            <w:rPr>
              <w:lang w:eastAsia="ja-JP"/>
            </w:rPr>
          </w:pPr>
        </w:p>
        <w:p w14:paraId="3743D2E5" w14:textId="77777777" w:rsidR="00E268C7" w:rsidRDefault="00E268C7" w:rsidP="000152DA">
          <w:pPr>
            <w:rPr>
              <w:lang w:eastAsia="ja-JP"/>
            </w:rPr>
          </w:pPr>
        </w:p>
        <w:p w14:paraId="5409A10E" w14:textId="4C0C40D7" w:rsidR="00B53D6E" w:rsidRDefault="00B53D6E" w:rsidP="000152DA">
          <w:pPr>
            <w:rPr>
              <w:lang w:eastAsia="ja-JP"/>
            </w:rPr>
          </w:pPr>
        </w:p>
        <w:p w14:paraId="0D206714" w14:textId="1C2F18B6" w:rsidR="004A6AFF" w:rsidRDefault="004A6AFF" w:rsidP="000152DA">
          <w:pPr>
            <w:rPr>
              <w:lang w:eastAsia="ja-JP"/>
            </w:rPr>
          </w:pPr>
        </w:p>
        <w:p w14:paraId="0D232C9F" w14:textId="4F1D21C5" w:rsidR="000152DA" w:rsidRDefault="000152DA" w:rsidP="000152DA">
          <w:pPr>
            <w:rPr>
              <w:lang w:eastAsia="ja-JP"/>
            </w:rPr>
          </w:pPr>
        </w:p>
        <w:p w14:paraId="2BA55DC1" w14:textId="77777777" w:rsidR="0066733D" w:rsidRPr="000D25C9" w:rsidRDefault="0066733D"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452D074" w14:textId="77777777" w:rsidR="00E07C6A" w:rsidRPr="00E07C6A" w:rsidRDefault="00E07C6A" w:rsidP="00E07C6A">
                                <w:pPr>
                                  <w:pStyle w:val="Arizen27"/>
                                </w:pPr>
                                <w:r w:rsidRPr="00E07C6A">
                                  <w:t>Formulário de Contratação de Novos Colaboradores</w:t>
                                </w:r>
                              </w:p>
                              <w:p w14:paraId="3E3A6377" w14:textId="697F50FC" w:rsidR="000152DA" w:rsidRDefault="000152DA" w:rsidP="00E07C6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452D074" w14:textId="77777777" w:rsidR="00E07C6A" w:rsidRPr="00E07C6A" w:rsidRDefault="00E07C6A" w:rsidP="00E07C6A">
                          <w:pPr>
                            <w:pStyle w:val="Arizen27"/>
                          </w:pPr>
                          <w:r w:rsidRPr="00E07C6A">
                            <w:t>Formulário de Contratação de Novos Colaboradores</w:t>
                          </w:r>
                        </w:p>
                        <w:p w14:paraId="3E3A6377" w14:textId="697F50FC" w:rsidR="000152DA" w:rsidRDefault="000152DA" w:rsidP="00E07C6A">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3A7EB5D2" w14:textId="5E41B307" w:rsidR="000152DA" w:rsidRDefault="000152DA" w:rsidP="000152DA">
                                <w:pPr>
                                  <w:pStyle w:val="Arizen26"/>
                                </w:pPr>
                              </w:p>
                              <w:p w14:paraId="4EDFA00A" w14:textId="737461EB" w:rsidR="00B53D6E" w:rsidRDefault="00E07C6A" w:rsidP="000152DA">
                                <w:pPr>
                                  <w:pStyle w:val="Arizen26"/>
                                </w:pPr>
                                <w:r>
                                  <w:t>O objetivo principal deste formulário é registrar a abertura de vagas para novos colaboradores na organização, com a finalidade de registrar e demonstrar o que de fato foi realizado.</w:t>
                                </w:r>
                              </w:p>
                              <w:p w14:paraId="52DD5D92" w14:textId="77777777" w:rsidR="00E07C6A" w:rsidRDefault="00E07C6A"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1E69678C" w14:textId="6E731231" w:rsidR="00E07C6A" w:rsidRDefault="00E07C6A" w:rsidP="000152DA">
                                <w:pPr>
                                  <w:pStyle w:val="Arizen26"/>
                                </w:pPr>
                                <w:r>
                                  <w:t xml:space="preserve">Utilize este documento sempre que for necessário abrir uma nova vaga para colaboradores, preencha com todas as informações requeridas e passe para a aprovação da Alta Gerência antes de publicar a vaga. </w:t>
                                </w:r>
                              </w:p>
                              <w:p w14:paraId="4F8DE586" w14:textId="11AB2C1C" w:rsidR="00E07C6A" w:rsidRDefault="00E07C6A" w:rsidP="000152DA">
                                <w:pPr>
                                  <w:pStyle w:val="Arizen26"/>
                                </w:pPr>
                              </w:p>
                              <w:p w14:paraId="6EC7ED42" w14:textId="58B9F4C7" w:rsidR="00E07C6A" w:rsidRDefault="00E07C6A" w:rsidP="000152DA">
                                <w:pPr>
                                  <w:pStyle w:val="Arizen26"/>
                                </w:pPr>
                                <w:r>
                                  <w:t xml:space="preserve">Após aprovado, armazene o formulário com a finalidade de documentar, e estar prezando pela integridade da organização.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6FCE806" w:rsidR="000152DA" w:rsidRDefault="000152DA" w:rsidP="000152DA">
                                <w:pPr>
                                  <w:pStyle w:val="Arizen26"/>
                                </w:pPr>
                              </w:p>
                              <w:p w14:paraId="3F5E1A3A" w14:textId="20FC9012" w:rsidR="00E07C6A" w:rsidRDefault="00E07C6A" w:rsidP="000152DA">
                                <w:pPr>
                                  <w:pStyle w:val="Arizen26"/>
                                </w:pPr>
                                <w:r>
                                  <w:t xml:space="preserve">Revise este documento trimestralmente, ou quando houver mudanças significativas na organização ou na legislação vigente.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3A7EB5D2" w14:textId="5E41B307" w:rsidR="000152DA" w:rsidRDefault="000152DA" w:rsidP="000152DA">
                          <w:pPr>
                            <w:pStyle w:val="Arizen26"/>
                          </w:pPr>
                        </w:p>
                        <w:p w14:paraId="4EDFA00A" w14:textId="737461EB" w:rsidR="00B53D6E" w:rsidRDefault="00E07C6A" w:rsidP="000152DA">
                          <w:pPr>
                            <w:pStyle w:val="Arizen26"/>
                          </w:pPr>
                          <w:r>
                            <w:t>O objetivo principal deste formulário é registrar a abertura de vagas para novos colaboradores na organização, com a finalidade de registrar e demonstrar o que de fato foi realizado.</w:t>
                          </w:r>
                        </w:p>
                        <w:p w14:paraId="52DD5D92" w14:textId="77777777" w:rsidR="00E07C6A" w:rsidRDefault="00E07C6A"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1E69678C" w14:textId="6E731231" w:rsidR="00E07C6A" w:rsidRDefault="00E07C6A" w:rsidP="000152DA">
                          <w:pPr>
                            <w:pStyle w:val="Arizen26"/>
                          </w:pPr>
                          <w:r>
                            <w:t xml:space="preserve">Utilize este documento sempre que for necessário abrir uma nova vaga para colaboradores, preencha com todas as informações requeridas e passe para a aprovação da Alta Gerência antes de publicar a vaga. </w:t>
                          </w:r>
                        </w:p>
                        <w:p w14:paraId="4F8DE586" w14:textId="11AB2C1C" w:rsidR="00E07C6A" w:rsidRDefault="00E07C6A" w:rsidP="000152DA">
                          <w:pPr>
                            <w:pStyle w:val="Arizen26"/>
                          </w:pPr>
                        </w:p>
                        <w:p w14:paraId="6EC7ED42" w14:textId="58B9F4C7" w:rsidR="00E07C6A" w:rsidRDefault="00E07C6A" w:rsidP="000152DA">
                          <w:pPr>
                            <w:pStyle w:val="Arizen26"/>
                          </w:pPr>
                          <w:r>
                            <w:t xml:space="preserve">Após aprovado, armazene o formulário com a finalidade de documentar, e estar prezando pela integridade da organização.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6FCE806" w:rsidR="000152DA" w:rsidRDefault="000152DA" w:rsidP="000152DA">
                          <w:pPr>
                            <w:pStyle w:val="Arizen26"/>
                          </w:pPr>
                        </w:p>
                        <w:p w14:paraId="3F5E1A3A" w14:textId="20FC9012" w:rsidR="00E07C6A" w:rsidRDefault="00E07C6A" w:rsidP="000152DA">
                          <w:pPr>
                            <w:pStyle w:val="Arizen26"/>
                          </w:pPr>
                          <w:r>
                            <w:t xml:space="preserve">Revise este documento trimestralmente, ou quando houver mudanças significativas na organização ou na legislação vigente.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C9684A"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C9684A"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38B3E53F" w14:textId="77777777" w:rsidR="00E07C6A" w:rsidRPr="00E07C6A" w:rsidRDefault="000152DA" w:rsidP="00E07C6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E07C6A" w:rsidRPr="00E07C6A">
        <w:t>Formulário de Contratação de Novos Colaboradores</w:t>
      </w:r>
    </w:p>
    <w:p w14:paraId="780117CE" w14:textId="686E870A" w:rsidR="000152DA" w:rsidRDefault="000152DA" w:rsidP="00B53D6E">
      <w:pPr>
        <w:pStyle w:val="A1"/>
      </w:pP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37F73554" w14:textId="77777777" w:rsidR="00E268C7" w:rsidRDefault="00E268C7" w:rsidP="004A6AFF"/>
    <w:p w14:paraId="5EC33065" w14:textId="77777777" w:rsidR="004A6AFF" w:rsidRPr="000D25C9" w:rsidRDefault="004A6AFF" w:rsidP="004A6AFF"/>
    <w:p w14:paraId="115E6CB9" w14:textId="6E7DBCB0" w:rsidR="0066733D" w:rsidRDefault="0066733D" w:rsidP="000152DA">
      <w:pPr>
        <w:rPr>
          <w:highlight w:val="yellow"/>
        </w:rPr>
      </w:pPr>
    </w:p>
    <w:p w14:paraId="68BC90B7" w14:textId="2508A229" w:rsidR="0066733D" w:rsidRDefault="0066733D" w:rsidP="000152DA">
      <w:pPr>
        <w:rPr>
          <w:highlight w:val="yellow"/>
        </w:rPr>
      </w:pPr>
    </w:p>
    <w:p w14:paraId="5741C507" w14:textId="77777777" w:rsidR="0066733D" w:rsidRPr="000D25C9" w:rsidRDefault="0066733D"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E07C6A" w:rsidRDefault="000152DA" w:rsidP="00F0523E"/>
          <w:p w14:paraId="0B8927E6" w14:textId="5DB49D40" w:rsidR="000152DA" w:rsidRPr="00E07C6A" w:rsidRDefault="00E07C6A" w:rsidP="00F0523E">
            <w:pPr>
              <w:pStyle w:val="AA2"/>
              <w:framePr w:hSpace="0" w:wrap="auto" w:vAnchor="margin" w:hAnchor="text" w:xAlign="left" w:yAlign="inline"/>
              <w:rPr>
                <w:color w:val="FFFFFF"/>
              </w:rPr>
            </w:pPr>
            <w:r w:rsidRPr="00E07C6A">
              <w:t>0</w:t>
            </w:r>
            <w:r w:rsidR="0002031A">
              <w:t>5</w:t>
            </w:r>
            <w:r w:rsidRPr="00E07C6A">
              <w:t>-G-FOR-ACP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4DBFE3E5" w14:textId="63D7E7C2" w:rsidR="00E268C7" w:rsidRDefault="00E268C7" w:rsidP="00E268C7"/>
    <w:p w14:paraId="6CE2DA76" w14:textId="55E3CAAA" w:rsidR="00D15BBD" w:rsidRDefault="00D15BBD" w:rsidP="00E268C7"/>
    <w:p w14:paraId="7B138A13" w14:textId="37A4F290" w:rsidR="00D15BBD" w:rsidRDefault="00D15BBD" w:rsidP="00E268C7"/>
    <w:p w14:paraId="51BB5B6B" w14:textId="51FCBF34" w:rsidR="00E268C7" w:rsidRDefault="00E268C7" w:rsidP="00E268C7"/>
    <w:tbl>
      <w:tblPr>
        <w:tblpPr w:leftFromText="141" w:rightFromText="141" w:horzAnchor="margin" w:tblpXSpec="center" w:tblpY="1140"/>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285"/>
        <w:gridCol w:w="5171"/>
      </w:tblGrid>
      <w:tr w:rsidR="0066733D" w14:paraId="582B104E" w14:textId="77777777" w:rsidTr="00386645">
        <w:trPr>
          <w:trHeight w:val="558"/>
        </w:trPr>
        <w:tc>
          <w:tcPr>
            <w:tcW w:w="10843" w:type="dxa"/>
            <w:gridSpan w:val="3"/>
            <w:shd w:val="clear" w:color="auto" w:fill="051740"/>
          </w:tcPr>
          <w:p w14:paraId="1459E822" w14:textId="5D066E27" w:rsidR="0066733D" w:rsidRPr="0066733D" w:rsidRDefault="0066733D" w:rsidP="00386645">
            <w:pPr>
              <w:jc w:val="center"/>
              <w:rPr>
                <w:b/>
              </w:rPr>
            </w:pPr>
            <w:r w:rsidRPr="00386645">
              <w:rPr>
                <w:b/>
                <w:shd w:val="clear" w:color="auto" w:fill="051740"/>
              </w:rPr>
              <w:lastRenderedPageBreak/>
              <w:t>FORMULÁRIO DE REQUISITOS</w:t>
            </w:r>
            <w:r w:rsidRPr="0066733D">
              <w:rPr>
                <w:b/>
              </w:rPr>
              <w:t xml:space="preserve"> DE MÃO-DE-OBRA</w:t>
            </w:r>
          </w:p>
        </w:tc>
      </w:tr>
      <w:tr w:rsidR="0066733D" w14:paraId="25FD9558" w14:textId="4B1BF3BC" w:rsidTr="00386645">
        <w:trPr>
          <w:trHeight w:val="396"/>
        </w:trPr>
        <w:tc>
          <w:tcPr>
            <w:tcW w:w="5387" w:type="dxa"/>
          </w:tcPr>
          <w:p w14:paraId="3F9A856E" w14:textId="148C4762" w:rsidR="0066733D" w:rsidRDefault="0066733D" w:rsidP="00386645">
            <w:r>
              <w:t>Sr. N:</w:t>
            </w:r>
          </w:p>
        </w:tc>
        <w:tc>
          <w:tcPr>
            <w:tcW w:w="5456" w:type="dxa"/>
            <w:gridSpan w:val="2"/>
          </w:tcPr>
          <w:p w14:paraId="0A625B9A" w14:textId="4A1C9FFA" w:rsidR="0066733D" w:rsidRDefault="0066733D" w:rsidP="00386645">
            <w:r w:rsidRPr="0066733D">
              <w:t>Data</w:t>
            </w:r>
            <w:r w:rsidR="00E07C6A">
              <w:t>:</w:t>
            </w:r>
          </w:p>
        </w:tc>
      </w:tr>
      <w:tr w:rsidR="0066733D" w14:paraId="54F3A65C" w14:textId="6D753700" w:rsidTr="00386645">
        <w:trPr>
          <w:trHeight w:val="416"/>
        </w:trPr>
        <w:tc>
          <w:tcPr>
            <w:tcW w:w="5387" w:type="dxa"/>
          </w:tcPr>
          <w:p w14:paraId="03FE7C4F" w14:textId="4882B673" w:rsidR="0066733D" w:rsidRDefault="0066733D" w:rsidP="00386645">
            <w:r w:rsidRPr="0066733D">
              <w:t>Departamento</w:t>
            </w:r>
            <w:r w:rsidR="00E07C6A">
              <w:t>:</w:t>
            </w:r>
          </w:p>
        </w:tc>
        <w:tc>
          <w:tcPr>
            <w:tcW w:w="5456" w:type="dxa"/>
            <w:gridSpan w:val="2"/>
          </w:tcPr>
          <w:p w14:paraId="44CBE8C5" w14:textId="77086BB4" w:rsidR="0066733D" w:rsidRDefault="0066733D" w:rsidP="00386645">
            <w:r w:rsidRPr="0066733D">
              <w:t>Nome d</w:t>
            </w:r>
            <w:r w:rsidR="00E07C6A">
              <w:t>a vaga</w:t>
            </w:r>
            <w:r w:rsidRPr="0066733D">
              <w:t>:</w:t>
            </w:r>
          </w:p>
        </w:tc>
      </w:tr>
      <w:tr w:rsidR="0066733D" w14:paraId="6B786739" w14:textId="40624088" w:rsidTr="00386645">
        <w:trPr>
          <w:trHeight w:val="393"/>
        </w:trPr>
        <w:tc>
          <w:tcPr>
            <w:tcW w:w="5387" w:type="dxa"/>
          </w:tcPr>
          <w:p w14:paraId="343B8C0C" w14:textId="03231D00" w:rsidR="0066733D" w:rsidRDefault="0066733D" w:rsidP="00386645">
            <w:r w:rsidRPr="0066733D">
              <w:t xml:space="preserve">Para </w:t>
            </w:r>
            <w:r w:rsidR="00E07C6A">
              <w:t>Função</w:t>
            </w:r>
            <w:r w:rsidRPr="0066733D">
              <w:t>:</w:t>
            </w:r>
          </w:p>
        </w:tc>
        <w:tc>
          <w:tcPr>
            <w:tcW w:w="5456" w:type="dxa"/>
            <w:gridSpan w:val="2"/>
          </w:tcPr>
          <w:p w14:paraId="14526D3D" w14:textId="7D30B09D" w:rsidR="0066733D" w:rsidRDefault="00885DA5" w:rsidP="00386645">
            <w:r w:rsidRPr="00885DA5">
              <w:t xml:space="preserve">Nº de </w:t>
            </w:r>
            <w:r w:rsidR="00E07C6A">
              <w:t>vagas</w:t>
            </w:r>
            <w:r w:rsidRPr="00885DA5">
              <w:t>:</w:t>
            </w:r>
          </w:p>
        </w:tc>
      </w:tr>
      <w:tr w:rsidR="0066733D" w14:paraId="28AAE41E" w14:textId="215972D4" w:rsidTr="00386645">
        <w:trPr>
          <w:trHeight w:val="441"/>
        </w:trPr>
        <w:tc>
          <w:tcPr>
            <w:tcW w:w="5387" w:type="dxa"/>
          </w:tcPr>
          <w:p w14:paraId="6CD7AA3D" w14:textId="599E4453" w:rsidR="0066733D" w:rsidRDefault="0066733D" w:rsidP="00386645">
            <w:r w:rsidRPr="0066733D">
              <w:t>Qualificação Necessária</w:t>
            </w:r>
            <w:r w:rsidR="00E07C6A">
              <w:t>:</w:t>
            </w:r>
          </w:p>
        </w:tc>
        <w:tc>
          <w:tcPr>
            <w:tcW w:w="5456" w:type="dxa"/>
            <w:gridSpan w:val="2"/>
          </w:tcPr>
          <w:p w14:paraId="7F96E496" w14:textId="3C2FA0DD" w:rsidR="0066733D" w:rsidRDefault="00885DA5" w:rsidP="00386645">
            <w:r w:rsidRPr="00885DA5">
              <w:t>Experiência exigida</w:t>
            </w:r>
          </w:p>
        </w:tc>
      </w:tr>
      <w:tr w:rsidR="0066733D" w14:paraId="35B39C2A" w14:textId="2BCC1D71" w:rsidTr="00386645">
        <w:trPr>
          <w:trHeight w:val="558"/>
        </w:trPr>
        <w:tc>
          <w:tcPr>
            <w:tcW w:w="10843" w:type="dxa"/>
            <w:gridSpan w:val="3"/>
          </w:tcPr>
          <w:p w14:paraId="2BA24FF0" w14:textId="77777777" w:rsidR="0066733D" w:rsidRDefault="00885DA5" w:rsidP="00386645">
            <w:r w:rsidRPr="00885DA5">
              <w:t>Descrição do trabalho:</w:t>
            </w:r>
          </w:p>
          <w:p w14:paraId="41176349" w14:textId="77777777" w:rsidR="00885DA5" w:rsidRDefault="00885DA5" w:rsidP="00386645"/>
          <w:p w14:paraId="3825ECF9" w14:textId="77777777" w:rsidR="00885DA5" w:rsidRDefault="00885DA5" w:rsidP="00386645"/>
          <w:p w14:paraId="161FD3D6" w14:textId="77777777" w:rsidR="00885DA5" w:rsidRDefault="00885DA5" w:rsidP="00386645"/>
          <w:p w14:paraId="5092399D" w14:textId="2200DCB5" w:rsidR="00885DA5" w:rsidRDefault="00885DA5" w:rsidP="00386645"/>
        </w:tc>
      </w:tr>
      <w:tr w:rsidR="0066733D" w14:paraId="67FD8959" w14:textId="77777777" w:rsidTr="00386645">
        <w:trPr>
          <w:trHeight w:val="558"/>
        </w:trPr>
        <w:tc>
          <w:tcPr>
            <w:tcW w:w="10843" w:type="dxa"/>
            <w:gridSpan w:val="3"/>
          </w:tcPr>
          <w:p w14:paraId="127F8F27" w14:textId="77777777" w:rsidR="0066733D" w:rsidRDefault="00885DA5" w:rsidP="00386645">
            <w:r w:rsidRPr="00885DA5">
              <w:t>Papéis e responsabilidades:</w:t>
            </w:r>
          </w:p>
          <w:p w14:paraId="1785D75D" w14:textId="77777777" w:rsidR="00885DA5" w:rsidRDefault="00885DA5" w:rsidP="00386645"/>
          <w:p w14:paraId="19D235FD" w14:textId="77777777" w:rsidR="00885DA5" w:rsidRDefault="00885DA5" w:rsidP="00386645"/>
          <w:p w14:paraId="01F66DC5" w14:textId="77777777" w:rsidR="00885DA5" w:rsidRDefault="00885DA5" w:rsidP="00386645"/>
          <w:p w14:paraId="3A54F310" w14:textId="306DDE50" w:rsidR="00885DA5" w:rsidRDefault="00885DA5" w:rsidP="00386645"/>
        </w:tc>
      </w:tr>
      <w:tr w:rsidR="0066733D" w14:paraId="420B17E7" w14:textId="77777777" w:rsidTr="00386645">
        <w:trPr>
          <w:trHeight w:val="558"/>
        </w:trPr>
        <w:tc>
          <w:tcPr>
            <w:tcW w:w="10843" w:type="dxa"/>
            <w:gridSpan w:val="3"/>
          </w:tcPr>
          <w:p w14:paraId="020ECFCA" w14:textId="5A7FB343" w:rsidR="0066733D" w:rsidRDefault="00885DA5" w:rsidP="00386645">
            <w:r w:rsidRPr="00885DA5">
              <w:t>Identificado</w:t>
            </w:r>
            <w:r w:rsidR="00E07C6A">
              <w:t xml:space="preserve"> e aprovado por</w:t>
            </w:r>
            <w:r w:rsidRPr="00885DA5">
              <w:t>:</w:t>
            </w:r>
          </w:p>
          <w:p w14:paraId="585DE4F9" w14:textId="77777777" w:rsidR="00885DA5" w:rsidRDefault="00885DA5" w:rsidP="00386645"/>
          <w:p w14:paraId="40EED8DC" w14:textId="77777777" w:rsidR="00885DA5" w:rsidRDefault="00885DA5" w:rsidP="00386645"/>
          <w:p w14:paraId="40FFAD92" w14:textId="77777777" w:rsidR="00885DA5" w:rsidRDefault="00885DA5" w:rsidP="00386645"/>
          <w:p w14:paraId="49970797" w14:textId="26024AE3" w:rsidR="00885DA5" w:rsidRDefault="00885DA5" w:rsidP="00386645"/>
        </w:tc>
      </w:tr>
      <w:tr w:rsidR="0066733D" w14:paraId="7F3EB161" w14:textId="77777777" w:rsidTr="00386645">
        <w:trPr>
          <w:trHeight w:val="558"/>
        </w:trPr>
        <w:tc>
          <w:tcPr>
            <w:tcW w:w="10843" w:type="dxa"/>
            <w:gridSpan w:val="3"/>
            <w:shd w:val="clear" w:color="auto" w:fill="051740"/>
          </w:tcPr>
          <w:p w14:paraId="6B7EEC5E" w14:textId="2D2E61CC" w:rsidR="0066733D" w:rsidRPr="00885DA5" w:rsidRDefault="00885DA5" w:rsidP="00386645">
            <w:pPr>
              <w:jc w:val="center"/>
              <w:rPr>
                <w:b/>
              </w:rPr>
            </w:pPr>
            <w:r w:rsidRPr="00885DA5">
              <w:rPr>
                <w:b/>
              </w:rPr>
              <w:t>Decisão</w:t>
            </w:r>
          </w:p>
        </w:tc>
      </w:tr>
      <w:tr w:rsidR="0066733D" w14:paraId="12A1BA66" w14:textId="77777777" w:rsidTr="00386645">
        <w:trPr>
          <w:trHeight w:val="558"/>
        </w:trPr>
        <w:tc>
          <w:tcPr>
            <w:tcW w:w="10843" w:type="dxa"/>
            <w:gridSpan w:val="3"/>
          </w:tcPr>
          <w:p w14:paraId="555E02E4" w14:textId="512238B2" w:rsidR="0066733D" w:rsidRDefault="00885DA5" w:rsidP="00386645">
            <w:r w:rsidRPr="00885DA5">
              <w:t>Decisão:</w:t>
            </w:r>
          </w:p>
        </w:tc>
      </w:tr>
      <w:tr w:rsidR="0066733D" w14:paraId="6F489F26" w14:textId="77777777" w:rsidTr="00386645">
        <w:trPr>
          <w:trHeight w:val="558"/>
        </w:trPr>
        <w:tc>
          <w:tcPr>
            <w:tcW w:w="10843" w:type="dxa"/>
            <w:gridSpan w:val="3"/>
          </w:tcPr>
          <w:p w14:paraId="5549121C" w14:textId="3FF2A085" w:rsidR="0066733D" w:rsidRDefault="00885DA5" w:rsidP="00386645">
            <w:r w:rsidRPr="00885DA5">
              <w:t>Observações:</w:t>
            </w:r>
          </w:p>
        </w:tc>
      </w:tr>
      <w:tr w:rsidR="00885DA5" w14:paraId="38B65A4B" w14:textId="3CB68FB8" w:rsidTr="00386645">
        <w:trPr>
          <w:trHeight w:val="1655"/>
        </w:trPr>
        <w:tc>
          <w:tcPr>
            <w:tcW w:w="5672" w:type="dxa"/>
            <w:gridSpan w:val="2"/>
          </w:tcPr>
          <w:p w14:paraId="1AB56F30" w14:textId="77777777" w:rsidR="00885DA5" w:rsidRDefault="00885DA5" w:rsidP="00386645">
            <w:r w:rsidRPr="00885DA5">
              <w:t>Nome do Responsável:</w:t>
            </w:r>
            <w:r>
              <w:t xml:space="preserve">          </w:t>
            </w:r>
          </w:p>
          <w:p w14:paraId="24B0FAC3" w14:textId="77777777" w:rsidR="00885DA5" w:rsidRDefault="00885DA5" w:rsidP="00386645"/>
          <w:p w14:paraId="358AB9EB" w14:textId="77777777" w:rsidR="00885DA5" w:rsidRDefault="00885DA5" w:rsidP="00386645"/>
          <w:p w14:paraId="18B12161" w14:textId="77777777" w:rsidR="00885DA5" w:rsidRDefault="00885DA5" w:rsidP="00386645"/>
          <w:p w14:paraId="48815AD7" w14:textId="77777777" w:rsidR="00885DA5" w:rsidRDefault="00885DA5" w:rsidP="00386645"/>
          <w:p w14:paraId="46E42042" w14:textId="5E5A47CD" w:rsidR="00885DA5" w:rsidRDefault="00885DA5" w:rsidP="00386645">
            <w:r>
              <w:t xml:space="preserve">                   </w:t>
            </w:r>
          </w:p>
        </w:tc>
        <w:tc>
          <w:tcPr>
            <w:tcW w:w="5171" w:type="dxa"/>
          </w:tcPr>
          <w:p w14:paraId="1E45DD0C" w14:textId="0E93F42A" w:rsidR="00885DA5" w:rsidRDefault="00885DA5" w:rsidP="00386645">
            <w:pPr>
              <w:spacing w:after="160" w:line="259" w:lineRule="auto"/>
            </w:pPr>
            <w:r w:rsidRPr="00885DA5">
              <w:t>Aprovado por:</w:t>
            </w:r>
          </w:p>
          <w:p w14:paraId="44D745C9" w14:textId="77777777" w:rsidR="00885DA5" w:rsidRDefault="00885DA5" w:rsidP="00386645"/>
          <w:p w14:paraId="4FAFD8AE" w14:textId="77777777" w:rsidR="00885DA5" w:rsidRDefault="00885DA5" w:rsidP="00386645"/>
          <w:p w14:paraId="4D05DD15" w14:textId="77777777" w:rsidR="00885DA5" w:rsidRDefault="00885DA5" w:rsidP="00386645"/>
          <w:p w14:paraId="42B469A6" w14:textId="0582802C" w:rsidR="00885DA5" w:rsidRDefault="00885DA5" w:rsidP="00386645">
            <w:r>
              <w:t xml:space="preserve">                               </w:t>
            </w:r>
            <w:r w:rsidRPr="00885DA5">
              <w:t>Pessoa autorizada</w:t>
            </w:r>
            <w:r>
              <w:t>.</w:t>
            </w:r>
          </w:p>
        </w:tc>
      </w:tr>
      <w:tr w:rsidR="00885DA5" w14:paraId="381DB060" w14:textId="4727CEC5" w:rsidTr="00386645">
        <w:trPr>
          <w:trHeight w:val="558"/>
        </w:trPr>
        <w:tc>
          <w:tcPr>
            <w:tcW w:w="10843" w:type="dxa"/>
            <w:gridSpan w:val="3"/>
          </w:tcPr>
          <w:p w14:paraId="0621F1A9" w14:textId="77777777" w:rsidR="00885DA5" w:rsidRDefault="00885DA5" w:rsidP="00386645">
            <w:r>
              <w:t>Fontes a serem usadas</w:t>
            </w:r>
          </w:p>
          <w:p w14:paraId="5F4088C8" w14:textId="77777777" w:rsidR="00885DA5" w:rsidRDefault="00885DA5" w:rsidP="00386645">
            <w:r>
              <w:t>•</w:t>
            </w:r>
            <w:r>
              <w:tab/>
              <w:t>Vagas a serem publicadas nos sites do portal e no site</w:t>
            </w:r>
          </w:p>
          <w:p w14:paraId="49CC36D3" w14:textId="77777777" w:rsidR="00885DA5" w:rsidRDefault="00885DA5" w:rsidP="00386645">
            <w:r>
              <w:t>•</w:t>
            </w:r>
            <w:r>
              <w:tab/>
              <w:t>Para fazer propaganda no jornal</w:t>
            </w:r>
          </w:p>
          <w:p w14:paraId="3A601225" w14:textId="77777777" w:rsidR="00885DA5" w:rsidRDefault="00885DA5" w:rsidP="00386645">
            <w:r>
              <w:t>•</w:t>
            </w:r>
            <w:r>
              <w:tab/>
              <w:t>Para usar fontes confiáveis</w:t>
            </w:r>
          </w:p>
          <w:p w14:paraId="12A4F8F3" w14:textId="77777777" w:rsidR="00885DA5" w:rsidRDefault="00885DA5" w:rsidP="00386645">
            <w:r>
              <w:t>•</w:t>
            </w:r>
            <w:r>
              <w:tab/>
              <w:t>Campanha de Referência Circulante</w:t>
            </w:r>
          </w:p>
          <w:p w14:paraId="35F1D3F7" w14:textId="77777777" w:rsidR="00885DA5" w:rsidRDefault="00885DA5" w:rsidP="00386645">
            <w:pPr>
              <w:spacing w:after="160" w:line="259" w:lineRule="auto"/>
            </w:pPr>
          </w:p>
          <w:p w14:paraId="5D342EBC" w14:textId="77777777" w:rsidR="00885DA5" w:rsidRDefault="00885DA5" w:rsidP="00386645"/>
        </w:tc>
      </w:tr>
    </w:tbl>
    <w:p w14:paraId="683FFF43" w14:textId="46067545" w:rsidR="0066733D" w:rsidRDefault="00386645" w:rsidP="00E268C7">
      <w:r w:rsidRPr="000D25C9">
        <w:rPr>
          <w:noProof/>
        </w:rPr>
        <w:drawing>
          <wp:anchor distT="0" distB="0" distL="114300" distR="114300" simplePos="0" relativeHeight="251672576" behindDoc="0" locked="1" layoutInCell="1" allowOverlap="1" wp14:anchorId="00CDC158" wp14:editId="3CC23EDB">
            <wp:simplePos x="0" y="0"/>
            <wp:positionH relativeFrom="column">
              <wp:posOffset>-542925</wp:posOffset>
            </wp:positionH>
            <wp:positionV relativeFrom="page">
              <wp:posOffset>899160</wp:posOffset>
            </wp:positionV>
            <wp:extent cx="2525395" cy="520065"/>
            <wp:effectExtent l="0" t="0" r="8255" b="0"/>
            <wp:wrapNone/>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5395" cy="520065"/>
                    </a:xfrm>
                    <a:prstGeom prst="rect">
                      <a:avLst/>
                    </a:prstGeom>
                    <a:noFill/>
                  </pic:spPr>
                </pic:pic>
              </a:graphicData>
            </a:graphic>
            <wp14:sizeRelH relativeFrom="page">
              <wp14:pctWidth>0</wp14:pctWidth>
            </wp14:sizeRelH>
            <wp14:sizeRelV relativeFrom="page">
              <wp14:pctHeight>0</wp14:pctHeight>
            </wp14:sizeRelV>
          </wp:anchor>
        </w:drawing>
      </w:r>
    </w:p>
    <w:sectPr w:rsidR="0066733D"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DC79C" w14:textId="77777777" w:rsidR="00C9684A" w:rsidRDefault="00C9684A">
      <w:r>
        <w:separator/>
      </w:r>
    </w:p>
  </w:endnote>
  <w:endnote w:type="continuationSeparator" w:id="0">
    <w:p w14:paraId="5E37A51C" w14:textId="77777777" w:rsidR="00C9684A" w:rsidRDefault="00C9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7BA7" w14:textId="77777777" w:rsidR="00C9684A" w:rsidRDefault="00C9684A">
      <w:r>
        <w:separator/>
      </w:r>
    </w:p>
  </w:footnote>
  <w:footnote w:type="continuationSeparator" w:id="0">
    <w:p w14:paraId="46EE6F8C" w14:textId="77777777" w:rsidR="00C9684A" w:rsidRDefault="00C96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94E2" w14:textId="77777777" w:rsidR="00E07C6A" w:rsidRPr="00E07C6A" w:rsidRDefault="00E07C6A" w:rsidP="00E07C6A">
    <w:pPr>
      <w:pStyle w:val="AA1"/>
    </w:pPr>
    <w:r w:rsidRPr="00E07C6A">
      <w:t>Formulário de Contratação de Novos Colaboradores</w:t>
    </w:r>
  </w:p>
  <w:p w14:paraId="384276D8" w14:textId="77777777" w:rsidR="00661AEB" w:rsidRPr="00E442B3" w:rsidRDefault="00C9684A" w:rsidP="000D25C9">
    <w:pPr>
      <w:pStyle w:val="AA1"/>
    </w:pPr>
  </w:p>
  <w:p w14:paraId="68D6163B" w14:textId="77777777" w:rsidR="00563875" w:rsidRPr="000D25C9" w:rsidRDefault="00C9684A"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2031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43896"/>
    <w:rsid w:val="003501F0"/>
    <w:rsid w:val="00352242"/>
    <w:rsid w:val="00386645"/>
    <w:rsid w:val="003C3772"/>
    <w:rsid w:val="003C4995"/>
    <w:rsid w:val="004062AC"/>
    <w:rsid w:val="00436B70"/>
    <w:rsid w:val="004879FA"/>
    <w:rsid w:val="004A6AFF"/>
    <w:rsid w:val="00527275"/>
    <w:rsid w:val="00542AB1"/>
    <w:rsid w:val="00550B3D"/>
    <w:rsid w:val="00562090"/>
    <w:rsid w:val="0056639F"/>
    <w:rsid w:val="00571CCB"/>
    <w:rsid w:val="005C1699"/>
    <w:rsid w:val="005C418C"/>
    <w:rsid w:val="0060355A"/>
    <w:rsid w:val="00610B97"/>
    <w:rsid w:val="0061388C"/>
    <w:rsid w:val="0064161E"/>
    <w:rsid w:val="00664A37"/>
    <w:rsid w:val="0066733D"/>
    <w:rsid w:val="00686407"/>
    <w:rsid w:val="0069730B"/>
    <w:rsid w:val="006A100D"/>
    <w:rsid w:val="006E274E"/>
    <w:rsid w:val="007357BE"/>
    <w:rsid w:val="00780F98"/>
    <w:rsid w:val="007B51D9"/>
    <w:rsid w:val="007D6E92"/>
    <w:rsid w:val="007F0CAB"/>
    <w:rsid w:val="007F724E"/>
    <w:rsid w:val="00865B91"/>
    <w:rsid w:val="00885DA5"/>
    <w:rsid w:val="008958B6"/>
    <w:rsid w:val="008B7CB5"/>
    <w:rsid w:val="008C3BAE"/>
    <w:rsid w:val="008C69BE"/>
    <w:rsid w:val="008F2A42"/>
    <w:rsid w:val="00940BD6"/>
    <w:rsid w:val="00951615"/>
    <w:rsid w:val="00952E3E"/>
    <w:rsid w:val="00961854"/>
    <w:rsid w:val="00992F55"/>
    <w:rsid w:val="009A41B2"/>
    <w:rsid w:val="009C45B5"/>
    <w:rsid w:val="009C6FDD"/>
    <w:rsid w:val="00A240A0"/>
    <w:rsid w:val="00A5367C"/>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9684A"/>
    <w:rsid w:val="00CB4E81"/>
    <w:rsid w:val="00D15BBD"/>
    <w:rsid w:val="00D26B79"/>
    <w:rsid w:val="00D304A8"/>
    <w:rsid w:val="00D46B9C"/>
    <w:rsid w:val="00DA71AA"/>
    <w:rsid w:val="00DA751D"/>
    <w:rsid w:val="00E07C6A"/>
    <w:rsid w:val="00E1606C"/>
    <w:rsid w:val="00E268C7"/>
    <w:rsid w:val="00E51618"/>
    <w:rsid w:val="00EE2EED"/>
    <w:rsid w:val="00EE5C69"/>
    <w:rsid w:val="00F05E9B"/>
    <w:rsid w:val="00F2154E"/>
    <w:rsid w:val="00F24A9A"/>
    <w:rsid w:val="00F56011"/>
    <w:rsid w:val="00F65A11"/>
    <w:rsid w:val="00F86287"/>
    <w:rsid w:val="00F949D8"/>
    <w:rsid w:val="00FA3969"/>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162</Words>
  <Characters>881</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2022-04-12T13:43:00Z</dcterms:created>
  <dcterms:modified xsi:type="dcterms:W3CDTF">2022-06-21T19:36:00Z</dcterms:modified>
</cp:coreProperties>
</file>