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30A2A8EA" w:rsidR="007E49F6" w:rsidRDefault="00DA6A2B" w:rsidP="007E49F6">
          <w:pPr>
            <w:jc w:val="center"/>
            <w:rPr>
              <w:rFonts w:eastAsiaTheme="minorEastAsia"/>
              <w:lang w:eastAsia="ja-JP"/>
            </w:rPr>
          </w:pPr>
          <w:bookmarkStart w:id="1" w:name="_Hlk89148303"/>
          <w:bookmarkStart w:id="2" w:name="_Hlk89379379"/>
          <w:r>
            <w:rPr>
              <w:sz w:val="52"/>
              <w:szCs w:val="52"/>
            </w:rPr>
            <w:t>P</w:t>
          </w:r>
          <w:r w:rsidR="00D71B67">
            <w:rPr>
              <w:sz w:val="52"/>
              <w:szCs w:val="52"/>
            </w:rPr>
            <w:t xml:space="preserve">olítica </w:t>
          </w:r>
          <w:r w:rsidR="00190325">
            <w:rPr>
              <w:sz w:val="52"/>
              <w:szCs w:val="52"/>
            </w:rPr>
            <w:t xml:space="preserve">de </w:t>
          </w:r>
          <w:r w:rsidR="00A85C68">
            <w:rPr>
              <w:sz w:val="52"/>
              <w:szCs w:val="52"/>
            </w:rPr>
            <w:t>Controle e Acompanhamento Geral</w:t>
          </w:r>
        </w:p>
        <w:bookmarkEnd w:id="1"/>
        <w:p w14:paraId="2A0C126C" w14:textId="77777777" w:rsidR="007E49F6" w:rsidRDefault="007E49F6" w:rsidP="007E49F6">
          <w:pPr>
            <w:rPr>
              <w:rFonts w:eastAsiaTheme="minorEastAsia"/>
              <w:lang w:eastAsia="ja-JP"/>
            </w:rPr>
          </w:pPr>
        </w:p>
        <w:bookmarkEnd w:id="2"/>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3" w:name="_Hlk22989462"/>
    <w:p w14:paraId="0E1F5663"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1114E2CA" w:rsidR="007E49F6" w:rsidRPr="00AE1118" w:rsidRDefault="00D71B67" w:rsidP="00C35A81">
                            <w:pPr>
                              <w:pStyle w:val="Arizen27"/>
                            </w:pPr>
                            <w:r>
                              <w:t xml:space="preserve">Política </w:t>
                            </w:r>
                            <w:r w:rsidR="00190325">
                              <w:t xml:space="preserve">de </w:t>
                            </w:r>
                            <w:r w:rsidR="005D78E2">
                              <w:t>Controle e Acompanhamento Geral</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1114E2CA" w:rsidR="007E49F6" w:rsidRPr="00AE1118" w:rsidRDefault="00D71B67" w:rsidP="00C35A81">
                      <w:pPr>
                        <w:pStyle w:val="Arizen27"/>
                      </w:pPr>
                      <w:r>
                        <w:t xml:space="preserve">Política </w:t>
                      </w:r>
                      <w:r w:rsidR="00190325">
                        <w:t xml:space="preserve">de </w:t>
                      </w:r>
                      <w:r w:rsidR="005D78E2">
                        <w:t>Controle e Acompanhamento Geral</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0CCA1CA1" w:rsidR="007E49F6" w:rsidRDefault="00B40BE5" w:rsidP="007E49F6">
                            <w:pPr>
                              <w:pStyle w:val="Arizen26"/>
                            </w:pPr>
                            <w:r>
                              <w:t xml:space="preserve"> A política ambiental tem o objetivo de </w:t>
                            </w:r>
                            <w:r w:rsidR="00F84A7E">
                              <w:t>apontar a necessidade de manter um controle de acompanhamento dentro da organização, como forma de garantir o cumprimento de todas as práticas ambientais.</w:t>
                            </w:r>
                          </w:p>
                          <w:p w14:paraId="40B90476" w14:textId="77777777" w:rsidR="00F84A7E" w:rsidRPr="00AE1118" w:rsidRDefault="00F84A7E" w:rsidP="007E49F6">
                            <w:pPr>
                              <w:pStyle w:val="Arizen26"/>
                            </w:pP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0DB200FE" w14:textId="2FB1C00D" w:rsidR="00B40BE5" w:rsidRDefault="00B40BE5" w:rsidP="00F84A7E">
                            <w:pPr>
                              <w:pStyle w:val="Arizen26"/>
                              <w:rPr>
                                <w:bCs/>
                              </w:rPr>
                            </w:pPr>
                            <w:r>
                              <w:rPr>
                                <w:bCs/>
                              </w:rPr>
                              <w:t xml:space="preserve">Este documento deve ser </w:t>
                            </w:r>
                            <w:r w:rsidR="00F84A7E">
                              <w:rPr>
                                <w:bCs/>
                              </w:rPr>
                              <w:t>usado como base para o Líder de Gestão Ambiental ter ciência daquilo que deve ser fiscalizado, bem como ter consciência de um de seus papéis dentro da organização.</w:t>
                            </w:r>
                          </w:p>
                          <w:p w14:paraId="51217D20" w14:textId="77777777" w:rsidR="00F84A7E" w:rsidRPr="00B75233" w:rsidRDefault="00F84A7E" w:rsidP="00F84A7E">
                            <w:pPr>
                              <w:pStyle w:val="Arizen26"/>
                              <w:rPr>
                                <w:bCs/>
                              </w:rPr>
                            </w:pP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23A49"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0CCA1CA1" w:rsidR="007E49F6" w:rsidRDefault="00B40BE5" w:rsidP="007E49F6">
                      <w:pPr>
                        <w:pStyle w:val="Arizen26"/>
                      </w:pPr>
                      <w:r>
                        <w:t xml:space="preserve"> A política ambiental tem o objetivo de </w:t>
                      </w:r>
                      <w:r w:rsidR="00F84A7E">
                        <w:t>apontar a necessidade de manter um controle de acompanhamento dentro da organização, como forma de garantir o cumprimento de todas as práticas ambientais.</w:t>
                      </w:r>
                    </w:p>
                    <w:p w14:paraId="40B90476" w14:textId="77777777" w:rsidR="00F84A7E" w:rsidRPr="00AE1118" w:rsidRDefault="00F84A7E" w:rsidP="007E49F6">
                      <w:pPr>
                        <w:pStyle w:val="Arizen26"/>
                      </w:pP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0DB200FE" w14:textId="2FB1C00D" w:rsidR="00B40BE5" w:rsidRDefault="00B40BE5" w:rsidP="00F84A7E">
                      <w:pPr>
                        <w:pStyle w:val="Arizen26"/>
                        <w:rPr>
                          <w:bCs/>
                        </w:rPr>
                      </w:pPr>
                      <w:r>
                        <w:rPr>
                          <w:bCs/>
                        </w:rPr>
                        <w:t xml:space="preserve">Este documento deve ser </w:t>
                      </w:r>
                      <w:r w:rsidR="00F84A7E">
                        <w:rPr>
                          <w:bCs/>
                        </w:rPr>
                        <w:t>usado como base para o Líder de Gestão Ambiental ter ciência daquilo que deve ser fiscalizado, bem como ter consciência de um de seus papéis dentro da organização.</w:t>
                      </w:r>
                    </w:p>
                    <w:p w14:paraId="51217D20" w14:textId="77777777" w:rsidR="00F84A7E" w:rsidRPr="00B75233" w:rsidRDefault="00F84A7E" w:rsidP="00F84A7E">
                      <w:pPr>
                        <w:pStyle w:val="Arizen26"/>
                        <w:rPr>
                          <w:bCs/>
                        </w:rPr>
                      </w:pP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r w:rsidRPr="00AE1118">
                        <w:rPr>
                          <w:sz w:val="18"/>
                          <w:szCs w:val="18"/>
                        </w:rPr>
                        <w:t>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4" w:name="_Hlk22989642"/>
      <w:bookmarkEnd w:id="3"/>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0D929BA0" w14:textId="786465DD" w:rsidR="00033F1E" w:rsidRPr="00033F1E" w:rsidRDefault="00033F1E" w:rsidP="00033F1E">
      <w:pPr>
        <w:jc w:val="center"/>
        <w:rPr>
          <w:sz w:val="52"/>
          <w:szCs w:val="52"/>
        </w:rPr>
      </w:pPr>
      <w:r w:rsidRPr="00033F1E">
        <w:rPr>
          <w:sz w:val="52"/>
          <w:szCs w:val="52"/>
        </w:rPr>
        <w:t xml:space="preserve">Política </w:t>
      </w:r>
      <w:r w:rsidR="00190325">
        <w:rPr>
          <w:sz w:val="52"/>
          <w:szCs w:val="52"/>
        </w:rPr>
        <w:t xml:space="preserve">de </w:t>
      </w:r>
      <w:r w:rsidR="005D78E2">
        <w:rPr>
          <w:sz w:val="52"/>
          <w:szCs w:val="52"/>
        </w:rPr>
        <w:t xml:space="preserve">Controle e Acompanhamento Geral </w:t>
      </w:r>
    </w:p>
    <w:p w14:paraId="4C690451" w14:textId="77777777" w:rsidR="00033F1E" w:rsidRPr="00033F1E" w:rsidRDefault="00033F1E" w:rsidP="00033F1E">
      <w:pPr>
        <w:rPr>
          <w:sz w:val="52"/>
          <w:szCs w:val="52"/>
        </w:rPr>
      </w:pP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5" w:name="_Hlk22989797"/>
      <w:bookmarkEnd w:id="4"/>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0F914107" w:rsidR="007E49F6" w:rsidRDefault="00FF0D96" w:rsidP="00AD29FF">
            <w:pPr>
              <w:spacing w:before="360"/>
              <w:ind w:left="-546" w:firstLine="546"/>
              <w:jc w:val="center"/>
              <w:rPr>
                <w:b/>
                <w:sz w:val="24"/>
                <w:szCs w:val="24"/>
                <w:u w:val="single"/>
              </w:rPr>
            </w:pPr>
            <w:r>
              <w:rPr>
                <w:b/>
                <w:sz w:val="24"/>
                <w:szCs w:val="24"/>
                <w:u w:val="single"/>
              </w:rPr>
              <w:lastRenderedPageBreak/>
              <w:t>04-</w:t>
            </w:r>
            <w:r w:rsidR="00F84A7E">
              <w:rPr>
                <w:b/>
                <w:sz w:val="24"/>
                <w:szCs w:val="24"/>
                <w:u w:val="single"/>
              </w:rPr>
              <w:t>C</w:t>
            </w:r>
            <w:r>
              <w:rPr>
                <w:b/>
                <w:sz w:val="24"/>
                <w:szCs w:val="24"/>
                <w:u w:val="single"/>
              </w:rPr>
              <w:t>-DOC-AMB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5"/>
    </w:tbl>
    <w:p w14:paraId="62F30E69" w14:textId="1D545268" w:rsidR="007E49F6" w:rsidRDefault="007E49F6" w:rsidP="00BD2B61">
      <w:pPr>
        <w:pStyle w:val="Corpodetexto2"/>
      </w:pPr>
      <w:r w:rsidRPr="00AE1118">
        <w:br w:type="page"/>
      </w:r>
    </w:p>
    <w:sdt>
      <w:sdtPr>
        <w:rPr>
          <w:rFonts w:ascii="Verdana" w:eastAsia="Times New Roman" w:hAnsi="Verdana" w:cs="Arial"/>
          <w:color w:val="auto"/>
          <w:sz w:val="22"/>
          <w:szCs w:val="22"/>
          <w:lang w:val="pt-BR"/>
        </w:rPr>
        <w:id w:val="-1771002354"/>
        <w:docPartObj>
          <w:docPartGallery w:val="Table of Contents"/>
          <w:docPartUnique/>
        </w:docPartObj>
      </w:sdtPr>
      <w:sdtEndPr>
        <w:rPr>
          <w:b/>
          <w:bCs/>
        </w:rPr>
      </w:sdtEndPr>
      <w:sdtContent>
        <w:p w14:paraId="588452B4" w14:textId="3F30B911" w:rsidR="00F712B2" w:rsidRPr="00E55C5E" w:rsidRDefault="00F712B2">
          <w:pPr>
            <w:pStyle w:val="CabealhodoSumrio"/>
            <w:rPr>
              <w:b/>
              <w:bCs/>
              <w:color w:val="auto"/>
            </w:rPr>
          </w:pPr>
          <w:r w:rsidRPr="00E55C5E">
            <w:rPr>
              <w:b/>
              <w:bCs/>
              <w:color w:val="auto"/>
              <w:lang w:val="pt-BR"/>
            </w:rPr>
            <w:t>Sumário</w:t>
          </w:r>
        </w:p>
        <w:p w14:paraId="595ACDDF" w14:textId="7E7FDBC4" w:rsidR="00664AE9" w:rsidRDefault="00F712B2">
          <w:pPr>
            <w:pStyle w:val="Sumrio1"/>
            <w:tabs>
              <w:tab w:val="left" w:pos="480"/>
              <w:tab w:val="right" w:leader="dot" w:pos="9016"/>
            </w:tabs>
            <w:rPr>
              <w:rFonts w:asciiTheme="minorHAnsi" w:eastAsiaTheme="minorEastAsia" w:hAnsiTheme="minorHAnsi" w:cstheme="minorBidi"/>
              <w:b w:val="0"/>
              <w:caps w:val="0"/>
              <w:noProof/>
              <w:sz w:val="22"/>
              <w:lang w:eastAsia="pt-BR"/>
            </w:rPr>
          </w:pPr>
          <w:r>
            <w:fldChar w:fldCharType="begin"/>
          </w:r>
          <w:r>
            <w:instrText xml:space="preserve"> TOC \o "1-3" \h \z \u </w:instrText>
          </w:r>
          <w:r>
            <w:fldChar w:fldCharType="separate"/>
          </w:r>
          <w:hyperlink w:anchor="_Toc92800111" w:history="1">
            <w:r w:rsidR="00664AE9" w:rsidRPr="00670B08">
              <w:rPr>
                <w:rStyle w:val="Hyperlink"/>
                <w:noProof/>
              </w:rPr>
              <w:t>1</w:t>
            </w:r>
            <w:r w:rsidR="00664AE9">
              <w:rPr>
                <w:rFonts w:asciiTheme="minorHAnsi" w:eastAsiaTheme="minorEastAsia" w:hAnsiTheme="minorHAnsi" w:cstheme="minorBidi"/>
                <w:b w:val="0"/>
                <w:caps w:val="0"/>
                <w:noProof/>
                <w:sz w:val="22"/>
                <w:lang w:eastAsia="pt-BR"/>
              </w:rPr>
              <w:tab/>
            </w:r>
            <w:r w:rsidR="00664AE9" w:rsidRPr="00670B08">
              <w:rPr>
                <w:rStyle w:val="Hyperlink"/>
                <w:noProof/>
              </w:rPr>
              <w:t>Introdução</w:t>
            </w:r>
            <w:r w:rsidR="00664AE9">
              <w:rPr>
                <w:noProof/>
                <w:webHidden/>
              </w:rPr>
              <w:tab/>
            </w:r>
            <w:r w:rsidR="00664AE9">
              <w:rPr>
                <w:noProof/>
                <w:webHidden/>
              </w:rPr>
              <w:fldChar w:fldCharType="begin"/>
            </w:r>
            <w:r w:rsidR="00664AE9">
              <w:rPr>
                <w:noProof/>
                <w:webHidden/>
              </w:rPr>
              <w:instrText xml:space="preserve"> PAGEREF _Toc92800111 \h </w:instrText>
            </w:r>
            <w:r w:rsidR="00664AE9">
              <w:rPr>
                <w:noProof/>
                <w:webHidden/>
              </w:rPr>
            </w:r>
            <w:r w:rsidR="00664AE9">
              <w:rPr>
                <w:noProof/>
                <w:webHidden/>
              </w:rPr>
              <w:fldChar w:fldCharType="separate"/>
            </w:r>
            <w:r w:rsidR="00664AE9">
              <w:rPr>
                <w:noProof/>
                <w:webHidden/>
              </w:rPr>
              <w:t>6</w:t>
            </w:r>
            <w:r w:rsidR="00664AE9">
              <w:rPr>
                <w:noProof/>
                <w:webHidden/>
              </w:rPr>
              <w:fldChar w:fldCharType="end"/>
            </w:r>
          </w:hyperlink>
        </w:p>
        <w:p w14:paraId="0B98C38C" w14:textId="5146C532" w:rsidR="00664AE9" w:rsidRDefault="0073760E">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92800112" w:history="1">
            <w:r w:rsidR="00664AE9" w:rsidRPr="00670B08">
              <w:rPr>
                <w:rStyle w:val="Hyperlink"/>
                <w:noProof/>
              </w:rPr>
              <w:t>2</w:t>
            </w:r>
            <w:r w:rsidR="00664AE9">
              <w:rPr>
                <w:rFonts w:asciiTheme="minorHAnsi" w:eastAsiaTheme="minorEastAsia" w:hAnsiTheme="minorHAnsi" w:cstheme="minorBidi"/>
                <w:b w:val="0"/>
                <w:caps w:val="0"/>
                <w:noProof/>
                <w:sz w:val="22"/>
                <w:lang w:eastAsia="pt-BR"/>
              </w:rPr>
              <w:tab/>
            </w:r>
            <w:r w:rsidR="00664AE9" w:rsidRPr="00670B08">
              <w:rPr>
                <w:rStyle w:val="Hyperlink"/>
                <w:noProof/>
              </w:rPr>
              <w:t>Política de Controle e Acompanhamento Geral</w:t>
            </w:r>
            <w:r w:rsidR="00664AE9">
              <w:rPr>
                <w:noProof/>
                <w:webHidden/>
              </w:rPr>
              <w:tab/>
            </w:r>
            <w:r w:rsidR="00664AE9">
              <w:rPr>
                <w:noProof/>
                <w:webHidden/>
              </w:rPr>
              <w:fldChar w:fldCharType="begin"/>
            </w:r>
            <w:r w:rsidR="00664AE9">
              <w:rPr>
                <w:noProof/>
                <w:webHidden/>
              </w:rPr>
              <w:instrText xml:space="preserve"> PAGEREF _Toc92800112 \h </w:instrText>
            </w:r>
            <w:r w:rsidR="00664AE9">
              <w:rPr>
                <w:noProof/>
                <w:webHidden/>
              </w:rPr>
            </w:r>
            <w:r w:rsidR="00664AE9">
              <w:rPr>
                <w:noProof/>
                <w:webHidden/>
              </w:rPr>
              <w:fldChar w:fldCharType="separate"/>
            </w:r>
            <w:r w:rsidR="00664AE9">
              <w:rPr>
                <w:noProof/>
                <w:webHidden/>
              </w:rPr>
              <w:t>6</w:t>
            </w:r>
            <w:r w:rsidR="00664AE9">
              <w:rPr>
                <w:noProof/>
                <w:webHidden/>
              </w:rPr>
              <w:fldChar w:fldCharType="end"/>
            </w:r>
          </w:hyperlink>
        </w:p>
        <w:p w14:paraId="7E929C09" w14:textId="7CC6607F" w:rsidR="00664AE9" w:rsidRDefault="0073760E">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00113" w:history="1">
            <w:r w:rsidR="00664AE9" w:rsidRPr="00670B08">
              <w:rPr>
                <w:rStyle w:val="Hyperlink"/>
                <w:noProof/>
              </w:rPr>
              <w:t>2.1</w:t>
            </w:r>
            <w:r w:rsidR="00664AE9">
              <w:rPr>
                <w:rFonts w:asciiTheme="minorHAnsi" w:eastAsiaTheme="minorEastAsia" w:hAnsiTheme="minorHAnsi" w:cstheme="minorBidi"/>
                <w:smallCaps w:val="0"/>
                <w:noProof/>
                <w:sz w:val="22"/>
                <w:lang w:eastAsia="pt-BR"/>
              </w:rPr>
              <w:tab/>
            </w:r>
            <w:r w:rsidR="00664AE9" w:rsidRPr="00670B08">
              <w:rPr>
                <w:rStyle w:val="Hyperlink"/>
                <w:noProof/>
              </w:rPr>
              <w:t>Treinamento de Equipe</w:t>
            </w:r>
            <w:r w:rsidR="00664AE9">
              <w:rPr>
                <w:noProof/>
                <w:webHidden/>
              </w:rPr>
              <w:tab/>
            </w:r>
            <w:r w:rsidR="00664AE9">
              <w:rPr>
                <w:noProof/>
                <w:webHidden/>
              </w:rPr>
              <w:fldChar w:fldCharType="begin"/>
            </w:r>
            <w:r w:rsidR="00664AE9">
              <w:rPr>
                <w:noProof/>
                <w:webHidden/>
              </w:rPr>
              <w:instrText xml:space="preserve"> PAGEREF _Toc92800113 \h </w:instrText>
            </w:r>
            <w:r w:rsidR="00664AE9">
              <w:rPr>
                <w:noProof/>
                <w:webHidden/>
              </w:rPr>
            </w:r>
            <w:r w:rsidR="00664AE9">
              <w:rPr>
                <w:noProof/>
                <w:webHidden/>
              </w:rPr>
              <w:fldChar w:fldCharType="separate"/>
            </w:r>
            <w:r w:rsidR="00664AE9">
              <w:rPr>
                <w:noProof/>
                <w:webHidden/>
              </w:rPr>
              <w:t>6</w:t>
            </w:r>
            <w:r w:rsidR="00664AE9">
              <w:rPr>
                <w:noProof/>
                <w:webHidden/>
              </w:rPr>
              <w:fldChar w:fldCharType="end"/>
            </w:r>
          </w:hyperlink>
        </w:p>
        <w:p w14:paraId="5978FEBA" w14:textId="304791C2" w:rsidR="00664AE9" w:rsidRDefault="0073760E">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00114" w:history="1">
            <w:r w:rsidR="00664AE9" w:rsidRPr="00670B08">
              <w:rPr>
                <w:rStyle w:val="Hyperlink"/>
                <w:noProof/>
              </w:rPr>
              <w:t>2.2</w:t>
            </w:r>
            <w:r w:rsidR="00664AE9">
              <w:rPr>
                <w:rFonts w:asciiTheme="minorHAnsi" w:eastAsiaTheme="minorEastAsia" w:hAnsiTheme="minorHAnsi" w:cstheme="minorBidi"/>
                <w:smallCaps w:val="0"/>
                <w:noProof/>
                <w:sz w:val="22"/>
                <w:lang w:eastAsia="pt-BR"/>
              </w:rPr>
              <w:tab/>
            </w:r>
            <w:r w:rsidR="00664AE9" w:rsidRPr="00670B08">
              <w:rPr>
                <w:rStyle w:val="Hyperlink"/>
                <w:noProof/>
              </w:rPr>
              <w:t>Uso de Recursos Naturais</w:t>
            </w:r>
            <w:r w:rsidR="00664AE9">
              <w:rPr>
                <w:noProof/>
                <w:webHidden/>
              </w:rPr>
              <w:tab/>
            </w:r>
            <w:r w:rsidR="00664AE9">
              <w:rPr>
                <w:noProof/>
                <w:webHidden/>
              </w:rPr>
              <w:fldChar w:fldCharType="begin"/>
            </w:r>
            <w:r w:rsidR="00664AE9">
              <w:rPr>
                <w:noProof/>
                <w:webHidden/>
              </w:rPr>
              <w:instrText xml:space="preserve"> PAGEREF _Toc92800114 \h </w:instrText>
            </w:r>
            <w:r w:rsidR="00664AE9">
              <w:rPr>
                <w:noProof/>
                <w:webHidden/>
              </w:rPr>
            </w:r>
            <w:r w:rsidR="00664AE9">
              <w:rPr>
                <w:noProof/>
                <w:webHidden/>
              </w:rPr>
              <w:fldChar w:fldCharType="separate"/>
            </w:r>
            <w:r w:rsidR="00664AE9">
              <w:rPr>
                <w:noProof/>
                <w:webHidden/>
              </w:rPr>
              <w:t>7</w:t>
            </w:r>
            <w:r w:rsidR="00664AE9">
              <w:rPr>
                <w:noProof/>
                <w:webHidden/>
              </w:rPr>
              <w:fldChar w:fldCharType="end"/>
            </w:r>
          </w:hyperlink>
        </w:p>
        <w:p w14:paraId="11D11059" w14:textId="6AB5190D" w:rsidR="00664AE9" w:rsidRDefault="0073760E">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00115" w:history="1">
            <w:r w:rsidR="00664AE9" w:rsidRPr="00670B08">
              <w:rPr>
                <w:rStyle w:val="Hyperlink"/>
                <w:noProof/>
              </w:rPr>
              <w:t>2.3</w:t>
            </w:r>
            <w:r w:rsidR="00664AE9">
              <w:rPr>
                <w:rFonts w:asciiTheme="minorHAnsi" w:eastAsiaTheme="minorEastAsia" w:hAnsiTheme="minorHAnsi" w:cstheme="minorBidi"/>
                <w:smallCaps w:val="0"/>
                <w:noProof/>
                <w:sz w:val="22"/>
                <w:lang w:eastAsia="pt-BR"/>
              </w:rPr>
              <w:tab/>
            </w:r>
            <w:r w:rsidR="00664AE9" w:rsidRPr="00670B08">
              <w:rPr>
                <w:rStyle w:val="Hyperlink"/>
                <w:noProof/>
              </w:rPr>
              <w:t>Economia de Energia</w:t>
            </w:r>
            <w:r w:rsidR="00664AE9">
              <w:rPr>
                <w:noProof/>
                <w:webHidden/>
              </w:rPr>
              <w:tab/>
            </w:r>
            <w:r w:rsidR="00664AE9">
              <w:rPr>
                <w:noProof/>
                <w:webHidden/>
              </w:rPr>
              <w:fldChar w:fldCharType="begin"/>
            </w:r>
            <w:r w:rsidR="00664AE9">
              <w:rPr>
                <w:noProof/>
                <w:webHidden/>
              </w:rPr>
              <w:instrText xml:space="preserve"> PAGEREF _Toc92800115 \h </w:instrText>
            </w:r>
            <w:r w:rsidR="00664AE9">
              <w:rPr>
                <w:noProof/>
                <w:webHidden/>
              </w:rPr>
            </w:r>
            <w:r w:rsidR="00664AE9">
              <w:rPr>
                <w:noProof/>
                <w:webHidden/>
              </w:rPr>
              <w:fldChar w:fldCharType="separate"/>
            </w:r>
            <w:r w:rsidR="00664AE9">
              <w:rPr>
                <w:noProof/>
                <w:webHidden/>
              </w:rPr>
              <w:t>7</w:t>
            </w:r>
            <w:r w:rsidR="00664AE9">
              <w:rPr>
                <w:noProof/>
                <w:webHidden/>
              </w:rPr>
              <w:fldChar w:fldCharType="end"/>
            </w:r>
          </w:hyperlink>
        </w:p>
        <w:p w14:paraId="1C6CD397" w14:textId="1796411D" w:rsidR="00664AE9" w:rsidRDefault="0073760E">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00116" w:history="1">
            <w:r w:rsidR="00664AE9" w:rsidRPr="00670B08">
              <w:rPr>
                <w:rStyle w:val="Hyperlink"/>
                <w:noProof/>
              </w:rPr>
              <w:t>2.4</w:t>
            </w:r>
            <w:r w:rsidR="00664AE9">
              <w:rPr>
                <w:rFonts w:asciiTheme="minorHAnsi" w:eastAsiaTheme="minorEastAsia" w:hAnsiTheme="minorHAnsi" w:cstheme="minorBidi"/>
                <w:smallCaps w:val="0"/>
                <w:noProof/>
                <w:sz w:val="22"/>
                <w:lang w:eastAsia="pt-BR"/>
              </w:rPr>
              <w:tab/>
            </w:r>
            <w:r w:rsidR="00664AE9" w:rsidRPr="00670B08">
              <w:rPr>
                <w:rStyle w:val="Hyperlink"/>
                <w:noProof/>
              </w:rPr>
              <w:t>Limpeza</w:t>
            </w:r>
            <w:r w:rsidR="00664AE9">
              <w:rPr>
                <w:noProof/>
                <w:webHidden/>
              </w:rPr>
              <w:tab/>
            </w:r>
            <w:r w:rsidR="00664AE9">
              <w:rPr>
                <w:noProof/>
                <w:webHidden/>
              </w:rPr>
              <w:fldChar w:fldCharType="begin"/>
            </w:r>
            <w:r w:rsidR="00664AE9">
              <w:rPr>
                <w:noProof/>
                <w:webHidden/>
              </w:rPr>
              <w:instrText xml:space="preserve"> PAGEREF _Toc92800116 \h </w:instrText>
            </w:r>
            <w:r w:rsidR="00664AE9">
              <w:rPr>
                <w:noProof/>
                <w:webHidden/>
              </w:rPr>
            </w:r>
            <w:r w:rsidR="00664AE9">
              <w:rPr>
                <w:noProof/>
                <w:webHidden/>
              </w:rPr>
              <w:fldChar w:fldCharType="separate"/>
            </w:r>
            <w:r w:rsidR="00664AE9">
              <w:rPr>
                <w:noProof/>
                <w:webHidden/>
              </w:rPr>
              <w:t>7</w:t>
            </w:r>
            <w:r w:rsidR="00664AE9">
              <w:rPr>
                <w:noProof/>
                <w:webHidden/>
              </w:rPr>
              <w:fldChar w:fldCharType="end"/>
            </w:r>
          </w:hyperlink>
        </w:p>
        <w:p w14:paraId="15FE169C" w14:textId="06038519" w:rsidR="00664AE9" w:rsidRDefault="0073760E">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00117" w:history="1">
            <w:r w:rsidR="00664AE9" w:rsidRPr="00670B08">
              <w:rPr>
                <w:rStyle w:val="Hyperlink"/>
                <w:noProof/>
              </w:rPr>
              <w:t>2.5</w:t>
            </w:r>
            <w:r w:rsidR="00664AE9">
              <w:rPr>
                <w:rFonts w:asciiTheme="minorHAnsi" w:eastAsiaTheme="minorEastAsia" w:hAnsiTheme="minorHAnsi" w:cstheme="minorBidi"/>
                <w:smallCaps w:val="0"/>
                <w:noProof/>
                <w:sz w:val="22"/>
                <w:lang w:eastAsia="pt-BR"/>
              </w:rPr>
              <w:tab/>
            </w:r>
            <w:r w:rsidR="00664AE9" w:rsidRPr="00670B08">
              <w:rPr>
                <w:rStyle w:val="Hyperlink"/>
                <w:noProof/>
              </w:rPr>
              <w:t>Cumprimento de Práticas Essenciais</w:t>
            </w:r>
            <w:r w:rsidR="00664AE9">
              <w:rPr>
                <w:noProof/>
                <w:webHidden/>
              </w:rPr>
              <w:tab/>
            </w:r>
            <w:r w:rsidR="00664AE9">
              <w:rPr>
                <w:noProof/>
                <w:webHidden/>
              </w:rPr>
              <w:fldChar w:fldCharType="begin"/>
            </w:r>
            <w:r w:rsidR="00664AE9">
              <w:rPr>
                <w:noProof/>
                <w:webHidden/>
              </w:rPr>
              <w:instrText xml:space="preserve"> PAGEREF _Toc92800117 \h </w:instrText>
            </w:r>
            <w:r w:rsidR="00664AE9">
              <w:rPr>
                <w:noProof/>
                <w:webHidden/>
              </w:rPr>
            </w:r>
            <w:r w:rsidR="00664AE9">
              <w:rPr>
                <w:noProof/>
                <w:webHidden/>
              </w:rPr>
              <w:fldChar w:fldCharType="separate"/>
            </w:r>
            <w:r w:rsidR="00664AE9">
              <w:rPr>
                <w:noProof/>
                <w:webHidden/>
              </w:rPr>
              <w:t>7</w:t>
            </w:r>
            <w:r w:rsidR="00664AE9">
              <w:rPr>
                <w:noProof/>
                <w:webHidden/>
              </w:rPr>
              <w:fldChar w:fldCharType="end"/>
            </w:r>
          </w:hyperlink>
        </w:p>
        <w:p w14:paraId="6765A0AD" w14:textId="4FB60E7A" w:rsidR="00F712B2" w:rsidRDefault="00F712B2">
          <w:r>
            <w:rPr>
              <w:b/>
              <w:bCs/>
            </w:rPr>
            <w:fldChar w:fldCharType="end"/>
          </w:r>
        </w:p>
      </w:sdtContent>
    </w:sdt>
    <w:p w14:paraId="459F58B4" w14:textId="4A0E6B5D" w:rsidR="00F712B2" w:rsidRDefault="00F712B2" w:rsidP="00F712B2">
      <w:pPr>
        <w:pStyle w:val="Ttulo1"/>
        <w:numPr>
          <w:ilvl w:val="0"/>
          <w:numId w:val="0"/>
        </w:numPr>
        <w:ind w:left="432"/>
      </w:pPr>
      <w:r>
        <w:br w:type="page"/>
      </w:r>
    </w:p>
    <w:p w14:paraId="26B47445" w14:textId="0D1AD101" w:rsidR="00DA6A2B" w:rsidRPr="00DA6A2B" w:rsidRDefault="00DA6A2B" w:rsidP="00F712B2">
      <w:pPr>
        <w:pStyle w:val="Ttulo1"/>
      </w:pPr>
      <w:bookmarkStart w:id="6" w:name="_Toc92800111"/>
      <w:r w:rsidRPr="00DA6A2B">
        <w:lastRenderedPageBreak/>
        <w:t>Introdução</w:t>
      </w:r>
      <w:bookmarkEnd w:id="6"/>
    </w:p>
    <w:p w14:paraId="155968D7" w14:textId="77777777" w:rsidR="00DA6A2B" w:rsidRDefault="00DA6A2B" w:rsidP="00DA6A2B">
      <w:pPr>
        <w:tabs>
          <w:tab w:val="left" w:pos="1080"/>
        </w:tabs>
        <w:spacing w:before="120"/>
        <w:rPr>
          <w:rFonts w:ascii="Arial" w:hAnsi="Arial"/>
          <w:iCs/>
        </w:rPr>
      </w:pPr>
    </w:p>
    <w:p w14:paraId="386AD764" w14:textId="4ED3F93C" w:rsidR="00033F1E" w:rsidRDefault="00D71B67" w:rsidP="00190325">
      <w:pPr>
        <w:spacing w:line="276" w:lineRule="auto"/>
        <w:rPr>
          <w:iCs/>
          <w:sz w:val="24"/>
          <w:szCs w:val="24"/>
        </w:rPr>
      </w:pPr>
      <w:r w:rsidRPr="00926ED3">
        <w:rPr>
          <w:iCs/>
          <w:sz w:val="24"/>
          <w:szCs w:val="24"/>
        </w:rPr>
        <w:t xml:space="preserve">Esta política é destinada a regular </w:t>
      </w:r>
      <w:r w:rsidR="005D78E2">
        <w:rPr>
          <w:iCs/>
          <w:sz w:val="24"/>
          <w:szCs w:val="24"/>
        </w:rPr>
        <w:t>o controle de acompanhamento geral da organização diante o cumprimento das boas práticas relacionadas ao meio ambiente. Sendo assim, este documento relaciona de forma geral tudo aquilo que é acompanhado diariamente dentro da organização para estar em conformidade com o meio ambiente.</w:t>
      </w:r>
    </w:p>
    <w:p w14:paraId="350D588D" w14:textId="5C0AE653" w:rsidR="005D78E2" w:rsidRDefault="005D78E2" w:rsidP="00190325">
      <w:pPr>
        <w:spacing w:line="276" w:lineRule="auto"/>
        <w:rPr>
          <w:iCs/>
          <w:sz w:val="24"/>
          <w:szCs w:val="24"/>
        </w:rPr>
      </w:pPr>
    </w:p>
    <w:p w14:paraId="2932D479" w14:textId="14D9A23E" w:rsidR="005D78E2" w:rsidRPr="00926ED3" w:rsidRDefault="005D78E2" w:rsidP="00190325">
      <w:pPr>
        <w:spacing w:line="276" w:lineRule="auto"/>
        <w:rPr>
          <w:iCs/>
          <w:sz w:val="24"/>
          <w:szCs w:val="24"/>
        </w:rPr>
      </w:pPr>
      <w:r>
        <w:rPr>
          <w:iCs/>
          <w:sz w:val="24"/>
          <w:szCs w:val="24"/>
        </w:rPr>
        <w:t>É de responsabilidade do Líder de Gestão Ambiental, juntamente com os gerentes setoriais e a alta gerência, controlar e acompanhar todas as exigências ambientais e boas práticas instituídas pela organização</w:t>
      </w:r>
    </w:p>
    <w:p w14:paraId="7A70D92D" w14:textId="56487F9E" w:rsidR="006674AA" w:rsidRPr="00926ED3" w:rsidRDefault="006674AA" w:rsidP="00190325">
      <w:pPr>
        <w:spacing w:line="276" w:lineRule="auto"/>
        <w:rPr>
          <w:iCs/>
          <w:sz w:val="24"/>
          <w:szCs w:val="24"/>
        </w:rPr>
      </w:pPr>
    </w:p>
    <w:p w14:paraId="3654BC5F" w14:textId="5D2502D2" w:rsidR="006674AA" w:rsidRPr="00926ED3" w:rsidRDefault="006674AA" w:rsidP="00190325">
      <w:pPr>
        <w:spacing w:line="276" w:lineRule="auto"/>
        <w:rPr>
          <w:iCs/>
          <w:sz w:val="24"/>
          <w:szCs w:val="24"/>
        </w:rPr>
      </w:pPr>
      <w:r w:rsidRPr="00926ED3">
        <w:rPr>
          <w:iCs/>
          <w:sz w:val="24"/>
          <w:szCs w:val="24"/>
        </w:rPr>
        <w:t xml:space="preserve">Essa política pode ser lida em conjunto com a </w:t>
      </w:r>
      <w:r w:rsidRPr="00926ED3">
        <w:rPr>
          <w:i/>
          <w:sz w:val="24"/>
          <w:szCs w:val="24"/>
        </w:rPr>
        <w:t xml:space="preserve">Política Ambiental, </w:t>
      </w:r>
      <w:r w:rsidRPr="00926ED3">
        <w:rPr>
          <w:iCs/>
          <w:sz w:val="24"/>
          <w:szCs w:val="24"/>
        </w:rPr>
        <w:t xml:space="preserve">para a maior compreensão. </w:t>
      </w:r>
    </w:p>
    <w:p w14:paraId="5F28EDCF" w14:textId="59B2840D" w:rsidR="00C35A81" w:rsidRPr="00E55C5E" w:rsidRDefault="00A41077" w:rsidP="00E55C5E">
      <w:pPr>
        <w:tabs>
          <w:tab w:val="left" w:pos="1080"/>
        </w:tabs>
        <w:spacing w:line="276" w:lineRule="auto"/>
        <w:ind w:left="1080" w:hanging="1080"/>
        <w:rPr>
          <w:iCs/>
          <w:color w:val="000000"/>
        </w:rPr>
      </w:pPr>
      <w:r w:rsidRPr="00AA6C33">
        <w:rPr>
          <w:iCs/>
          <w:color w:val="000000"/>
        </w:rPr>
        <w:tab/>
        <w:t xml:space="preserve"> </w:t>
      </w:r>
    </w:p>
    <w:p w14:paraId="4B7E8A21" w14:textId="2E4C8D11" w:rsidR="00E55C5E" w:rsidRDefault="00A41077" w:rsidP="00B47CDA">
      <w:pPr>
        <w:pStyle w:val="Ttulo1"/>
      </w:pPr>
      <w:r w:rsidRPr="00AA6C33">
        <w:t xml:space="preserve"> </w:t>
      </w:r>
      <w:bookmarkStart w:id="7" w:name="_Toc92800112"/>
      <w:r w:rsidR="00D71B67">
        <w:t>Política d</w:t>
      </w:r>
      <w:r w:rsidR="006674AA">
        <w:t xml:space="preserve">e </w:t>
      </w:r>
      <w:r w:rsidR="009F000A">
        <w:t>Controle e Acompanhamento Geral</w:t>
      </w:r>
      <w:bookmarkEnd w:id="7"/>
    </w:p>
    <w:p w14:paraId="49CCA05D" w14:textId="4A30EBCC" w:rsidR="009F000A" w:rsidRDefault="009F000A" w:rsidP="009F000A"/>
    <w:p w14:paraId="51D2CD0C" w14:textId="57550BFF" w:rsidR="009F000A" w:rsidRDefault="009F000A" w:rsidP="009F000A">
      <w:r>
        <w:t xml:space="preserve">É de amplo conhecimento de todos na organização, que todas as práticas instituídas e aprovadas pela alta gerência, devem ser criteriosamente cumpridas e praticadas no decorrer do exercício da atividade. </w:t>
      </w:r>
    </w:p>
    <w:p w14:paraId="74BA2115" w14:textId="23940E9A" w:rsidR="009F000A" w:rsidRDefault="009F000A" w:rsidP="009F000A"/>
    <w:p w14:paraId="0200FA0C" w14:textId="471C69EE" w:rsidR="009F000A" w:rsidRDefault="009F000A" w:rsidP="009F000A">
      <w:r>
        <w:t xml:space="preserve">Sendo assim, controlar e acompanhar esse cumprimento é de suma importância, tendo em vista que é possível mensurar a aderência dos funcionários às novas práticas, bem como verificar os pontos de atenção para a manutenção das atitudes </w:t>
      </w:r>
      <w:r>
        <w:br/>
        <w:t xml:space="preserve">há serem tomadas ou revistas. </w:t>
      </w:r>
    </w:p>
    <w:p w14:paraId="2818BA16" w14:textId="57A7A3AD" w:rsidR="009F000A" w:rsidRDefault="009F000A" w:rsidP="009F000A"/>
    <w:p w14:paraId="553EFAD7" w14:textId="091696CB" w:rsidR="009F000A" w:rsidRDefault="009F000A" w:rsidP="009F000A">
      <w:pPr>
        <w:pStyle w:val="Ttulo2"/>
      </w:pPr>
      <w:bookmarkStart w:id="8" w:name="_Toc92800113"/>
      <w:r>
        <w:t>Treinamento de Equipe</w:t>
      </w:r>
      <w:bookmarkEnd w:id="8"/>
      <w:r>
        <w:t xml:space="preserve"> </w:t>
      </w:r>
    </w:p>
    <w:p w14:paraId="42A38EE9" w14:textId="4077329D" w:rsidR="009F000A" w:rsidRDefault="009F000A" w:rsidP="009F000A"/>
    <w:p w14:paraId="37DD9630" w14:textId="58D58B25" w:rsidR="00EA3BC2" w:rsidRDefault="00402443" w:rsidP="009F000A">
      <w:r>
        <w:t xml:space="preserve">A equipe como um todo é a máquina que move a organização, uma vez que cada função estabelecida é essencial. Sendo assim, a base para se tornar uma empresa amiga do meio ambiente, se encontra na responsabilidade e conscientização dos funcionários como um todo. </w:t>
      </w:r>
    </w:p>
    <w:p w14:paraId="1347ED20" w14:textId="4960A091" w:rsidR="00402443" w:rsidRDefault="00402443" w:rsidP="009F000A"/>
    <w:p w14:paraId="1AFCC082" w14:textId="2D9D8677" w:rsidR="00402443" w:rsidRDefault="00402443" w:rsidP="009F000A">
      <w:r>
        <w:t xml:space="preserve">Logo, o compromisso com as causas ambientais deve partir da alta gerências, líderes de setores, Líder Ambiental, para os demais colaboradores, de modo que demonstra </w:t>
      </w:r>
      <w:r w:rsidR="007655D0">
        <w:t>maior importância para o tema. Desse modo, é muito importante que os cargos mais altos sejam espelho para os demais, de forma que impulsionam o exercício de boas práticas ambientais para a empresa todo.</w:t>
      </w:r>
    </w:p>
    <w:p w14:paraId="0F3C3E47" w14:textId="152DE25E" w:rsidR="007655D0" w:rsidRDefault="007655D0" w:rsidP="009F000A"/>
    <w:p w14:paraId="1C51E8F2" w14:textId="74549585" w:rsidR="007655D0" w:rsidRDefault="007655D0" w:rsidP="009F000A">
      <w:r>
        <w:t xml:space="preserve">Portanto, a conscientização ativa dos funcionários em relação ao meio ambiente é o ponto de partida para o controle e acompanhamento geral do cumprimento das exigências ambientais. </w:t>
      </w:r>
    </w:p>
    <w:p w14:paraId="6BF8F8AA" w14:textId="49687A95" w:rsidR="007655D0" w:rsidRDefault="007655D0" w:rsidP="009F000A"/>
    <w:p w14:paraId="48338477" w14:textId="2C3F0E00" w:rsidR="007655D0" w:rsidRDefault="007655D0" w:rsidP="009F000A">
      <w:r>
        <w:t>Sendo assim, a conscientização dos funcionários deve ser gradual, ativa e constante, pois para criar uma cultura, é necessário praticar e exercer dia após dia.</w:t>
      </w:r>
    </w:p>
    <w:p w14:paraId="614ABC2C" w14:textId="77777777" w:rsidR="007655D0" w:rsidRDefault="007655D0" w:rsidP="009F000A"/>
    <w:p w14:paraId="175C1284" w14:textId="5238EE44" w:rsidR="009F000A" w:rsidRDefault="009F000A" w:rsidP="009F000A">
      <w:pPr>
        <w:pStyle w:val="Ttulo2"/>
      </w:pPr>
      <w:bookmarkStart w:id="9" w:name="_Toc92800114"/>
      <w:r>
        <w:lastRenderedPageBreak/>
        <w:t>Uso de Recursos Naturais</w:t>
      </w:r>
      <w:bookmarkEnd w:id="9"/>
    </w:p>
    <w:p w14:paraId="6D198483" w14:textId="06FD7F51" w:rsidR="009F000A" w:rsidRDefault="009F000A" w:rsidP="009F000A"/>
    <w:p w14:paraId="460A054A" w14:textId="785FAE3A" w:rsidR="009F000A" w:rsidRDefault="006A5F62" w:rsidP="009F000A">
      <w:r>
        <w:t>As fontes naturais são recursos esgotáveis</w:t>
      </w:r>
      <w:r w:rsidR="007B5A03">
        <w:t xml:space="preserve">, e por conta disso devem ser utilizadas de forma consciente e regulada. Sendo assim, a [Nome da Organização] se compromete em fiscalizar e controlar o uso os recursos naturais para o desenvolvimento de suas atividades, para que não haja o desperdício. </w:t>
      </w:r>
    </w:p>
    <w:p w14:paraId="09ABF151" w14:textId="245568D9" w:rsidR="007B5A03" w:rsidRDefault="007B5A03" w:rsidP="009F000A"/>
    <w:p w14:paraId="7BA41E0D" w14:textId="23846C83" w:rsidR="007B5A03" w:rsidRDefault="007B5A03" w:rsidP="009F000A">
      <w:r>
        <w:t xml:space="preserve">O controle e acompanhamento do uso de recursos naturais ocorre diariamente, sendo praticado pelo Líder de Gestão Ambiental. Caso, haja alguma situação de desperdício dos recursos naturais, a organização mantém um procedimento para emergências que pode ser ativado rapidamente, além da possibilidade de aplicação de sanção administrativa para o causador do desperdício. </w:t>
      </w:r>
    </w:p>
    <w:p w14:paraId="2A439CC2" w14:textId="77777777" w:rsidR="007B5A03" w:rsidRDefault="007B5A03" w:rsidP="009F000A"/>
    <w:p w14:paraId="21512DA1" w14:textId="4EC8B5C8" w:rsidR="009F000A" w:rsidRDefault="009F000A" w:rsidP="009F000A">
      <w:pPr>
        <w:pStyle w:val="Ttulo2"/>
      </w:pPr>
      <w:bookmarkStart w:id="10" w:name="_Toc92800115"/>
      <w:r>
        <w:t>Economia de Energia</w:t>
      </w:r>
      <w:bookmarkEnd w:id="10"/>
    </w:p>
    <w:p w14:paraId="04F28C9B" w14:textId="6808CCB4" w:rsidR="009F000A" w:rsidRDefault="009F000A" w:rsidP="009F000A"/>
    <w:p w14:paraId="34A210A6" w14:textId="7D04C9B7" w:rsidR="009F000A" w:rsidRDefault="00CB2AB4" w:rsidP="009F000A">
      <w:r>
        <w:t xml:space="preserve">Mesmo com o uso de fontes renováveis de energia, é necessário ficar atento à economia, usando a energia de forma consciente e sem desperdícios. Portanto, a organização se compromete a controlar e acompanhar o uso da energia dentro da organização, para que não haja o desperdício. </w:t>
      </w:r>
    </w:p>
    <w:p w14:paraId="3BBB7CEC" w14:textId="22B444ED" w:rsidR="00CB2AB4" w:rsidRDefault="00CB2AB4" w:rsidP="009F000A"/>
    <w:p w14:paraId="78C4EDBE" w14:textId="619CBF26" w:rsidR="00CB2AB4" w:rsidRDefault="00CB2AB4" w:rsidP="009F000A">
      <w:r>
        <w:t xml:space="preserve">É importante mencionar que toda vez na ausência do uso de equipamentos eletrônicos, maquinários, espaços, devem ser mantidos desligados. Por exemplo: no momento do horário de almoço ou com a ausência de funcionamento do setor administrativo, os computadores, luzes, ar-condicionado, devem ser mantidos desligados. </w:t>
      </w:r>
    </w:p>
    <w:p w14:paraId="555DF742" w14:textId="10E392BE" w:rsidR="00CB2AB4" w:rsidRDefault="00CB2AB4" w:rsidP="009F000A"/>
    <w:p w14:paraId="05814EDB" w14:textId="47F9066C" w:rsidR="00CB2AB4" w:rsidRDefault="00CB2AB4" w:rsidP="009F000A">
      <w:r>
        <w:t xml:space="preserve">Essa prática deve ser executada impreterivelmente por todos os funcionários, alta gerência, e todos os demais colaboradores e interessados, para que assim evite o desperdício de energia, e ajude o meio ambiente. </w:t>
      </w:r>
    </w:p>
    <w:p w14:paraId="0A7959F7" w14:textId="77777777" w:rsidR="00CB2AB4" w:rsidRDefault="00CB2AB4" w:rsidP="009F000A"/>
    <w:p w14:paraId="79496C6E" w14:textId="724611BA" w:rsidR="009F000A" w:rsidRDefault="009F000A" w:rsidP="009F000A">
      <w:pPr>
        <w:pStyle w:val="Ttulo2"/>
      </w:pPr>
      <w:bookmarkStart w:id="11" w:name="_Toc92800116"/>
      <w:r>
        <w:t>Limpeza</w:t>
      </w:r>
      <w:bookmarkEnd w:id="11"/>
      <w:r>
        <w:t xml:space="preserve"> </w:t>
      </w:r>
    </w:p>
    <w:p w14:paraId="0522F9E5" w14:textId="6C7D041D" w:rsidR="009F000A" w:rsidRDefault="009F000A" w:rsidP="009F000A"/>
    <w:p w14:paraId="1313ACE5" w14:textId="42C1DAFF" w:rsidR="00CB2AB4" w:rsidRDefault="00CB2AB4" w:rsidP="009F000A">
      <w:r>
        <w:t xml:space="preserve">Para a maior compreensão desse tópico, pode ser acessada a </w:t>
      </w:r>
      <w:r>
        <w:rPr>
          <w:i/>
          <w:iCs/>
        </w:rPr>
        <w:t>Política de Limpeza,</w:t>
      </w:r>
      <w:r>
        <w:t xml:space="preserve"> como forma de esclarecimento. </w:t>
      </w:r>
    </w:p>
    <w:p w14:paraId="21FB30B8" w14:textId="3C88D2A5" w:rsidR="00CB2AB4" w:rsidRDefault="00CB2AB4" w:rsidP="009F000A"/>
    <w:p w14:paraId="6805C893" w14:textId="0C363071" w:rsidR="00CB2AB4" w:rsidRDefault="00CB2AB4" w:rsidP="009F000A">
      <w:r>
        <w:t xml:space="preserve">A limpeza da organização como um todo é controlada e acompanhada como forma de evitar o uso de </w:t>
      </w:r>
      <w:r w:rsidR="00237EFE">
        <w:t>produtos de limpeza abrasivos e que poluem o meio ambiente,</w:t>
      </w:r>
      <w:r w:rsidR="005D40F5">
        <w:t xml:space="preserve"> ou o descarte incorreto de lixo ou resíduos. </w:t>
      </w:r>
    </w:p>
    <w:p w14:paraId="15ED1959" w14:textId="43F22AF2" w:rsidR="005D40F5" w:rsidRDefault="005D40F5" w:rsidP="009F000A"/>
    <w:p w14:paraId="3C6667EC" w14:textId="650BE020" w:rsidR="005D40F5" w:rsidRDefault="005D40F5" w:rsidP="009F000A">
      <w:r>
        <w:t xml:space="preserve">Sendo assim, o controle da limpeza é grande importância para manter a empresa de acordo com as exigências ambientais, evitando assim o descarte desnecessário ou incorreto de lixo ou resíduo, além de manter </w:t>
      </w:r>
      <w:r w:rsidR="001327F1">
        <w:t xml:space="preserve">o controle sobre os produtos de limpeza que são utilizados. </w:t>
      </w:r>
    </w:p>
    <w:p w14:paraId="13A2229D" w14:textId="4E16A598" w:rsidR="00F1123D" w:rsidRDefault="00F1123D" w:rsidP="009F000A"/>
    <w:p w14:paraId="55DB99C6" w14:textId="01EA8D56" w:rsidR="00F1123D" w:rsidRPr="00CB2AB4" w:rsidRDefault="00F1123D" w:rsidP="009F000A">
      <w:r>
        <w:t xml:space="preserve">Portanto, a limpeza ocorre diariamente em diversos setores da empresa, de forma que o controle e acompanhamento ocorre diariamente também. </w:t>
      </w:r>
    </w:p>
    <w:p w14:paraId="173465C3" w14:textId="5030A243" w:rsidR="009F000A" w:rsidRDefault="009F000A" w:rsidP="009F000A"/>
    <w:p w14:paraId="74CDB58F" w14:textId="2F32D712" w:rsidR="009F000A" w:rsidRDefault="00EA3BC2" w:rsidP="00EA3BC2">
      <w:pPr>
        <w:pStyle w:val="Ttulo2"/>
      </w:pPr>
      <w:bookmarkStart w:id="12" w:name="_Toc92800117"/>
      <w:r>
        <w:t>Cumprimento de Práticas Essenciais</w:t>
      </w:r>
      <w:bookmarkEnd w:id="12"/>
      <w:r>
        <w:t xml:space="preserve"> </w:t>
      </w:r>
    </w:p>
    <w:p w14:paraId="4C71A534" w14:textId="3EDBA9A9" w:rsidR="00EA3BC2" w:rsidRDefault="00EA3BC2" w:rsidP="00EA3BC2"/>
    <w:p w14:paraId="0C089635" w14:textId="51868310" w:rsidR="00EA3BC2" w:rsidRDefault="00F1123D" w:rsidP="00EA3BC2">
      <w:r>
        <w:t xml:space="preserve">Há diversas práticas que são simples, mas muito essenciais para manter o planeta saudável e sustentável. Desta forma, a organização se compromete </w:t>
      </w:r>
      <w:proofErr w:type="gramStart"/>
      <w:r>
        <w:t>à</w:t>
      </w:r>
      <w:proofErr w:type="gramEnd"/>
      <w:r>
        <w:t xml:space="preserve"> manter </w:t>
      </w:r>
      <w:r>
        <w:lastRenderedPageBreak/>
        <w:t xml:space="preserve">integral comprometimento com essas práticas, de modo que ações pequenas feitas repetidamente possam causar impactos grandes e positivos ao meio ambiente. </w:t>
      </w:r>
    </w:p>
    <w:p w14:paraId="305ECFC2" w14:textId="4055223D" w:rsidR="00F1123D" w:rsidRDefault="00F1123D" w:rsidP="00EA3BC2"/>
    <w:p w14:paraId="1D0F530E" w14:textId="323093FF" w:rsidR="00F1123D" w:rsidRDefault="00F1123D" w:rsidP="00EA3BC2">
      <w:r>
        <w:t xml:space="preserve">A </w:t>
      </w:r>
      <w:r>
        <w:rPr>
          <w:i/>
          <w:iCs/>
        </w:rPr>
        <w:t xml:space="preserve">Política Ambiental </w:t>
      </w:r>
      <w:r>
        <w:t xml:space="preserve">descreve criteriosamente cada uma dessas boas práticas que são usadas pela organização para promover a sustentabilidade. </w:t>
      </w:r>
    </w:p>
    <w:p w14:paraId="0CAA60DA" w14:textId="7F523C0C" w:rsidR="00F1123D" w:rsidRDefault="00F1123D" w:rsidP="00EA3BC2"/>
    <w:p w14:paraId="10D682B0" w14:textId="4DAA8075" w:rsidR="00F1123D" w:rsidRDefault="00F1123D" w:rsidP="00EA3BC2">
      <w:r>
        <w:t>Desta forma, essas práticas são altamente eficazes e fáceis de serem cumpridas pela empresa, e em razão disto, o seu cumprimento deve ser acompanhado e controlado criteriosamente para que possa produzir seus efeitos integrais.</w:t>
      </w:r>
    </w:p>
    <w:p w14:paraId="210EEC16" w14:textId="5483CAD4" w:rsidR="00F1123D" w:rsidRDefault="00F1123D" w:rsidP="00EA3BC2"/>
    <w:p w14:paraId="5F0901C1" w14:textId="5CA85AC9" w:rsidR="00F1123D" w:rsidRPr="00F1123D" w:rsidRDefault="00F1123D" w:rsidP="00EA3BC2">
      <w:r>
        <w:t xml:space="preserve">Diante do não exercício das práticas essenciais, o Líder da Gestão Ambiental pode reportar o ocorrido para os cargos de alta gerência, e sanções administrativas podem ser aplicadas. </w:t>
      </w:r>
    </w:p>
    <w:sectPr w:rsidR="00F1123D" w:rsidRPr="00F1123D" w:rsidSect="00926ED3">
      <w:headerReference w:type="default" r:id="rId12"/>
      <w:pgSz w:w="11906" w:h="16838"/>
      <w:pgMar w:top="1135" w:right="1440" w:bottom="709"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D672" w14:textId="77777777" w:rsidR="0073760E" w:rsidRDefault="0073760E">
      <w:r>
        <w:separator/>
      </w:r>
    </w:p>
  </w:endnote>
  <w:endnote w:type="continuationSeparator" w:id="0">
    <w:p w14:paraId="586C8B76" w14:textId="77777777" w:rsidR="0073760E" w:rsidRDefault="0073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56F2" w14:textId="77777777" w:rsidR="0073760E" w:rsidRDefault="0073760E">
      <w:r>
        <w:separator/>
      </w:r>
    </w:p>
  </w:footnote>
  <w:footnote w:type="continuationSeparator" w:id="0">
    <w:p w14:paraId="06729C0D" w14:textId="77777777" w:rsidR="0073760E" w:rsidRDefault="00737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FAF0" w14:textId="538F82D4" w:rsidR="00190325" w:rsidRDefault="00B40BE5" w:rsidP="00190325">
    <w:pPr>
      <w:jc w:val="center"/>
    </w:pPr>
    <w:r>
      <w:t>Política</w:t>
    </w:r>
    <w:r w:rsidR="00190325">
      <w:t xml:space="preserve"> de </w:t>
    </w:r>
    <w:r w:rsidR="005D78E2">
      <w:t>Controle e Acompanhamento Geral</w:t>
    </w:r>
  </w:p>
  <w:p w14:paraId="562F8B7B" w14:textId="7906CDBD" w:rsidR="00B40BE5" w:rsidRPr="006F5FB5" w:rsidRDefault="00B40BE5" w:rsidP="00B40BE5">
    <w:pPr>
      <w:jc w:val="center"/>
    </w:pPr>
    <w:r w:rsidRPr="00617667">
      <w:rPr>
        <w:noProof/>
        <w:lang w:eastAsia="en-GB"/>
      </w:rPr>
      <mc:AlternateContent>
        <mc:Choice Requires="wps">
          <w:drawing>
            <wp:anchor distT="0" distB="0" distL="114300" distR="114300" simplePos="0" relativeHeight="251659264" behindDoc="0" locked="0" layoutInCell="1" allowOverlap="1" wp14:anchorId="150FC69F" wp14:editId="19437816">
              <wp:simplePos x="0" y="0"/>
              <wp:positionH relativeFrom="margin">
                <wp:posOffset>0</wp:posOffset>
              </wp:positionH>
              <wp:positionV relativeFrom="topMargin">
                <wp:posOffset>529590</wp:posOffset>
              </wp:positionV>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67259F3" id="Line 8" o:spid="_x0000_s1026" style="position:absolute;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0,41.7pt" to="414.1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rg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">
              <w10:wrap anchorx="margin" anchory="margin"/>
            </v:line>
          </w:pict>
        </mc:Fallback>
      </mc:AlternateContent>
    </w:r>
  </w:p>
  <w:p w14:paraId="0ADE95ED" w14:textId="77777777" w:rsidR="00B40BE5" w:rsidRDefault="00B40B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B0C"/>
    <w:multiLevelType w:val="multilevel"/>
    <w:tmpl w:val="B6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05F0"/>
    <w:multiLevelType w:val="hybridMultilevel"/>
    <w:tmpl w:val="F80EF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1B1EA0"/>
    <w:multiLevelType w:val="multilevel"/>
    <w:tmpl w:val="4A0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70A41"/>
    <w:multiLevelType w:val="multilevel"/>
    <w:tmpl w:val="3E7A3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30B83"/>
    <w:multiLevelType w:val="hybridMultilevel"/>
    <w:tmpl w:val="9AD421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BF52F6"/>
    <w:multiLevelType w:val="hybridMultilevel"/>
    <w:tmpl w:val="F850A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0F4CD2"/>
    <w:multiLevelType w:val="multilevel"/>
    <w:tmpl w:val="C960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12375"/>
    <w:multiLevelType w:val="multilevel"/>
    <w:tmpl w:val="E17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B20E4"/>
    <w:multiLevelType w:val="multilevel"/>
    <w:tmpl w:val="187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F420E"/>
    <w:multiLevelType w:val="hybridMultilevel"/>
    <w:tmpl w:val="A7D8B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644180"/>
    <w:multiLevelType w:val="multilevel"/>
    <w:tmpl w:val="255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C4FB0"/>
    <w:multiLevelType w:val="multilevel"/>
    <w:tmpl w:val="AC0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E10DD"/>
    <w:multiLevelType w:val="hybridMultilevel"/>
    <w:tmpl w:val="9B34B2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F32402"/>
    <w:multiLevelType w:val="multilevel"/>
    <w:tmpl w:val="4B4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928E3"/>
    <w:multiLevelType w:val="multilevel"/>
    <w:tmpl w:val="77EC2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81846"/>
    <w:multiLevelType w:val="hybridMultilevel"/>
    <w:tmpl w:val="BC049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D997045"/>
    <w:multiLevelType w:val="multilevel"/>
    <w:tmpl w:val="B4E07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26427"/>
    <w:multiLevelType w:val="hybridMultilevel"/>
    <w:tmpl w:val="0AACE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4C184B"/>
    <w:multiLevelType w:val="multilevel"/>
    <w:tmpl w:val="64F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81FB3"/>
    <w:multiLevelType w:val="multilevel"/>
    <w:tmpl w:val="BFB62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B55507"/>
    <w:multiLevelType w:val="multilevel"/>
    <w:tmpl w:val="472241D4"/>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9314FD5"/>
    <w:multiLevelType w:val="hybridMultilevel"/>
    <w:tmpl w:val="DD0CD48C"/>
    <w:lvl w:ilvl="0" w:tplc="85904C1E">
      <w:start w:val="4"/>
      <w:numFmt w:val="lowerLetter"/>
      <w:lvlText w:val="%1."/>
      <w:lvlJc w:val="left"/>
      <w:pPr>
        <w:tabs>
          <w:tab w:val="num" w:pos="720"/>
        </w:tabs>
        <w:ind w:left="720" w:hanging="360"/>
      </w:pPr>
    </w:lvl>
    <w:lvl w:ilvl="1" w:tplc="717E56E6" w:tentative="1">
      <w:start w:val="1"/>
      <w:numFmt w:val="decimal"/>
      <w:lvlText w:val="%2."/>
      <w:lvlJc w:val="left"/>
      <w:pPr>
        <w:tabs>
          <w:tab w:val="num" w:pos="1440"/>
        </w:tabs>
        <w:ind w:left="1440" w:hanging="360"/>
      </w:pPr>
    </w:lvl>
    <w:lvl w:ilvl="2" w:tplc="2ACA0BB4" w:tentative="1">
      <w:start w:val="1"/>
      <w:numFmt w:val="decimal"/>
      <w:lvlText w:val="%3."/>
      <w:lvlJc w:val="left"/>
      <w:pPr>
        <w:tabs>
          <w:tab w:val="num" w:pos="2160"/>
        </w:tabs>
        <w:ind w:left="2160" w:hanging="360"/>
      </w:pPr>
    </w:lvl>
    <w:lvl w:ilvl="3" w:tplc="5B60F986" w:tentative="1">
      <w:start w:val="1"/>
      <w:numFmt w:val="decimal"/>
      <w:lvlText w:val="%4."/>
      <w:lvlJc w:val="left"/>
      <w:pPr>
        <w:tabs>
          <w:tab w:val="num" w:pos="2880"/>
        </w:tabs>
        <w:ind w:left="2880" w:hanging="360"/>
      </w:pPr>
    </w:lvl>
    <w:lvl w:ilvl="4" w:tplc="1AB614D2" w:tentative="1">
      <w:start w:val="1"/>
      <w:numFmt w:val="decimal"/>
      <w:lvlText w:val="%5."/>
      <w:lvlJc w:val="left"/>
      <w:pPr>
        <w:tabs>
          <w:tab w:val="num" w:pos="3600"/>
        </w:tabs>
        <w:ind w:left="3600" w:hanging="360"/>
      </w:pPr>
    </w:lvl>
    <w:lvl w:ilvl="5" w:tplc="364EA65C" w:tentative="1">
      <w:start w:val="1"/>
      <w:numFmt w:val="decimal"/>
      <w:lvlText w:val="%6."/>
      <w:lvlJc w:val="left"/>
      <w:pPr>
        <w:tabs>
          <w:tab w:val="num" w:pos="4320"/>
        </w:tabs>
        <w:ind w:left="4320" w:hanging="360"/>
      </w:pPr>
    </w:lvl>
    <w:lvl w:ilvl="6" w:tplc="925EA638" w:tentative="1">
      <w:start w:val="1"/>
      <w:numFmt w:val="decimal"/>
      <w:lvlText w:val="%7."/>
      <w:lvlJc w:val="left"/>
      <w:pPr>
        <w:tabs>
          <w:tab w:val="num" w:pos="5040"/>
        </w:tabs>
        <w:ind w:left="5040" w:hanging="360"/>
      </w:pPr>
    </w:lvl>
    <w:lvl w:ilvl="7" w:tplc="45E4CFB8" w:tentative="1">
      <w:start w:val="1"/>
      <w:numFmt w:val="decimal"/>
      <w:lvlText w:val="%8."/>
      <w:lvlJc w:val="left"/>
      <w:pPr>
        <w:tabs>
          <w:tab w:val="num" w:pos="5760"/>
        </w:tabs>
        <w:ind w:left="5760" w:hanging="360"/>
      </w:pPr>
    </w:lvl>
    <w:lvl w:ilvl="8" w:tplc="6EDC8062" w:tentative="1">
      <w:start w:val="1"/>
      <w:numFmt w:val="decimal"/>
      <w:lvlText w:val="%9."/>
      <w:lvlJc w:val="left"/>
      <w:pPr>
        <w:tabs>
          <w:tab w:val="num" w:pos="6480"/>
        </w:tabs>
        <w:ind w:left="6480" w:hanging="360"/>
      </w:pPr>
    </w:lvl>
  </w:abstractNum>
  <w:abstractNum w:abstractNumId="22" w15:restartNumberingAfterBreak="0">
    <w:nsid w:val="393325A6"/>
    <w:multiLevelType w:val="multilevel"/>
    <w:tmpl w:val="2F2AE7F6"/>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15:restartNumberingAfterBreak="0">
    <w:nsid w:val="3A226420"/>
    <w:multiLevelType w:val="multilevel"/>
    <w:tmpl w:val="D1FAE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EB4B5F"/>
    <w:multiLevelType w:val="hybridMultilevel"/>
    <w:tmpl w:val="83D03C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E614C95"/>
    <w:multiLevelType w:val="hybridMultilevel"/>
    <w:tmpl w:val="66B0DAB6"/>
    <w:lvl w:ilvl="0" w:tplc="009E1C94">
      <w:start w:val="2"/>
      <w:numFmt w:val="lowerLetter"/>
      <w:lvlText w:val="%1."/>
      <w:lvlJc w:val="left"/>
      <w:pPr>
        <w:tabs>
          <w:tab w:val="num" w:pos="720"/>
        </w:tabs>
        <w:ind w:left="720" w:hanging="360"/>
      </w:pPr>
    </w:lvl>
    <w:lvl w:ilvl="1" w:tplc="AD284D78" w:tentative="1">
      <w:start w:val="1"/>
      <w:numFmt w:val="decimal"/>
      <w:lvlText w:val="%2."/>
      <w:lvlJc w:val="left"/>
      <w:pPr>
        <w:tabs>
          <w:tab w:val="num" w:pos="1440"/>
        </w:tabs>
        <w:ind w:left="1440" w:hanging="360"/>
      </w:pPr>
    </w:lvl>
    <w:lvl w:ilvl="2" w:tplc="7F320806" w:tentative="1">
      <w:start w:val="1"/>
      <w:numFmt w:val="decimal"/>
      <w:lvlText w:val="%3."/>
      <w:lvlJc w:val="left"/>
      <w:pPr>
        <w:tabs>
          <w:tab w:val="num" w:pos="2160"/>
        </w:tabs>
        <w:ind w:left="2160" w:hanging="360"/>
      </w:pPr>
    </w:lvl>
    <w:lvl w:ilvl="3" w:tplc="2304C880" w:tentative="1">
      <w:start w:val="1"/>
      <w:numFmt w:val="decimal"/>
      <w:lvlText w:val="%4."/>
      <w:lvlJc w:val="left"/>
      <w:pPr>
        <w:tabs>
          <w:tab w:val="num" w:pos="2880"/>
        </w:tabs>
        <w:ind w:left="2880" w:hanging="360"/>
      </w:pPr>
    </w:lvl>
    <w:lvl w:ilvl="4" w:tplc="5E3488DA" w:tentative="1">
      <w:start w:val="1"/>
      <w:numFmt w:val="decimal"/>
      <w:lvlText w:val="%5."/>
      <w:lvlJc w:val="left"/>
      <w:pPr>
        <w:tabs>
          <w:tab w:val="num" w:pos="3600"/>
        </w:tabs>
        <w:ind w:left="3600" w:hanging="360"/>
      </w:pPr>
    </w:lvl>
    <w:lvl w:ilvl="5" w:tplc="A0C65E4A" w:tentative="1">
      <w:start w:val="1"/>
      <w:numFmt w:val="decimal"/>
      <w:lvlText w:val="%6."/>
      <w:lvlJc w:val="left"/>
      <w:pPr>
        <w:tabs>
          <w:tab w:val="num" w:pos="4320"/>
        </w:tabs>
        <w:ind w:left="4320" w:hanging="360"/>
      </w:pPr>
    </w:lvl>
    <w:lvl w:ilvl="6" w:tplc="C4E65DA8" w:tentative="1">
      <w:start w:val="1"/>
      <w:numFmt w:val="decimal"/>
      <w:lvlText w:val="%7."/>
      <w:lvlJc w:val="left"/>
      <w:pPr>
        <w:tabs>
          <w:tab w:val="num" w:pos="5040"/>
        </w:tabs>
        <w:ind w:left="5040" w:hanging="360"/>
      </w:pPr>
    </w:lvl>
    <w:lvl w:ilvl="7" w:tplc="79CE42EE" w:tentative="1">
      <w:start w:val="1"/>
      <w:numFmt w:val="decimal"/>
      <w:lvlText w:val="%8."/>
      <w:lvlJc w:val="left"/>
      <w:pPr>
        <w:tabs>
          <w:tab w:val="num" w:pos="5760"/>
        </w:tabs>
        <w:ind w:left="5760" w:hanging="360"/>
      </w:pPr>
    </w:lvl>
    <w:lvl w:ilvl="8" w:tplc="FFCA7F7E" w:tentative="1">
      <w:start w:val="1"/>
      <w:numFmt w:val="decimal"/>
      <w:lvlText w:val="%9."/>
      <w:lvlJc w:val="left"/>
      <w:pPr>
        <w:tabs>
          <w:tab w:val="num" w:pos="6480"/>
        </w:tabs>
        <w:ind w:left="6480" w:hanging="360"/>
      </w:pPr>
    </w:lvl>
  </w:abstractNum>
  <w:abstractNum w:abstractNumId="27" w15:restartNumberingAfterBreak="0">
    <w:nsid w:val="3EE93549"/>
    <w:multiLevelType w:val="multilevel"/>
    <w:tmpl w:val="C736DB64"/>
    <w:lvl w:ilvl="0">
      <w:start w:val="1"/>
      <w:numFmt w:val="decimal"/>
      <w:lvlText w:val="%1.0"/>
      <w:lvlJc w:val="left"/>
      <w:pPr>
        <w:tabs>
          <w:tab w:val="num" w:pos="1080"/>
        </w:tabs>
        <w:ind w:left="1080" w:hanging="1080"/>
      </w:pPr>
      <w:rPr>
        <w:rFonts w:ascii="Arial" w:hAnsi="Arial" w:cs="Arial"/>
        <w:bCs/>
        <w:sz w:val="22"/>
      </w:rPr>
    </w:lvl>
    <w:lvl w:ilvl="1">
      <w:start w:val="1"/>
      <w:numFmt w:val="decimal"/>
      <w:lvlText w:val="%1.%2"/>
      <w:lvlJc w:val="left"/>
      <w:pPr>
        <w:tabs>
          <w:tab w:val="num" w:pos="1800"/>
        </w:tabs>
        <w:ind w:left="1800" w:hanging="1080"/>
      </w:pPr>
      <w:rPr>
        <w:rFonts w:ascii="Arial" w:hAnsi="Arial" w:cs="Arial"/>
        <w:bCs/>
        <w:sz w:val="22"/>
      </w:rPr>
    </w:lvl>
    <w:lvl w:ilvl="2">
      <w:start w:val="1"/>
      <w:numFmt w:val="decimal"/>
      <w:lvlText w:val="%1.%2.%3"/>
      <w:lvlJc w:val="left"/>
      <w:pPr>
        <w:tabs>
          <w:tab w:val="num" w:pos="2520"/>
        </w:tabs>
        <w:ind w:left="2520" w:hanging="1080"/>
      </w:pPr>
      <w:rPr>
        <w:rFonts w:ascii="Arial" w:hAnsi="Arial" w:cs="Arial"/>
        <w:bCs/>
        <w:sz w:val="22"/>
      </w:rPr>
    </w:lvl>
    <w:lvl w:ilvl="3">
      <w:start w:val="1"/>
      <w:numFmt w:val="decimal"/>
      <w:lvlText w:val="%1.%2.%3.%4"/>
      <w:lvlJc w:val="left"/>
      <w:pPr>
        <w:tabs>
          <w:tab w:val="num" w:pos="3240"/>
        </w:tabs>
        <w:ind w:left="3240" w:hanging="1080"/>
      </w:pPr>
      <w:rPr>
        <w:rFonts w:ascii="Arial" w:hAnsi="Arial" w:cs="Arial"/>
        <w:bCs/>
        <w:sz w:val="22"/>
      </w:rPr>
    </w:lvl>
    <w:lvl w:ilvl="4">
      <w:start w:val="1"/>
      <w:numFmt w:val="decimal"/>
      <w:lvlText w:val="%1.%2.%3.%4.%5"/>
      <w:lvlJc w:val="left"/>
      <w:pPr>
        <w:tabs>
          <w:tab w:val="num" w:pos="3960"/>
        </w:tabs>
        <w:ind w:left="3960" w:hanging="1080"/>
      </w:pPr>
      <w:rPr>
        <w:rFonts w:ascii="Arial" w:hAnsi="Arial" w:cs="Arial"/>
        <w:bCs/>
        <w:sz w:val="22"/>
      </w:rPr>
    </w:lvl>
    <w:lvl w:ilvl="5">
      <w:start w:val="1"/>
      <w:numFmt w:val="decimal"/>
      <w:lvlText w:val="%1.%2.%3.%4.%5.%6"/>
      <w:lvlJc w:val="left"/>
      <w:pPr>
        <w:tabs>
          <w:tab w:val="num" w:pos="5040"/>
        </w:tabs>
        <w:ind w:left="5040" w:hanging="1440"/>
      </w:pPr>
      <w:rPr>
        <w:rFonts w:ascii="Arial" w:hAnsi="Arial" w:cs="Arial"/>
        <w:bCs/>
        <w:sz w:val="22"/>
      </w:rPr>
    </w:lvl>
    <w:lvl w:ilvl="6">
      <w:start w:val="1"/>
      <w:numFmt w:val="decimal"/>
      <w:lvlText w:val="%1.%2.%3.%4.%5.%6.%7"/>
      <w:lvlJc w:val="left"/>
      <w:pPr>
        <w:tabs>
          <w:tab w:val="num" w:pos="5760"/>
        </w:tabs>
        <w:ind w:left="5760" w:hanging="1440"/>
      </w:pPr>
      <w:rPr>
        <w:rFonts w:ascii="Arial" w:hAnsi="Arial" w:cs="Arial"/>
        <w:bCs/>
        <w:sz w:val="22"/>
      </w:rPr>
    </w:lvl>
    <w:lvl w:ilvl="7">
      <w:start w:val="1"/>
      <w:numFmt w:val="decimal"/>
      <w:lvlText w:val="%1.%2.%3.%4.%5.%6.%7.%8"/>
      <w:lvlJc w:val="left"/>
      <w:pPr>
        <w:tabs>
          <w:tab w:val="num" w:pos="6840"/>
        </w:tabs>
        <w:ind w:left="6840" w:hanging="1800"/>
      </w:pPr>
      <w:rPr>
        <w:rFonts w:ascii="Arial" w:hAnsi="Arial" w:cs="Arial"/>
        <w:bCs/>
        <w:sz w:val="22"/>
      </w:rPr>
    </w:lvl>
    <w:lvl w:ilvl="8">
      <w:start w:val="1"/>
      <w:numFmt w:val="decimal"/>
      <w:lvlText w:val="%1.%2.%3.%4.%5.%6.%7.%8.%9"/>
      <w:lvlJc w:val="left"/>
      <w:pPr>
        <w:tabs>
          <w:tab w:val="num" w:pos="7560"/>
        </w:tabs>
        <w:ind w:left="7560" w:hanging="1800"/>
      </w:pPr>
      <w:rPr>
        <w:rFonts w:ascii="Arial" w:hAnsi="Arial" w:cs="Arial"/>
        <w:bCs/>
        <w:sz w:val="22"/>
      </w:rPr>
    </w:lvl>
  </w:abstractNum>
  <w:abstractNum w:abstractNumId="28" w15:restartNumberingAfterBreak="0">
    <w:nsid w:val="40E43BCC"/>
    <w:multiLevelType w:val="multilevel"/>
    <w:tmpl w:val="998E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107BC9"/>
    <w:multiLevelType w:val="multilevel"/>
    <w:tmpl w:val="386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669C4"/>
    <w:multiLevelType w:val="hybridMultilevel"/>
    <w:tmpl w:val="98627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BD14640"/>
    <w:multiLevelType w:val="multilevel"/>
    <w:tmpl w:val="AB987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5353B1"/>
    <w:multiLevelType w:val="multilevel"/>
    <w:tmpl w:val="F4F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4B2833"/>
    <w:multiLevelType w:val="multilevel"/>
    <w:tmpl w:val="D1B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657AD0"/>
    <w:multiLevelType w:val="multilevel"/>
    <w:tmpl w:val="9C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2E6836"/>
    <w:multiLevelType w:val="hybridMultilevel"/>
    <w:tmpl w:val="785253F0"/>
    <w:lvl w:ilvl="0" w:tplc="A8A4088E">
      <w:start w:val="2"/>
      <w:numFmt w:val="lowerRoman"/>
      <w:lvlText w:val="%1."/>
      <w:lvlJc w:val="right"/>
      <w:pPr>
        <w:tabs>
          <w:tab w:val="num" w:pos="720"/>
        </w:tabs>
        <w:ind w:left="720" w:hanging="360"/>
      </w:pPr>
    </w:lvl>
    <w:lvl w:ilvl="1" w:tplc="86D2BA78" w:tentative="1">
      <w:start w:val="1"/>
      <w:numFmt w:val="decimal"/>
      <w:lvlText w:val="%2."/>
      <w:lvlJc w:val="left"/>
      <w:pPr>
        <w:tabs>
          <w:tab w:val="num" w:pos="1440"/>
        </w:tabs>
        <w:ind w:left="1440" w:hanging="360"/>
      </w:pPr>
    </w:lvl>
    <w:lvl w:ilvl="2" w:tplc="0AB03E32" w:tentative="1">
      <w:start w:val="1"/>
      <w:numFmt w:val="decimal"/>
      <w:lvlText w:val="%3."/>
      <w:lvlJc w:val="left"/>
      <w:pPr>
        <w:tabs>
          <w:tab w:val="num" w:pos="2160"/>
        </w:tabs>
        <w:ind w:left="2160" w:hanging="360"/>
      </w:pPr>
    </w:lvl>
    <w:lvl w:ilvl="3" w:tplc="5F140146" w:tentative="1">
      <w:start w:val="1"/>
      <w:numFmt w:val="decimal"/>
      <w:lvlText w:val="%4."/>
      <w:lvlJc w:val="left"/>
      <w:pPr>
        <w:tabs>
          <w:tab w:val="num" w:pos="2880"/>
        </w:tabs>
        <w:ind w:left="2880" w:hanging="360"/>
      </w:pPr>
    </w:lvl>
    <w:lvl w:ilvl="4" w:tplc="5A027F5E" w:tentative="1">
      <w:start w:val="1"/>
      <w:numFmt w:val="decimal"/>
      <w:lvlText w:val="%5."/>
      <w:lvlJc w:val="left"/>
      <w:pPr>
        <w:tabs>
          <w:tab w:val="num" w:pos="3600"/>
        </w:tabs>
        <w:ind w:left="3600" w:hanging="360"/>
      </w:pPr>
    </w:lvl>
    <w:lvl w:ilvl="5" w:tplc="9B5ED07C" w:tentative="1">
      <w:start w:val="1"/>
      <w:numFmt w:val="decimal"/>
      <w:lvlText w:val="%6."/>
      <w:lvlJc w:val="left"/>
      <w:pPr>
        <w:tabs>
          <w:tab w:val="num" w:pos="4320"/>
        </w:tabs>
        <w:ind w:left="4320" w:hanging="360"/>
      </w:pPr>
    </w:lvl>
    <w:lvl w:ilvl="6" w:tplc="C71636C6" w:tentative="1">
      <w:start w:val="1"/>
      <w:numFmt w:val="decimal"/>
      <w:lvlText w:val="%7."/>
      <w:lvlJc w:val="left"/>
      <w:pPr>
        <w:tabs>
          <w:tab w:val="num" w:pos="5040"/>
        </w:tabs>
        <w:ind w:left="5040" w:hanging="360"/>
      </w:pPr>
    </w:lvl>
    <w:lvl w:ilvl="7" w:tplc="D70A1CD4" w:tentative="1">
      <w:start w:val="1"/>
      <w:numFmt w:val="decimal"/>
      <w:lvlText w:val="%8."/>
      <w:lvlJc w:val="left"/>
      <w:pPr>
        <w:tabs>
          <w:tab w:val="num" w:pos="5760"/>
        </w:tabs>
        <w:ind w:left="5760" w:hanging="360"/>
      </w:pPr>
    </w:lvl>
    <w:lvl w:ilvl="8" w:tplc="4CCCBFFC" w:tentative="1">
      <w:start w:val="1"/>
      <w:numFmt w:val="decimal"/>
      <w:lvlText w:val="%9."/>
      <w:lvlJc w:val="left"/>
      <w:pPr>
        <w:tabs>
          <w:tab w:val="num" w:pos="6480"/>
        </w:tabs>
        <w:ind w:left="6480" w:hanging="360"/>
      </w:pPr>
    </w:lvl>
  </w:abstractNum>
  <w:abstractNum w:abstractNumId="36" w15:restartNumberingAfterBreak="0">
    <w:nsid w:val="58114EC4"/>
    <w:multiLevelType w:val="multilevel"/>
    <w:tmpl w:val="0B4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462159"/>
    <w:multiLevelType w:val="multilevel"/>
    <w:tmpl w:val="0F2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C08EB"/>
    <w:multiLevelType w:val="hybridMultilevel"/>
    <w:tmpl w:val="AC8E3158"/>
    <w:lvl w:ilvl="0" w:tplc="65F27604">
      <w:start w:val="5"/>
      <w:numFmt w:val="lowerLetter"/>
      <w:lvlText w:val="%1."/>
      <w:lvlJc w:val="left"/>
      <w:pPr>
        <w:tabs>
          <w:tab w:val="num" w:pos="720"/>
        </w:tabs>
        <w:ind w:left="720" w:hanging="360"/>
      </w:pPr>
    </w:lvl>
    <w:lvl w:ilvl="1" w:tplc="1696F716" w:tentative="1">
      <w:start w:val="1"/>
      <w:numFmt w:val="decimal"/>
      <w:lvlText w:val="%2."/>
      <w:lvlJc w:val="left"/>
      <w:pPr>
        <w:tabs>
          <w:tab w:val="num" w:pos="1440"/>
        </w:tabs>
        <w:ind w:left="1440" w:hanging="360"/>
      </w:pPr>
    </w:lvl>
    <w:lvl w:ilvl="2" w:tplc="B5FE7170" w:tentative="1">
      <w:start w:val="1"/>
      <w:numFmt w:val="decimal"/>
      <w:lvlText w:val="%3."/>
      <w:lvlJc w:val="left"/>
      <w:pPr>
        <w:tabs>
          <w:tab w:val="num" w:pos="2160"/>
        </w:tabs>
        <w:ind w:left="2160" w:hanging="360"/>
      </w:pPr>
    </w:lvl>
    <w:lvl w:ilvl="3" w:tplc="5E404B38" w:tentative="1">
      <w:start w:val="1"/>
      <w:numFmt w:val="decimal"/>
      <w:lvlText w:val="%4."/>
      <w:lvlJc w:val="left"/>
      <w:pPr>
        <w:tabs>
          <w:tab w:val="num" w:pos="2880"/>
        </w:tabs>
        <w:ind w:left="2880" w:hanging="360"/>
      </w:pPr>
    </w:lvl>
    <w:lvl w:ilvl="4" w:tplc="1D00117A" w:tentative="1">
      <w:start w:val="1"/>
      <w:numFmt w:val="decimal"/>
      <w:lvlText w:val="%5."/>
      <w:lvlJc w:val="left"/>
      <w:pPr>
        <w:tabs>
          <w:tab w:val="num" w:pos="3600"/>
        </w:tabs>
        <w:ind w:left="3600" w:hanging="360"/>
      </w:pPr>
    </w:lvl>
    <w:lvl w:ilvl="5" w:tplc="F48C274A" w:tentative="1">
      <w:start w:val="1"/>
      <w:numFmt w:val="decimal"/>
      <w:lvlText w:val="%6."/>
      <w:lvlJc w:val="left"/>
      <w:pPr>
        <w:tabs>
          <w:tab w:val="num" w:pos="4320"/>
        </w:tabs>
        <w:ind w:left="4320" w:hanging="360"/>
      </w:pPr>
    </w:lvl>
    <w:lvl w:ilvl="6" w:tplc="CA0A62CE" w:tentative="1">
      <w:start w:val="1"/>
      <w:numFmt w:val="decimal"/>
      <w:lvlText w:val="%7."/>
      <w:lvlJc w:val="left"/>
      <w:pPr>
        <w:tabs>
          <w:tab w:val="num" w:pos="5040"/>
        </w:tabs>
        <w:ind w:left="5040" w:hanging="360"/>
      </w:pPr>
    </w:lvl>
    <w:lvl w:ilvl="7" w:tplc="FF1ED25E" w:tentative="1">
      <w:start w:val="1"/>
      <w:numFmt w:val="decimal"/>
      <w:lvlText w:val="%8."/>
      <w:lvlJc w:val="left"/>
      <w:pPr>
        <w:tabs>
          <w:tab w:val="num" w:pos="5760"/>
        </w:tabs>
        <w:ind w:left="5760" w:hanging="360"/>
      </w:pPr>
    </w:lvl>
    <w:lvl w:ilvl="8" w:tplc="E0ACC048" w:tentative="1">
      <w:start w:val="1"/>
      <w:numFmt w:val="decimal"/>
      <w:lvlText w:val="%9."/>
      <w:lvlJc w:val="left"/>
      <w:pPr>
        <w:tabs>
          <w:tab w:val="num" w:pos="6480"/>
        </w:tabs>
        <w:ind w:left="6480" w:hanging="360"/>
      </w:pPr>
    </w:lvl>
  </w:abstractNum>
  <w:abstractNum w:abstractNumId="41" w15:restartNumberingAfterBreak="0">
    <w:nsid w:val="6A85325A"/>
    <w:multiLevelType w:val="multilevel"/>
    <w:tmpl w:val="A3F0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D31A0A"/>
    <w:multiLevelType w:val="hybridMultilevel"/>
    <w:tmpl w:val="6F220106"/>
    <w:lvl w:ilvl="0" w:tplc="C4F2F5BE">
      <w:start w:val="3"/>
      <w:numFmt w:val="lowerLetter"/>
      <w:lvlText w:val="%1."/>
      <w:lvlJc w:val="left"/>
      <w:pPr>
        <w:tabs>
          <w:tab w:val="num" w:pos="720"/>
        </w:tabs>
        <w:ind w:left="720" w:hanging="360"/>
      </w:pPr>
    </w:lvl>
    <w:lvl w:ilvl="1" w:tplc="FBA802F2" w:tentative="1">
      <w:start w:val="1"/>
      <w:numFmt w:val="decimal"/>
      <w:lvlText w:val="%2."/>
      <w:lvlJc w:val="left"/>
      <w:pPr>
        <w:tabs>
          <w:tab w:val="num" w:pos="1440"/>
        </w:tabs>
        <w:ind w:left="1440" w:hanging="360"/>
      </w:pPr>
    </w:lvl>
    <w:lvl w:ilvl="2" w:tplc="361C61D8" w:tentative="1">
      <w:start w:val="1"/>
      <w:numFmt w:val="decimal"/>
      <w:lvlText w:val="%3."/>
      <w:lvlJc w:val="left"/>
      <w:pPr>
        <w:tabs>
          <w:tab w:val="num" w:pos="2160"/>
        </w:tabs>
        <w:ind w:left="2160" w:hanging="360"/>
      </w:pPr>
    </w:lvl>
    <w:lvl w:ilvl="3" w:tplc="F6DC0326" w:tentative="1">
      <w:start w:val="1"/>
      <w:numFmt w:val="decimal"/>
      <w:lvlText w:val="%4."/>
      <w:lvlJc w:val="left"/>
      <w:pPr>
        <w:tabs>
          <w:tab w:val="num" w:pos="2880"/>
        </w:tabs>
        <w:ind w:left="2880" w:hanging="360"/>
      </w:pPr>
    </w:lvl>
    <w:lvl w:ilvl="4" w:tplc="1772F4E6" w:tentative="1">
      <w:start w:val="1"/>
      <w:numFmt w:val="decimal"/>
      <w:lvlText w:val="%5."/>
      <w:lvlJc w:val="left"/>
      <w:pPr>
        <w:tabs>
          <w:tab w:val="num" w:pos="3600"/>
        </w:tabs>
        <w:ind w:left="3600" w:hanging="360"/>
      </w:pPr>
    </w:lvl>
    <w:lvl w:ilvl="5" w:tplc="D7C42B6C" w:tentative="1">
      <w:start w:val="1"/>
      <w:numFmt w:val="decimal"/>
      <w:lvlText w:val="%6."/>
      <w:lvlJc w:val="left"/>
      <w:pPr>
        <w:tabs>
          <w:tab w:val="num" w:pos="4320"/>
        </w:tabs>
        <w:ind w:left="4320" w:hanging="360"/>
      </w:pPr>
    </w:lvl>
    <w:lvl w:ilvl="6" w:tplc="3B9E71E6" w:tentative="1">
      <w:start w:val="1"/>
      <w:numFmt w:val="decimal"/>
      <w:lvlText w:val="%7."/>
      <w:lvlJc w:val="left"/>
      <w:pPr>
        <w:tabs>
          <w:tab w:val="num" w:pos="5040"/>
        </w:tabs>
        <w:ind w:left="5040" w:hanging="360"/>
      </w:pPr>
    </w:lvl>
    <w:lvl w:ilvl="7" w:tplc="1B980850" w:tentative="1">
      <w:start w:val="1"/>
      <w:numFmt w:val="decimal"/>
      <w:lvlText w:val="%8."/>
      <w:lvlJc w:val="left"/>
      <w:pPr>
        <w:tabs>
          <w:tab w:val="num" w:pos="5760"/>
        </w:tabs>
        <w:ind w:left="5760" w:hanging="360"/>
      </w:pPr>
    </w:lvl>
    <w:lvl w:ilvl="8" w:tplc="370AF90C" w:tentative="1">
      <w:start w:val="1"/>
      <w:numFmt w:val="decimal"/>
      <w:lvlText w:val="%9."/>
      <w:lvlJc w:val="left"/>
      <w:pPr>
        <w:tabs>
          <w:tab w:val="num" w:pos="6480"/>
        </w:tabs>
        <w:ind w:left="6480" w:hanging="360"/>
      </w:pPr>
    </w:lvl>
  </w:abstractNum>
  <w:abstractNum w:abstractNumId="43" w15:restartNumberingAfterBreak="0">
    <w:nsid w:val="78051963"/>
    <w:multiLevelType w:val="multilevel"/>
    <w:tmpl w:val="592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121A86"/>
    <w:multiLevelType w:val="multilevel"/>
    <w:tmpl w:val="13481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AA6F0E"/>
    <w:multiLevelType w:val="multilevel"/>
    <w:tmpl w:val="66B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8"/>
  </w:num>
  <w:num w:numId="3">
    <w:abstractNumId w:val="37"/>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2"/>
  </w:num>
  <w:num w:numId="8">
    <w:abstractNumId w:val="13"/>
  </w:num>
  <w:num w:numId="9">
    <w:abstractNumId w:val="2"/>
  </w:num>
  <w:num w:numId="10">
    <w:abstractNumId w:val="11"/>
  </w:num>
  <w:num w:numId="11">
    <w:abstractNumId w:val="0"/>
  </w:num>
  <w:num w:numId="12">
    <w:abstractNumId w:val="34"/>
  </w:num>
  <w:num w:numId="13">
    <w:abstractNumId w:val="7"/>
  </w:num>
  <w:num w:numId="14">
    <w:abstractNumId w:val="43"/>
  </w:num>
  <w:num w:numId="15">
    <w:abstractNumId w:val="36"/>
  </w:num>
  <w:num w:numId="16">
    <w:abstractNumId w:val="32"/>
  </w:num>
  <w:num w:numId="17">
    <w:abstractNumId w:val="18"/>
  </w:num>
  <w:num w:numId="18">
    <w:abstractNumId w:val="29"/>
  </w:num>
  <w:num w:numId="19">
    <w:abstractNumId w:val="39"/>
  </w:num>
  <w:num w:numId="20">
    <w:abstractNumId w:val="8"/>
  </w:num>
  <w:num w:numId="21">
    <w:abstractNumId w:val="45"/>
  </w:num>
  <w:num w:numId="22">
    <w:abstractNumId w:val="44"/>
  </w:num>
  <w:num w:numId="23">
    <w:abstractNumId w:val="10"/>
  </w:num>
  <w:num w:numId="24">
    <w:abstractNumId w:val="19"/>
    <w:lvlOverride w:ilvl="0">
      <w:lvl w:ilvl="0">
        <w:numFmt w:val="decimal"/>
        <w:lvlText w:val="%1."/>
        <w:lvlJc w:val="left"/>
      </w:lvl>
    </w:lvlOverride>
  </w:num>
  <w:num w:numId="25">
    <w:abstractNumId w:val="16"/>
    <w:lvlOverride w:ilvl="0">
      <w:lvl w:ilvl="0">
        <w:numFmt w:val="decimal"/>
        <w:lvlText w:val="%1."/>
        <w:lvlJc w:val="left"/>
      </w:lvl>
    </w:lvlOverride>
  </w:num>
  <w:num w:numId="26">
    <w:abstractNumId w:val="24"/>
    <w:lvlOverride w:ilvl="0">
      <w:lvl w:ilvl="0">
        <w:numFmt w:val="decimal"/>
        <w:lvlText w:val="%1."/>
        <w:lvlJc w:val="left"/>
      </w:lvl>
    </w:lvlOverride>
  </w:num>
  <w:num w:numId="27">
    <w:abstractNumId w:val="3"/>
    <w:lvlOverride w:ilvl="0">
      <w:lvl w:ilvl="0">
        <w:numFmt w:val="decimal"/>
        <w:lvlText w:val="%1."/>
        <w:lvlJc w:val="left"/>
      </w:lvl>
    </w:lvlOverride>
  </w:num>
  <w:num w:numId="28">
    <w:abstractNumId w:val="14"/>
    <w:lvlOverride w:ilvl="0">
      <w:lvl w:ilvl="0">
        <w:numFmt w:val="decimal"/>
        <w:lvlText w:val="%1."/>
        <w:lvlJc w:val="left"/>
      </w:lvl>
    </w:lvlOverride>
  </w:num>
  <w:num w:numId="29">
    <w:abstractNumId w:val="31"/>
    <w:lvlOverride w:ilvl="0">
      <w:lvl w:ilvl="0">
        <w:numFmt w:val="decimal"/>
        <w:lvlText w:val="%1."/>
        <w:lvlJc w:val="left"/>
      </w:lvl>
    </w:lvlOverride>
  </w:num>
  <w:num w:numId="30">
    <w:abstractNumId w:val="6"/>
  </w:num>
  <w:num w:numId="31">
    <w:abstractNumId w:val="25"/>
  </w:num>
  <w:num w:numId="32">
    <w:abstractNumId w:val="33"/>
  </w:num>
  <w:num w:numId="33">
    <w:abstractNumId w:val="41"/>
    <w:lvlOverride w:ilvl="0">
      <w:lvl w:ilvl="0">
        <w:numFmt w:val="lowerLetter"/>
        <w:lvlText w:val="%1."/>
        <w:lvlJc w:val="left"/>
      </w:lvl>
    </w:lvlOverride>
  </w:num>
  <w:num w:numId="34">
    <w:abstractNumId w:val="28"/>
    <w:lvlOverride w:ilvl="0">
      <w:lvl w:ilvl="0">
        <w:numFmt w:val="lowerRoman"/>
        <w:lvlText w:val="%1."/>
        <w:lvlJc w:val="right"/>
      </w:lvl>
    </w:lvlOverride>
  </w:num>
  <w:num w:numId="35">
    <w:abstractNumId w:val="35"/>
  </w:num>
  <w:num w:numId="36">
    <w:abstractNumId w:val="26"/>
  </w:num>
  <w:num w:numId="37">
    <w:abstractNumId w:val="42"/>
  </w:num>
  <w:num w:numId="38">
    <w:abstractNumId w:val="21"/>
  </w:num>
  <w:num w:numId="39">
    <w:abstractNumId w:val="40"/>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
  </w:num>
  <w:num w:numId="43">
    <w:abstractNumId w:val="15"/>
  </w:num>
  <w:num w:numId="44">
    <w:abstractNumId w:val="30"/>
  </w:num>
  <w:num w:numId="45">
    <w:abstractNumId w:val="4"/>
  </w:num>
  <w:num w:numId="4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70B0"/>
    <w:rsid w:val="00033F1E"/>
    <w:rsid w:val="00082A7E"/>
    <w:rsid w:val="000B4909"/>
    <w:rsid w:val="00101AF9"/>
    <w:rsid w:val="00104B08"/>
    <w:rsid w:val="00105AD2"/>
    <w:rsid w:val="001158E1"/>
    <w:rsid w:val="001327F1"/>
    <w:rsid w:val="00170861"/>
    <w:rsid w:val="001749BB"/>
    <w:rsid w:val="0017504B"/>
    <w:rsid w:val="00190325"/>
    <w:rsid w:val="00197937"/>
    <w:rsid w:val="0022416F"/>
    <w:rsid w:val="00230D8C"/>
    <w:rsid w:val="002354F8"/>
    <w:rsid w:val="00237EFE"/>
    <w:rsid w:val="00237F5D"/>
    <w:rsid w:val="002525DD"/>
    <w:rsid w:val="002C768A"/>
    <w:rsid w:val="002F7B0C"/>
    <w:rsid w:val="003003C1"/>
    <w:rsid w:val="0032725A"/>
    <w:rsid w:val="00327BFB"/>
    <w:rsid w:val="00337274"/>
    <w:rsid w:val="00366C4F"/>
    <w:rsid w:val="00380C85"/>
    <w:rsid w:val="0038780F"/>
    <w:rsid w:val="003A2E99"/>
    <w:rsid w:val="0040034A"/>
    <w:rsid w:val="00402443"/>
    <w:rsid w:val="004051A2"/>
    <w:rsid w:val="00456895"/>
    <w:rsid w:val="00463CA4"/>
    <w:rsid w:val="00473A2A"/>
    <w:rsid w:val="004B3D5F"/>
    <w:rsid w:val="004C68E6"/>
    <w:rsid w:val="004E3D33"/>
    <w:rsid w:val="005055F5"/>
    <w:rsid w:val="00505D46"/>
    <w:rsid w:val="005476D6"/>
    <w:rsid w:val="0055526E"/>
    <w:rsid w:val="005A4A54"/>
    <w:rsid w:val="005B1E45"/>
    <w:rsid w:val="005D40F5"/>
    <w:rsid w:val="005D78E2"/>
    <w:rsid w:val="005E2F35"/>
    <w:rsid w:val="005F30DE"/>
    <w:rsid w:val="00603F9C"/>
    <w:rsid w:val="00611193"/>
    <w:rsid w:val="00643DCD"/>
    <w:rsid w:val="006508A5"/>
    <w:rsid w:val="00662A13"/>
    <w:rsid w:val="006633DA"/>
    <w:rsid w:val="00664AE9"/>
    <w:rsid w:val="006674AA"/>
    <w:rsid w:val="00685611"/>
    <w:rsid w:val="006932D6"/>
    <w:rsid w:val="006A100D"/>
    <w:rsid w:val="006A5F62"/>
    <w:rsid w:val="006B3771"/>
    <w:rsid w:val="006C50A9"/>
    <w:rsid w:val="006C55A8"/>
    <w:rsid w:val="006C66B5"/>
    <w:rsid w:val="006D597A"/>
    <w:rsid w:val="006D5F6A"/>
    <w:rsid w:val="0073760E"/>
    <w:rsid w:val="00757782"/>
    <w:rsid w:val="007655D0"/>
    <w:rsid w:val="00796A2E"/>
    <w:rsid w:val="007B5A03"/>
    <w:rsid w:val="007B6089"/>
    <w:rsid w:val="007E2A1F"/>
    <w:rsid w:val="007E49F6"/>
    <w:rsid w:val="007F4B8A"/>
    <w:rsid w:val="0084589F"/>
    <w:rsid w:val="008462C6"/>
    <w:rsid w:val="008852C5"/>
    <w:rsid w:val="008E3EFE"/>
    <w:rsid w:val="00926ED3"/>
    <w:rsid w:val="009447C3"/>
    <w:rsid w:val="009502A1"/>
    <w:rsid w:val="00991C38"/>
    <w:rsid w:val="009B4AD6"/>
    <w:rsid w:val="009C5AF7"/>
    <w:rsid w:val="009C62C0"/>
    <w:rsid w:val="009D14F3"/>
    <w:rsid w:val="009D6DA3"/>
    <w:rsid w:val="009F000A"/>
    <w:rsid w:val="009F0ECD"/>
    <w:rsid w:val="00A41077"/>
    <w:rsid w:val="00A81D68"/>
    <w:rsid w:val="00A85C68"/>
    <w:rsid w:val="00AA030F"/>
    <w:rsid w:val="00AA6C33"/>
    <w:rsid w:val="00AB1052"/>
    <w:rsid w:val="00AB53D9"/>
    <w:rsid w:val="00AC6829"/>
    <w:rsid w:val="00B03540"/>
    <w:rsid w:val="00B27A24"/>
    <w:rsid w:val="00B30DE9"/>
    <w:rsid w:val="00B40BE5"/>
    <w:rsid w:val="00B40E97"/>
    <w:rsid w:val="00B47CDA"/>
    <w:rsid w:val="00B5180B"/>
    <w:rsid w:val="00B604F8"/>
    <w:rsid w:val="00B75233"/>
    <w:rsid w:val="00B93D73"/>
    <w:rsid w:val="00BA3B48"/>
    <w:rsid w:val="00BD157A"/>
    <w:rsid w:val="00BD2B61"/>
    <w:rsid w:val="00BD3539"/>
    <w:rsid w:val="00C001E3"/>
    <w:rsid w:val="00C0154A"/>
    <w:rsid w:val="00C04E72"/>
    <w:rsid w:val="00C1378F"/>
    <w:rsid w:val="00C35A81"/>
    <w:rsid w:val="00C72116"/>
    <w:rsid w:val="00C87CFC"/>
    <w:rsid w:val="00CB2AB4"/>
    <w:rsid w:val="00CE62C6"/>
    <w:rsid w:val="00D470BA"/>
    <w:rsid w:val="00D47D79"/>
    <w:rsid w:val="00D71B67"/>
    <w:rsid w:val="00DA6A2B"/>
    <w:rsid w:val="00DB0585"/>
    <w:rsid w:val="00E258E0"/>
    <w:rsid w:val="00E55C5E"/>
    <w:rsid w:val="00E7404D"/>
    <w:rsid w:val="00E7598C"/>
    <w:rsid w:val="00EA3BC2"/>
    <w:rsid w:val="00F1123D"/>
    <w:rsid w:val="00F42316"/>
    <w:rsid w:val="00F712B2"/>
    <w:rsid w:val="00F8227A"/>
    <w:rsid w:val="00F84A7E"/>
    <w:rsid w:val="00FC4CBF"/>
    <w:rsid w:val="00FD6618"/>
    <w:rsid w:val="00FD7437"/>
    <w:rsid w:val="00FF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3">
    <w:name w:val="Body Text Indent 3"/>
    <w:basedOn w:val="Normal"/>
    <w:link w:val="Recuodecorpodetexto3Char"/>
    <w:uiPriority w:val="99"/>
    <w:unhideWhenUsed/>
    <w:rsid w:val="00A4107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41077"/>
    <w:rPr>
      <w:rFonts w:ascii="Verdana" w:eastAsia="Times New Roman" w:hAnsi="Verdana" w:cs="Arial"/>
      <w:sz w:val="16"/>
      <w:szCs w:val="16"/>
      <w:lang w:val="pt-BR"/>
    </w:rPr>
  </w:style>
  <w:style w:type="paragraph" w:styleId="NormalWeb">
    <w:name w:val="Normal (Web)"/>
    <w:basedOn w:val="Normal"/>
    <w:uiPriority w:val="99"/>
    <w:semiHidden/>
    <w:unhideWhenUsed/>
    <w:rsid w:val="005A4A54"/>
    <w:pPr>
      <w:spacing w:before="100" w:beforeAutospacing="1" w:after="100" w:afterAutospacing="1"/>
      <w:jc w:val="left"/>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996">
      <w:bodyDiv w:val="1"/>
      <w:marLeft w:val="0"/>
      <w:marRight w:val="0"/>
      <w:marTop w:val="0"/>
      <w:marBottom w:val="0"/>
      <w:divBdr>
        <w:top w:val="none" w:sz="0" w:space="0" w:color="auto"/>
        <w:left w:val="none" w:sz="0" w:space="0" w:color="auto"/>
        <w:bottom w:val="none" w:sz="0" w:space="0" w:color="auto"/>
        <w:right w:val="none" w:sz="0" w:space="0" w:color="auto"/>
      </w:divBdr>
    </w:div>
    <w:div w:id="26571031">
      <w:bodyDiv w:val="1"/>
      <w:marLeft w:val="0"/>
      <w:marRight w:val="0"/>
      <w:marTop w:val="0"/>
      <w:marBottom w:val="0"/>
      <w:divBdr>
        <w:top w:val="none" w:sz="0" w:space="0" w:color="auto"/>
        <w:left w:val="none" w:sz="0" w:space="0" w:color="auto"/>
        <w:bottom w:val="none" w:sz="0" w:space="0" w:color="auto"/>
        <w:right w:val="none" w:sz="0" w:space="0" w:color="auto"/>
      </w:divBdr>
      <w:divsChild>
        <w:div w:id="572931600">
          <w:marLeft w:val="-108"/>
          <w:marRight w:val="0"/>
          <w:marTop w:val="0"/>
          <w:marBottom w:val="0"/>
          <w:divBdr>
            <w:top w:val="none" w:sz="0" w:space="0" w:color="auto"/>
            <w:left w:val="none" w:sz="0" w:space="0" w:color="auto"/>
            <w:bottom w:val="none" w:sz="0" w:space="0" w:color="auto"/>
            <w:right w:val="none" w:sz="0" w:space="0" w:color="auto"/>
          </w:divBdr>
        </w:div>
      </w:divsChild>
    </w:div>
    <w:div w:id="133761649">
      <w:bodyDiv w:val="1"/>
      <w:marLeft w:val="0"/>
      <w:marRight w:val="0"/>
      <w:marTop w:val="0"/>
      <w:marBottom w:val="0"/>
      <w:divBdr>
        <w:top w:val="none" w:sz="0" w:space="0" w:color="auto"/>
        <w:left w:val="none" w:sz="0" w:space="0" w:color="auto"/>
        <w:bottom w:val="none" w:sz="0" w:space="0" w:color="auto"/>
        <w:right w:val="none" w:sz="0" w:space="0" w:color="auto"/>
      </w:divBdr>
    </w:div>
    <w:div w:id="168058509">
      <w:bodyDiv w:val="1"/>
      <w:marLeft w:val="0"/>
      <w:marRight w:val="0"/>
      <w:marTop w:val="0"/>
      <w:marBottom w:val="0"/>
      <w:divBdr>
        <w:top w:val="none" w:sz="0" w:space="0" w:color="auto"/>
        <w:left w:val="none" w:sz="0" w:space="0" w:color="auto"/>
        <w:bottom w:val="none" w:sz="0" w:space="0" w:color="auto"/>
        <w:right w:val="none" w:sz="0" w:space="0" w:color="auto"/>
      </w:divBdr>
    </w:div>
    <w:div w:id="186336751">
      <w:bodyDiv w:val="1"/>
      <w:marLeft w:val="0"/>
      <w:marRight w:val="0"/>
      <w:marTop w:val="0"/>
      <w:marBottom w:val="0"/>
      <w:divBdr>
        <w:top w:val="none" w:sz="0" w:space="0" w:color="auto"/>
        <w:left w:val="none" w:sz="0" w:space="0" w:color="auto"/>
        <w:bottom w:val="none" w:sz="0" w:space="0" w:color="auto"/>
        <w:right w:val="none" w:sz="0" w:space="0" w:color="auto"/>
      </w:divBdr>
      <w:divsChild>
        <w:div w:id="1496451543">
          <w:marLeft w:val="-115"/>
          <w:marRight w:val="0"/>
          <w:marTop w:val="0"/>
          <w:marBottom w:val="0"/>
          <w:divBdr>
            <w:top w:val="none" w:sz="0" w:space="0" w:color="auto"/>
            <w:left w:val="none" w:sz="0" w:space="0" w:color="auto"/>
            <w:bottom w:val="none" w:sz="0" w:space="0" w:color="auto"/>
            <w:right w:val="none" w:sz="0" w:space="0" w:color="auto"/>
          </w:divBdr>
        </w:div>
      </w:divsChild>
    </w:div>
    <w:div w:id="198443158">
      <w:bodyDiv w:val="1"/>
      <w:marLeft w:val="0"/>
      <w:marRight w:val="0"/>
      <w:marTop w:val="0"/>
      <w:marBottom w:val="0"/>
      <w:divBdr>
        <w:top w:val="none" w:sz="0" w:space="0" w:color="auto"/>
        <w:left w:val="none" w:sz="0" w:space="0" w:color="auto"/>
        <w:bottom w:val="none" w:sz="0" w:space="0" w:color="auto"/>
        <w:right w:val="none" w:sz="0" w:space="0" w:color="auto"/>
      </w:divBdr>
    </w:div>
    <w:div w:id="240022114">
      <w:bodyDiv w:val="1"/>
      <w:marLeft w:val="0"/>
      <w:marRight w:val="0"/>
      <w:marTop w:val="0"/>
      <w:marBottom w:val="0"/>
      <w:divBdr>
        <w:top w:val="none" w:sz="0" w:space="0" w:color="auto"/>
        <w:left w:val="none" w:sz="0" w:space="0" w:color="auto"/>
        <w:bottom w:val="none" w:sz="0" w:space="0" w:color="auto"/>
        <w:right w:val="none" w:sz="0" w:space="0" w:color="auto"/>
      </w:divBdr>
    </w:div>
    <w:div w:id="252973652">
      <w:bodyDiv w:val="1"/>
      <w:marLeft w:val="0"/>
      <w:marRight w:val="0"/>
      <w:marTop w:val="0"/>
      <w:marBottom w:val="0"/>
      <w:divBdr>
        <w:top w:val="none" w:sz="0" w:space="0" w:color="auto"/>
        <w:left w:val="none" w:sz="0" w:space="0" w:color="auto"/>
        <w:bottom w:val="none" w:sz="0" w:space="0" w:color="auto"/>
        <w:right w:val="none" w:sz="0" w:space="0" w:color="auto"/>
      </w:divBdr>
    </w:div>
    <w:div w:id="332296023">
      <w:bodyDiv w:val="1"/>
      <w:marLeft w:val="0"/>
      <w:marRight w:val="0"/>
      <w:marTop w:val="0"/>
      <w:marBottom w:val="0"/>
      <w:divBdr>
        <w:top w:val="none" w:sz="0" w:space="0" w:color="auto"/>
        <w:left w:val="none" w:sz="0" w:space="0" w:color="auto"/>
        <w:bottom w:val="none" w:sz="0" w:space="0" w:color="auto"/>
        <w:right w:val="none" w:sz="0" w:space="0" w:color="auto"/>
      </w:divBdr>
    </w:div>
    <w:div w:id="366684353">
      <w:bodyDiv w:val="1"/>
      <w:marLeft w:val="0"/>
      <w:marRight w:val="0"/>
      <w:marTop w:val="0"/>
      <w:marBottom w:val="0"/>
      <w:divBdr>
        <w:top w:val="none" w:sz="0" w:space="0" w:color="auto"/>
        <w:left w:val="none" w:sz="0" w:space="0" w:color="auto"/>
        <w:bottom w:val="none" w:sz="0" w:space="0" w:color="auto"/>
        <w:right w:val="none" w:sz="0" w:space="0" w:color="auto"/>
      </w:divBdr>
    </w:div>
    <w:div w:id="372465781">
      <w:bodyDiv w:val="1"/>
      <w:marLeft w:val="0"/>
      <w:marRight w:val="0"/>
      <w:marTop w:val="0"/>
      <w:marBottom w:val="0"/>
      <w:divBdr>
        <w:top w:val="none" w:sz="0" w:space="0" w:color="auto"/>
        <w:left w:val="none" w:sz="0" w:space="0" w:color="auto"/>
        <w:bottom w:val="none" w:sz="0" w:space="0" w:color="auto"/>
        <w:right w:val="none" w:sz="0" w:space="0" w:color="auto"/>
      </w:divBdr>
    </w:div>
    <w:div w:id="461920393">
      <w:bodyDiv w:val="1"/>
      <w:marLeft w:val="0"/>
      <w:marRight w:val="0"/>
      <w:marTop w:val="0"/>
      <w:marBottom w:val="0"/>
      <w:divBdr>
        <w:top w:val="none" w:sz="0" w:space="0" w:color="auto"/>
        <w:left w:val="none" w:sz="0" w:space="0" w:color="auto"/>
        <w:bottom w:val="none" w:sz="0" w:space="0" w:color="auto"/>
        <w:right w:val="none" w:sz="0" w:space="0" w:color="auto"/>
      </w:divBdr>
    </w:div>
    <w:div w:id="469329805">
      <w:bodyDiv w:val="1"/>
      <w:marLeft w:val="0"/>
      <w:marRight w:val="0"/>
      <w:marTop w:val="0"/>
      <w:marBottom w:val="0"/>
      <w:divBdr>
        <w:top w:val="none" w:sz="0" w:space="0" w:color="auto"/>
        <w:left w:val="none" w:sz="0" w:space="0" w:color="auto"/>
        <w:bottom w:val="none" w:sz="0" w:space="0" w:color="auto"/>
        <w:right w:val="none" w:sz="0" w:space="0" w:color="auto"/>
      </w:divBdr>
    </w:div>
    <w:div w:id="668676035">
      <w:bodyDiv w:val="1"/>
      <w:marLeft w:val="0"/>
      <w:marRight w:val="0"/>
      <w:marTop w:val="0"/>
      <w:marBottom w:val="0"/>
      <w:divBdr>
        <w:top w:val="none" w:sz="0" w:space="0" w:color="auto"/>
        <w:left w:val="none" w:sz="0" w:space="0" w:color="auto"/>
        <w:bottom w:val="none" w:sz="0" w:space="0" w:color="auto"/>
        <w:right w:val="none" w:sz="0" w:space="0" w:color="auto"/>
      </w:divBdr>
    </w:div>
    <w:div w:id="1018385386">
      <w:bodyDiv w:val="1"/>
      <w:marLeft w:val="0"/>
      <w:marRight w:val="0"/>
      <w:marTop w:val="0"/>
      <w:marBottom w:val="0"/>
      <w:divBdr>
        <w:top w:val="none" w:sz="0" w:space="0" w:color="auto"/>
        <w:left w:val="none" w:sz="0" w:space="0" w:color="auto"/>
        <w:bottom w:val="none" w:sz="0" w:space="0" w:color="auto"/>
        <w:right w:val="none" w:sz="0" w:space="0" w:color="auto"/>
      </w:divBdr>
    </w:div>
    <w:div w:id="1042290738">
      <w:bodyDiv w:val="1"/>
      <w:marLeft w:val="0"/>
      <w:marRight w:val="0"/>
      <w:marTop w:val="0"/>
      <w:marBottom w:val="0"/>
      <w:divBdr>
        <w:top w:val="none" w:sz="0" w:space="0" w:color="auto"/>
        <w:left w:val="none" w:sz="0" w:space="0" w:color="auto"/>
        <w:bottom w:val="none" w:sz="0" w:space="0" w:color="auto"/>
        <w:right w:val="none" w:sz="0" w:space="0" w:color="auto"/>
      </w:divBdr>
      <w:divsChild>
        <w:div w:id="422606638">
          <w:marLeft w:val="-115"/>
          <w:marRight w:val="0"/>
          <w:marTop w:val="0"/>
          <w:marBottom w:val="0"/>
          <w:divBdr>
            <w:top w:val="none" w:sz="0" w:space="0" w:color="auto"/>
            <w:left w:val="none" w:sz="0" w:space="0" w:color="auto"/>
            <w:bottom w:val="none" w:sz="0" w:space="0" w:color="auto"/>
            <w:right w:val="none" w:sz="0" w:space="0" w:color="auto"/>
          </w:divBdr>
        </w:div>
      </w:divsChild>
    </w:div>
    <w:div w:id="1141966238">
      <w:bodyDiv w:val="1"/>
      <w:marLeft w:val="0"/>
      <w:marRight w:val="0"/>
      <w:marTop w:val="0"/>
      <w:marBottom w:val="0"/>
      <w:divBdr>
        <w:top w:val="none" w:sz="0" w:space="0" w:color="auto"/>
        <w:left w:val="none" w:sz="0" w:space="0" w:color="auto"/>
        <w:bottom w:val="none" w:sz="0" w:space="0" w:color="auto"/>
        <w:right w:val="none" w:sz="0" w:space="0" w:color="auto"/>
      </w:divBdr>
    </w:div>
    <w:div w:id="1185751416">
      <w:bodyDiv w:val="1"/>
      <w:marLeft w:val="0"/>
      <w:marRight w:val="0"/>
      <w:marTop w:val="0"/>
      <w:marBottom w:val="0"/>
      <w:divBdr>
        <w:top w:val="none" w:sz="0" w:space="0" w:color="auto"/>
        <w:left w:val="none" w:sz="0" w:space="0" w:color="auto"/>
        <w:bottom w:val="none" w:sz="0" w:space="0" w:color="auto"/>
        <w:right w:val="none" w:sz="0" w:space="0" w:color="auto"/>
      </w:divBdr>
    </w:div>
    <w:div w:id="1483541323">
      <w:bodyDiv w:val="1"/>
      <w:marLeft w:val="0"/>
      <w:marRight w:val="0"/>
      <w:marTop w:val="0"/>
      <w:marBottom w:val="0"/>
      <w:divBdr>
        <w:top w:val="none" w:sz="0" w:space="0" w:color="auto"/>
        <w:left w:val="none" w:sz="0" w:space="0" w:color="auto"/>
        <w:bottom w:val="none" w:sz="0" w:space="0" w:color="auto"/>
        <w:right w:val="none" w:sz="0" w:space="0" w:color="auto"/>
      </w:divBdr>
    </w:div>
    <w:div w:id="1704549986">
      <w:bodyDiv w:val="1"/>
      <w:marLeft w:val="0"/>
      <w:marRight w:val="0"/>
      <w:marTop w:val="0"/>
      <w:marBottom w:val="0"/>
      <w:divBdr>
        <w:top w:val="none" w:sz="0" w:space="0" w:color="auto"/>
        <w:left w:val="none" w:sz="0" w:space="0" w:color="auto"/>
        <w:bottom w:val="none" w:sz="0" w:space="0" w:color="auto"/>
        <w:right w:val="none" w:sz="0" w:space="0" w:color="auto"/>
      </w:divBdr>
    </w:div>
    <w:div w:id="1804347675">
      <w:bodyDiv w:val="1"/>
      <w:marLeft w:val="0"/>
      <w:marRight w:val="0"/>
      <w:marTop w:val="0"/>
      <w:marBottom w:val="0"/>
      <w:divBdr>
        <w:top w:val="none" w:sz="0" w:space="0" w:color="auto"/>
        <w:left w:val="none" w:sz="0" w:space="0" w:color="auto"/>
        <w:bottom w:val="none" w:sz="0" w:space="0" w:color="auto"/>
        <w:right w:val="none" w:sz="0" w:space="0" w:color="auto"/>
      </w:divBdr>
    </w:div>
    <w:div w:id="1813014341">
      <w:bodyDiv w:val="1"/>
      <w:marLeft w:val="0"/>
      <w:marRight w:val="0"/>
      <w:marTop w:val="0"/>
      <w:marBottom w:val="0"/>
      <w:divBdr>
        <w:top w:val="none" w:sz="0" w:space="0" w:color="auto"/>
        <w:left w:val="none" w:sz="0" w:space="0" w:color="auto"/>
        <w:bottom w:val="none" w:sz="0" w:space="0" w:color="auto"/>
        <w:right w:val="none" w:sz="0" w:space="0" w:color="auto"/>
      </w:divBdr>
    </w:div>
    <w:div w:id="1918975053">
      <w:bodyDiv w:val="1"/>
      <w:marLeft w:val="0"/>
      <w:marRight w:val="0"/>
      <w:marTop w:val="0"/>
      <w:marBottom w:val="0"/>
      <w:divBdr>
        <w:top w:val="none" w:sz="0" w:space="0" w:color="auto"/>
        <w:left w:val="none" w:sz="0" w:space="0" w:color="auto"/>
        <w:bottom w:val="none" w:sz="0" w:space="0" w:color="auto"/>
        <w:right w:val="none" w:sz="0" w:space="0" w:color="auto"/>
      </w:divBdr>
    </w:div>
    <w:div w:id="1951350862">
      <w:bodyDiv w:val="1"/>
      <w:marLeft w:val="0"/>
      <w:marRight w:val="0"/>
      <w:marTop w:val="0"/>
      <w:marBottom w:val="0"/>
      <w:divBdr>
        <w:top w:val="none" w:sz="0" w:space="0" w:color="auto"/>
        <w:left w:val="none" w:sz="0" w:space="0" w:color="auto"/>
        <w:bottom w:val="none" w:sz="0" w:space="0" w:color="auto"/>
        <w:right w:val="none" w:sz="0" w:space="0" w:color="auto"/>
      </w:divBdr>
    </w:div>
    <w:div w:id="2133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9511</TotalTime>
  <Pages>8</Pages>
  <Words>995</Words>
  <Characters>5378</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22</cp:revision>
  <dcterms:created xsi:type="dcterms:W3CDTF">2019-11-18T22:38:00Z</dcterms:created>
  <dcterms:modified xsi:type="dcterms:W3CDTF">2022-01-11T22:43:00Z</dcterms:modified>
</cp:coreProperties>
</file>