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169EAB0" w14:textId="77777777" w:rsidR="005B0A6B" w:rsidRDefault="005B0A6B" w:rsidP="00ED1200">
          <w:pPr>
            <w:jc w:val="center"/>
            <w:rPr>
              <w:sz w:val="52"/>
              <w:szCs w:val="52"/>
            </w:rPr>
          </w:pPr>
          <w:r w:rsidRPr="005B0A6B">
            <w:rPr>
              <w:sz w:val="52"/>
              <w:szCs w:val="52"/>
            </w:rPr>
            <w:t>Política de uso de celular da empresa</w:t>
          </w:r>
        </w:p>
        <w:p w14:paraId="2ADFDC0A" w14:textId="27F79DB5"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7AF0C1A" w:rsidR="007E49F6" w:rsidRPr="00AE1118" w:rsidRDefault="005B0A6B" w:rsidP="005B0A6B">
                            <w:pPr>
                              <w:pStyle w:val="Arizen27"/>
                            </w:pPr>
                            <w:r w:rsidRPr="005B0A6B">
                              <w:t>Política de uso de celular da empresa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7AF0C1A" w:rsidR="007E49F6" w:rsidRPr="00AE1118" w:rsidRDefault="005B0A6B" w:rsidP="005B0A6B">
                      <w:pPr>
                        <w:pStyle w:val="Arizen27"/>
                      </w:pPr>
                      <w:r w:rsidRPr="005B0A6B">
                        <w:t>Política de uso de celular da empresa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56D14EB1" w14:textId="21207DD1" w:rsidR="007E49F6" w:rsidRDefault="00473B5D" w:rsidP="007E49F6">
                            <w:pPr>
                              <w:pStyle w:val="Arizen26"/>
                            </w:pPr>
                            <w:r>
                              <w:t>Esta política é destinada a regular o uso do celular corporativo fornecido pela organização, estabelecendo o uso, devolução, cuidados e outras situações correlatas.</w:t>
                            </w:r>
                          </w:p>
                          <w:p w14:paraId="768775BE" w14:textId="77777777" w:rsidR="00473B5D" w:rsidRPr="00AE1118" w:rsidRDefault="00473B5D"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45BCEA6A" w:rsidR="007E49F6" w:rsidRDefault="007E49F6" w:rsidP="007E49F6">
                            <w:pPr>
                              <w:pStyle w:val="Arizen26"/>
                            </w:pPr>
                          </w:p>
                          <w:p w14:paraId="7B79D007" w14:textId="55401265" w:rsidR="00473B5D" w:rsidRDefault="00473B5D" w:rsidP="007E49F6">
                            <w:pPr>
                              <w:pStyle w:val="Arizen26"/>
                            </w:pPr>
                            <w:r>
                              <w:t>Deixe esta política de uso do celular corporativo à disposição de todos os funcionários que detém o benefício do uso do celular corporativo, para que tenha ciência de seus direitos e deveres diante esse o período de posse.</w:t>
                            </w:r>
                          </w:p>
                          <w:p w14:paraId="1443541A" w14:textId="77777777" w:rsidR="00473B5D" w:rsidRPr="00AE1118" w:rsidRDefault="00473B5D"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AC0C219" w:rsidR="007E49F6" w:rsidRPr="005F4425" w:rsidRDefault="00473B5D" w:rsidP="007E49F6">
                            <w:r>
                              <w:t>Revise este documento anualmente, ou quando houver mudanças expressivas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56D14EB1" w14:textId="21207DD1" w:rsidR="007E49F6" w:rsidRDefault="00473B5D" w:rsidP="007E49F6">
                      <w:pPr>
                        <w:pStyle w:val="Arizen26"/>
                      </w:pPr>
                      <w:r>
                        <w:t>Esta política é destinada a regular o uso do celular corporativo fornecido pela organização, estabelecendo o uso, devolução, cuidados e outras situações correlatas.</w:t>
                      </w:r>
                    </w:p>
                    <w:p w14:paraId="768775BE" w14:textId="77777777" w:rsidR="00473B5D" w:rsidRPr="00AE1118" w:rsidRDefault="00473B5D"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45BCEA6A" w:rsidR="007E49F6" w:rsidRDefault="007E49F6" w:rsidP="007E49F6">
                      <w:pPr>
                        <w:pStyle w:val="Arizen26"/>
                      </w:pPr>
                    </w:p>
                    <w:p w14:paraId="7B79D007" w14:textId="55401265" w:rsidR="00473B5D" w:rsidRDefault="00473B5D" w:rsidP="007E49F6">
                      <w:pPr>
                        <w:pStyle w:val="Arizen26"/>
                      </w:pPr>
                      <w:r>
                        <w:t>Deixe esta política de uso do celular corporativo à disposição de todos os funcionários que detém o benefício do uso do celular corporativo, para que tenha ciência de seus direitos e deveres diante esse o período de posse.</w:t>
                      </w:r>
                    </w:p>
                    <w:p w14:paraId="1443541A" w14:textId="77777777" w:rsidR="00473B5D" w:rsidRPr="00AE1118" w:rsidRDefault="00473B5D"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AC0C219" w:rsidR="007E49F6" w:rsidRPr="005F4425" w:rsidRDefault="00473B5D" w:rsidP="007E49F6">
                      <w:r>
                        <w:t>Revise este documento anualmente, ou quando houver mudanças expressivas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0F8025A0" w14:textId="373632C2" w:rsidR="007E49F6" w:rsidRPr="00AE1118" w:rsidRDefault="005B0A6B" w:rsidP="005B0A6B">
      <w:pPr>
        <w:jc w:val="center"/>
        <w:rPr>
          <w:highlight w:val="yellow"/>
        </w:rPr>
      </w:pPr>
      <w:r w:rsidRPr="005B0A6B">
        <w:rPr>
          <w:sz w:val="52"/>
          <w:szCs w:val="52"/>
        </w:rPr>
        <w:t>Política de uso de celular da empresa</w:t>
      </w: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2C4E7D0B"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82631BA" w:rsidR="007E49F6" w:rsidRDefault="00473B5D" w:rsidP="00AD29FF">
            <w:pPr>
              <w:spacing w:before="360"/>
              <w:ind w:left="-546" w:firstLine="546"/>
              <w:jc w:val="center"/>
              <w:rPr>
                <w:b/>
                <w:sz w:val="24"/>
                <w:szCs w:val="24"/>
                <w:u w:val="single"/>
              </w:rPr>
            </w:pPr>
            <w:r>
              <w:rPr>
                <w:b/>
                <w:sz w:val="24"/>
                <w:szCs w:val="24"/>
                <w:u w:val="single"/>
              </w:rPr>
              <w:lastRenderedPageBreak/>
              <w:t>04-B-DOC-CLT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134988ED" w14:textId="525D44E8" w:rsidR="00473B5D"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565053" w:history="1">
        <w:r w:rsidR="00473B5D" w:rsidRPr="00EC3B4A">
          <w:rPr>
            <w:rStyle w:val="Hyperlink"/>
            <w:noProof/>
          </w:rPr>
          <w:t>1</w:t>
        </w:r>
        <w:r w:rsidR="00473B5D">
          <w:rPr>
            <w:rFonts w:asciiTheme="minorHAnsi" w:eastAsiaTheme="minorEastAsia" w:hAnsiTheme="minorHAnsi" w:cstheme="minorBidi"/>
            <w:b w:val="0"/>
            <w:caps w:val="0"/>
            <w:noProof/>
            <w:sz w:val="22"/>
            <w:lang w:eastAsia="pt-BR"/>
          </w:rPr>
          <w:tab/>
        </w:r>
        <w:r w:rsidR="00473B5D" w:rsidRPr="00EC3B4A">
          <w:rPr>
            <w:rStyle w:val="Hyperlink"/>
            <w:noProof/>
          </w:rPr>
          <w:t>Introdução</w:t>
        </w:r>
        <w:r w:rsidR="00473B5D">
          <w:rPr>
            <w:noProof/>
            <w:webHidden/>
          </w:rPr>
          <w:tab/>
        </w:r>
        <w:r w:rsidR="00473B5D">
          <w:rPr>
            <w:noProof/>
            <w:webHidden/>
          </w:rPr>
          <w:fldChar w:fldCharType="begin"/>
        </w:r>
        <w:r w:rsidR="00473B5D">
          <w:rPr>
            <w:noProof/>
            <w:webHidden/>
          </w:rPr>
          <w:instrText xml:space="preserve"> PAGEREF _Toc94565053 \h </w:instrText>
        </w:r>
        <w:r w:rsidR="00473B5D">
          <w:rPr>
            <w:noProof/>
            <w:webHidden/>
          </w:rPr>
        </w:r>
        <w:r w:rsidR="00473B5D">
          <w:rPr>
            <w:noProof/>
            <w:webHidden/>
          </w:rPr>
          <w:fldChar w:fldCharType="separate"/>
        </w:r>
        <w:r w:rsidR="00473B5D">
          <w:rPr>
            <w:noProof/>
            <w:webHidden/>
          </w:rPr>
          <w:t>6</w:t>
        </w:r>
        <w:r w:rsidR="00473B5D">
          <w:rPr>
            <w:noProof/>
            <w:webHidden/>
          </w:rPr>
          <w:fldChar w:fldCharType="end"/>
        </w:r>
      </w:hyperlink>
    </w:p>
    <w:p w14:paraId="0716B635" w14:textId="1B89E7D8" w:rsidR="00473B5D" w:rsidRDefault="00473B5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5054" w:history="1">
        <w:r w:rsidRPr="00EC3B4A">
          <w:rPr>
            <w:rStyle w:val="Hyperlink"/>
            <w:noProof/>
          </w:rPr>
          <w:t>2</w:t>
        </w:r>
        <w:r>
          <w:rPr>
            <w:rFonts w:asciiTheme="minorHAnsi" w:eastAsiaTheme="minorEastAsia" w:hAnsiTheme="minorHAnsi" w:cstheme="minorBidi"/>
            <w:b w:val="0"/>
            <w:caps w:val="0"/>
            <w:noProof/>
            <w:sz w:val="22"/>
            <w:lang w:eastAsia="pt-BR"/>
          </w:rPr>
          <w:tab/>
        </w:r>
        <w:r w:rsidRPr="00EC3B4A">
          <w:rPr>
            <w:rStyle w:val="Hyperlink"/>
            <w:noProof/>
          </w:rPr>
          <w:t>Objetivo</w:t>
        </w:r>
        <w:r>
          <w:rPr>
            <w:noProof/>
            <w:webHidden/>
          </w:rPr>
          <w:tab/>
        </w:r>
        <w:r>
          <w:rPr>
            <w:noProof/>
            <w:webHidden/>
          </w:rPr>
          <w:fldChar w:fldCharType="begin"/>
        </w:r>
        <w:r>
          <w:rPr>
            <w:noProof/>
            <w:webHidden/>
          </w:rPr>
          <w:instrText xml:space="preserve"> PAGEREF _Toc94565054 \h </w:instrText>
        </w:r>
        <w:r>
          <w:rPr>
            <w:noProof/>
            <w:webHidden/>
          </w:rPr>
        </w:r>
        <w:r>
          <w:rPr>
            <w:noProof/>
            <w:webHidden/>
          </w:rPr>
          <w:fldChar w:fldCharType="separate"/>
        </w:r>
        <w:r>
          <w:rPr>
            <w:noProof/>
            <w:webHidden/>
          </w:rPr>
          <w:t>6</w:t>
        </w:r>
        <w:r>
          <w:rPr>
            <w:noProof/>
            <w:webHidden/>
          </w:rPr>
          <w:fldChar w:fldCharType="end"/>
        </w:r>
      </w:hyperlink>
    </w:p>
    <w:p w14:paraId="0D58B505" w14:textId="6F247050" w:rsidR="00473B5D" w:rsidRDefault="00473B5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5055" w:history="1">
        <w:r w:rsidRPr="00EC3B4A">
          <w:rPr>
            <w:rStyle w:val="Hyperlink"/>
            <w:noProof/>
          </w:rPr>
          <w:t>3</w:t>
        </w:r>
        <w:r>
          <w:rPr>
            <w:rFonts w:asciiTheme="minorHAnsi" w:eastAsiaTheme="minorEastAsia" w:hAnsiTheme="minorHAnsi" w:cstheme="minorBidi"/>
            <w:b w:val="0"/>
            <w:caps w:val="0"/>
            <w:noProof/>
            <w:sz w:val="22"/>
            <w:lang w:eastAsia="pt-BR"/>
          </w:rPr>
          <w:tab/>
        </w:r>
        <w:r w:rsidRPr="00EC3B4A">
          <w:rPr>
            <w:rStyle w:val="Hyperlink"/>
            <w:noProof/>
          </w:rPr>
          <w:t>Validade do celular</w:t>
        </w:r>
        <w:r>
          <w:rPr>
            <w:noProof/>
            <w:webHidden/>
          </w:rPr>
          <w:tab/>
        </w:r>
        <w:r>
          <w:rPr>
            <w:noProof/>
            <w:webHidden/>
          </w:rPr>
          <w:fldChar w:fldCharType="begin"/>
        </w:r>
        <w:r>
          <w:rPr>
            <w:noProof/>
            <w:webHidden/>
          </w:rPr>
          <w:instrText xml:space="preserve"> PAGEREF _Toc94565055 \h </w:instrText>
        </w:r>
        <w:r>
          <w:rPr>
            <w:noProof/>
            <w:webHidden/>
          </w:rPr>
        </w:r>
        <w:r>
          <w:rPr>
            <w:noProof/>
            <w:webHidden/>
          </w:rPr>
          <w:fldChar w:fldCharType="separate"/>
        </w:r>
        <w:r>
          <w:rPr>
            <w:noProof/>
            <w:webHidden/>
          </w:rPr>
          <w:t>6</w:t>
        </w:r>
        <w:r>
          <w:rPr>
            <w:noProof/>
            <w:webHidden/>
          </w:rPr>
          <w:fldChar w:fldCharType="end"/>
        </w:r>
      </w:hyperlink>
    </w:p>
    <w:p w14:paraId="1F254946" w14:textId="13DF96D1" w:rsidR="00473B5D" w:rsidRDefault="00473B5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5056" w:history="1">
        <w:r w:rsidRPr="00EC3B4A">
          <w:rPr>
            <w:rStyle w:val="Hyperlink"/>
            <w:noProof/>
          </w:rPr>
          <w:t>4</w:t>
        </w:r>
        <w:r>
          <w:rPr>
            <w:rFonts w:asciiTheme="minorHAnsi" w:eastAsiaTheme="minorEastAsia" w:hAnsiTheme="minorHAnsi" w:cstheme="minorBidi"/>
            <w:b w:val="0"/>
            <w:caps w:val="0"/>
            <w:noProof/>
            <w:sz w:val="22"/>
            <w:lang w:eastAsia="pt-BR"/>
          </w:rPr>
          <w:tab/>
        </w:r>
        <w:r w:rsidRPr="00EC3B4A">
          <w:rPr>
            <w:rStyle w:val="Hyperlink"/>
            <w:noProof/>
          </w:rPr>
          <w:t>Condições de Uso</w:t>
        </w:r>
        <w:r>
          <w:rPr>
            <w:noProof/>
            <w:webHidden/>
          </w:rPr>
          <w:tab/>
        </w:r>
        <w:r>
          <w:rPr>
            <w:noProof/>
            <w:webHidden/>
          </w:rPr>
          <w:fldChar w:fldCharType="begin"/>
        </w:r>
        <w:r>
          <w:rPr>
            <w:noProof/>
            <w:webHidden/>
          </w:rPr>
          <w:instrText xml:space="preserve"> PAGEREF _Toc94565056 \h </w:instrText>
        </w:r>
        <w:r>
          <w:rPr>
            <w:noProof/>
            <w:webHidden/>
          </w:rPr>
        </w:r>
        <w:r>
          <w:rPr>
            <w:noProof/>
            <w:webHidden/>
          </w:rPr>
          <w:fldChar w:fldCharType="separate"/>
        </w:r>
        <w:r>
          <w:rPr>
            <w:noProof/>
            <w:webHidden/>
          </w:rPr>
          <w:t>7</w:t>
        </w:r>
        <w:r>
          <w:rPr>
            <w:noProof/>
            <w:webHidden/>
          </w:rPr>
          <w:fldChar w:fldCharType="end"/>
        </w:r>
      </w:hyperlink>
    </w:p>
    <w:p w14:paraId="7478CEB4" w14:textId="39ECCE73" w:rsidR="00473B5D" w:rsidRDefault="00473B5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5057" w:history="1">
        <w:r w:rsidRPr="00EC3B4A">
          <w:rPr>
            <w:rStyle w:val="Hyperlink"/>
            <w:noProof/>
          </w:rPr>
          <w:t>5</w:t>
        </w:r>
        <w:r>
          <w:rPr>
            <w:rFonts w:asciiTheme="minorHAnsi" w:eastAsiaTheme="minorEastAsia" w:hAnsiTheme="minorHAnsi" w:cstheme="minorBidi"/>
            <w:b w:val="0"/>
            <w:caps w:val="0"/>
            <w:noProof/>
            <w:sz w:val="22"/>
            <w:lang w:eastAsia="pt-BR"/>
          </w:rPr>
          <w:tab/>
        </w:r>
        <w:r w:rsidRPr="00EC3B4A">
          <w:rPr>
            <w:rStyle w:val="Hyperlink"/>
            <w:noProof/>
          </w:rPr>
          <w:t>Responsabilidade</w:t>
        </w:r>
        <w:r>
          <w:rPr>
            <w:noProof/>
            <w:webHidden/>
          </w:rPr>
          <w:tab/>
        </w:r>
        <w:r>
          <w:rPr>
            <w:noProof/>
            <w:webHidden/>
          </w:rPr>
          <w:fldChar w:fldCharType="begin"/>
        </w:r>
        <w:r>
          <w:rPr>
            <w:noProof/>
            <w:webHidden/>
          </w:rPr>
          <w:instrText xml:space="preserve"> PAGEREF _Toc94565057 \h </w:instrText>
        </w:r>
        <w:r>
          <w:rPr>
            <w:noProof/>
            <w:webHidden/>
          </w:rPr>
        </w:r>
        <w:r>
          <w:rPr>
            <w:noProof/>
            <w:webHidden/>
          </w:rPr>
          <w:fldChar w:fldCharType="separate"/>
        </w:r>
        <w:r>
          <w:rPr>
            <w:noProof/>
            <w:webHidden/>
          </w:rPr>
          <w:t>7</w:t>
        </w:r>
        <w:r>
          <w:rPr>
            <w:noProof/>
            <w:webHidden/>
          </w:rPr>
          <w:fldChar w:fldCharType="end"/>
        </w:r>
      </w:hyperlink>
    </w:p>
    <w:p w14:paraId="599ECC25" w14:textId="5BC97886" w:rsidR="00473B5D" w:rsidRDefault="00473B5D">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565058" w:history="1">
        <w:r w:rsidRPr="00EC3B4A">
          <w:rPr>
            <w:rStyle w:val="Hyperlink"/>
            <w:noProof/>
          </w:rPr>
          <w:t>5.1</w:t>
        </w:r>
        <w:r>
          <w:rPr>
            <w:rFonts w:asciiTheme="minorHAnsi" w:eastAsiaTheme="minorEastAsia" w:hAnsiTheme="minorHAnsi" w:cstheme="minorBidi"/>
            <w:smallCaps w:val="0"/>
            <w:noProof/>
            <w:sz w:val="22"/>
            <w:lang w:eastAsia="pt-BR"/>
          </w:rPr>
          <w:tab/>
        </w:r>
        <w:r w:rsidRPr="00EC3B4A">
          <w:rPr>
            <w:rStyle w:val="Hyperlink"/>
            <w:noProof/>
          </w:rPr>
          <w:t>Departamento de RH</w:t>
        </w:r>
        <w:r>
          <w:rPr>
            <w:noProof/>
            <w:webHidden/>
          </w:rPr>
          <w:tab/>
        </w:r>
        <w:r>
          <w:rPr>
            <w:noProof/>
            <w:webHidden/>
          </w:rPr>
          <w:fldChar w:fldCharType="begin"/>
        </w:r>
        <w:r>
          <w:rPr>
            <w:noProof/>
            <w:webHidden/>
          </w:rPr>
          <w:instrText xml:space="preserve"> PAGEREF _Toc94565058 \h </w:instrText>
        </w:r>
        <w:r>
          <w:rPr>
            <w:noProof/>
            <w:webHidden/>
          </w:rPr>
        </w:r>
        <w:r>
          <w:rPr>
            <w:noProof/>
            <w:webHidden/>
          </w:rPr>
          <w:fldChar w:fldCharType="separate"/>
        </w:r>
        <w:r>
          <w:rPr>
            <w:noProof/>
            <w:webHidden/>
          </w:rPr>
          <w:t>7</w:t>
        </w:r>
        <w:r>
          <w:rPr>
            <w:noProof/>
            <w:webHidden/>
          </w:rPr>
          <w:fldChar w:fldCharType="end"/>
        </w:r>
      </w:hyperlink>
    </w:p>
    <w:p w14:paraId="3C0A91EA" w14:textId="08E68D56" w:rsidR="00473B5D" w:rsidRDefault="00473B5D">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565059" w:history="1">
        <w:r w:rsidRPr="00EC3B4A">
          <w:rPr>
            <w:rStyle w:val="Hyperlink"/>
            <w:noProof/>
          </w:rPr>
          <w:t>5.2</w:t>
        </w:r>
        <w:r>
          <w:rPr>
            <w:rFonts w:asciiTheme="minorHAnsi" w:eastAsiaTheme="minorEastAsia" w:hAnsiTheme="minorHAnsi" w:cstheme="minorBidi"/>
            <w:smallCaps w:val="0"/>
            <w:noProof/>
            <w:sz w:val="22"/>
            <w:lang w:eastAsia="pt-BR"/>
          </w:rPr>
          <w:tab/>
        </w:r>
        <w:r w:rsidRPr="00EC3B4A">
          <w:rPr>
            <w:rStyle w:val="Hyperlink"/>
            <w:noProof/>
          </w:rPr>
          <w:t>Funcionários</w:t>
        </w:r>
        <w:r>
          <w:rPr>
            <w:noProof/>
            <w:webHidden/>
          </w:rPr>
          <w:tab/>
        </w:r>
        <w:r>
          <w:rPr>
            <w:noProof/>
            <w:webHidden/>
          </w:rPr>
          <w:fldChar w:fldCharType="begin"/>
        </w:r>
        <w:r>
          <w:rPr>
            <w:noProof/>
            <w:webHidden/>
          </w:rPr>
          <w:instrText xml:space="preserve"> PAGEREF _Toc94565059 \h </w:instrText>
        </w:r>
        <w:r>
          <w:rPr>
            <w:noProof/>
            <w:webHidden/>
          </w:rPr>
        </w:r>
        <w:r>
          <w:rPr>
            <w:noProof/>
            <w:webHidden/>
          </w:rPr>
          <w:fldChar w:fldCharType="separate"/>
        </w:r>
        <w:r>
          <w:rPr>
            <w:noProof/>
            <w:webHidden/>
          </w:rPr>
          <w:t>8</w:t>
        </w:r>
        <w:r>
          <w:rPr>
            <w:noProof/>
            <w:webHidden/>
          </w:rPr>
          <w:fldChar w:fldCharType="end"/>
        </w:r>
      </w:hyperlink>
    </w:p>
    <w:p w14:paraId="7C8C9C1D" w14:textId="2211519F" w:rsidR="00473B5D" w:rsidRDefault="00473B5D">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565060" w:history="1">
        <w:r w:rsidRPr="00EC3B4A">
          <w:rPr>
            <w:rStyle w:val="Hyperlink"/>
            <w:noProof/>
          </w:rPr>
          <w:t>6</w:t>
        </w:r>
        <w:r>
          <w:rPr>
            <w:rFonts w:asciiTheme="minorHAnsi" w:eastAsiaTheme="minorEastAsia" w:hAnsiTheme="minorHAnsi" w:cstheme="minorBidi"/>
            <w:b w:val="0"/>
            <w:caps w:val="0"/>
            <w:noProof/>
            <w:sz w:val="22"/>
            <w:lang w:eastAsia="pt-BR"/>
          </w:rPr>
          <w:tab/>
        </w:r>
        <w:r w:rsidRPr="00EC3B4A">
          <w:rPr>
            <w:rStyle w:val="Hyperlink"/>
            <w:noProof/>
          </w:rPr>
          <w:t>Descumprimento da Política</w:t>
        </w:r>
        <w:r>
          <w:rPr>
            <w:noProof/>
            <w:webHidden/>
          </w:rPr>
          <w:tab/>
        </w:r>
        <w:r>
          <w:rPr>
            <w:noProof/>
            <w:webHidden/>
          </w:rPr>
          <w:fldChar w:fldCharType="begin"/>
        </w:r>
        <w:r>
          <w:rPr>
            <w:noProof/>
            <w:webHidden/>
          </w:rPr>
          <w:instrText xml:space="preserve"> PAGEREF _Toc94565060 \h </w:instrText>
        </w:r>
        <w:r>
          <w:rPr>
            <w:noProof/>
            <w:webHidden/>
          </w:rPr>
        </w:r>
        <w:r>
          <w:rPr>
            <w:noProof/>
            <w:webHidden/>
          </w:rPr>
          <w:fldChar w:fldCharType="separate"/>
        </w:r>
        <w:r>
          <w:rPr>
            <w:noProof/>
            <w:webHidden/>
          </w:rPr>
          <w:t>8</w:t>
        </w:r>
        <w:r>
          <w:rPr>
            <w:noProof/>
            <w:webHidden/>
          </w:rPr>
          <w:fldChar w:fldCharType="end"/>
        </w:r>
      </w:hyperlink>
    </w:p>
    <w:p w14:paraId="1C254EB1" w14:textId="394E0A22"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5A99D237" w14:textId="65EABF96" w:rsidR="00E42E2D" w:rsidRDefault="007E49F6" w:rsidP="00E42E2D">
      <w:pPr>
        <w:pStyle w:val="Ttulo1"/>
      </w:pPr>
      <w:r w:rsidRPr="00AE1118">
        <w:br w:type="page"/>
      </w:r>
    </w:p>
    <w:p w14:paraId="0D5CA1B7" w14:textId="79C4D899" w:rsidR="009237B3" w:rsidRDefault="009237B3" w:rsidP="009237B3"/>
    <w:p w14:paraId="60EC9319" w14:textId="06F707E9" w:rsidR="00E42E2D" w:rsidRDefault="005B0A6B" w:rsidP="00C33E4E">
      <w:pPr>
        <w:pStyle w:val="Ttulo1"/>
        <w:numPr>
          <w:ilvl w:val="0"/>
          <w:numId w:val="13"/>
        </w:numPr>
      </w:pPr>
      <w:bookmarkStart w:id="4" w:name="_Toc94565053"/>
      <w:r>
        <w:t>Introdução</w:t>
      </w:r>
      <w:bookmarkEnd w:id="4"/>
    </w:p>
    <w:p w14:paraId="58D0B9FA" w14:textId="77777777" w:rsidR="005B0A6B" w:rsidRDefault="005B0A6B" w:rsidP="005B0A6B"/>
    <w:p w14:paraId="003C03EB" w14:textId="77777777" w:rsidR="005B0A6B" w:rsidRDefault="005B0A6B" w:rsidP="00473B5D">
      <w:pPr>
        <w:spacing w:line="276" w:lineRule="auto"/>
      </w:pPr>
      <w:r>
        <w:t xml:space="preserve">Esta política visa manter o contato com outros membros de nossa organização. A empresa opera em vários turnos e, portanto, exige estar conectada com os principais membros da equipe para quaisquer questões relacionadas ao trabalho. </w:t>
      </w:r>
    </w:p>
    <w:p w14:paraId="51846091" w14:textId="77777777" w:rsidR="005B0A6B" w:rsidRDefault="005B0A6B" w:rsidP="00473B5D">
      <w:pPr>
        <w:spacing w:line="276" w:lineRule="auto"/>
      </w:pPr>
    </w:p>
    <w:p w14:paraId="4169B26B" w14:textId="77777777" w:rsidR="00473B5D" w:rsidRDefault="005B0A6B" w:rsidP="00473B5D">
      <w:pPr>
        <w:spacing w:line="276" w:lineRule="auto"/>
      </w:pPr>
      <w:r>
        <w:t>A emissão e o monitoramento adequados de telefones celulares são necessários para criar um ambiente de comunicação eficaz entre os Líderes</w:t>
      </w:r>
      <w:r w:rsidR="00473B5D">
        <w:t xml:space="preserve"> de setores</w:t>
      </w:r>
      <w:r>
        <w:t xml:space="preserve"> </w:t>
      </w:r>
      <w:r w:rsidR="00473B5D">
        <w:t xml:space="preserve">e </w:t>
      </w:r>
      <w:r>
        <w:t xml:space="preserve">a Equipe de Gerenciamento </w:t>
      </w:r>
      <w:r w:rsidR="00473B5D">
        <w:t>da empresa</w:t>
      </w:r>
      <w:r>
        <w:t xml:space="preserve">. </w:t>
      </w:r>
    </w:p>
    <w:p w14:paraId="6F9BFF2B" w14:textId="77777777" w:rsidR="00473B5D" w:rsidRDefault="00473B5D" w:rsidP="00473B5D">
      <w:pPr>
        <w:spacing w:line="276" w:lineRule="auto"/>
      </w:pPr>
    </w:p>
    <w:p w14:paraId="5A7BA37B" w14:textId="0EEE861F" w:rsidR="005B0A6B" w:rsidRDefault="005B0A6B" w:rsidP="00473B5D">
      <w:pPr>
        <w:spacing w:line="276" w:lineRule="auto"/>
      </w:pPr>
      <w:r>
        <w:t>Esta política tem como objetivo estabelecer as diretrizes, regras e regulamentos relativos à elegibilidade, emissão, controle e monitoramento dos telefones móveis fornecidos pela empresa.</w:t>
      </w:r>
    </w:p>
    <w:p w14:paraId="543B8298" w14:textId="77777777" w:rsidR="005B0A6B" w:rsidRDefault="005B0A6B" w:rsidP="005B0A6B"/>
    <w:p w14:paraId="0A0DE40E" w14:textId="0542B68E" w:rsidR="005B0A6B" w:rsidRDefault="005B0A6B" w:rsidP="005B0A6B">
      <w:pPr>
        <w:pStyle w:val="Ttulo1"/>
      </w:pPr>
      <w:bookmarkStart w:id="5" w:name="_Toc94565054"/>
      <w:r>
        <w:t>Objetivo</w:t>
      </w:r>
      <w:bookmarkEnd w:id="5"/>
    </w:p>
    <w:p w14:paraId="6B621D2E" w14:textId="77777777" w:rsidR="005B0A6B" w:rsidRDefault="005B0A6B" w:rsidP="00473B5D">
      <w:pPr>
        <w:spacing w:line="276" w:lineRule="auto"/>
      </w:pPr>
    </w:p>
    <w:p w14:paraId="51F2909A" w14:textId="304453F0" w:rsidR="005B0A6B" w:rsidRDefault="005B0A6B" w:rsidP="00473B5D">
      <w:pPr>
        <w:spacing w:line="276" w:lineRule="auto"/>
      </w:pPr>
      <w:r>
        <w:t>Ter uma maneira rápida e econômica de se comunicar com os membros da equipe de nossa empresa.</w:t>
      </w:r>
    </w:p>
    <w:p w14:paraId="197F0665" w14:textId="77777777" w:rsidR="005B0A6B" w:rsidRDefault="005B0A6B" w:rsidP="00473B5D">
      <w:pPr>
        <w:spacing w:line="276" w:lineRule="auto"/>
      </w:pPr>
    </w:p>
    <w:p w14:paraId="61A24187" w14:textId="6F7C9578" w:rsidR="005B0A6B" w:rsidRDefault="005B0A6B" w:rsidP="00473B5D">
      <w:pPr>
        <w:spacing w:line="276" w:lineRule="auto"/>
      </w:pPr>
      <w:r>
        <w:t>Para definir diretrizes, regras e regulamentos relacionados ao uso de celular fornecido pela empresa.</w:t>
      </w:r>
    </w:p>
    <w:p w14:paraId="558C2339" w14:textId="77777777" w:rsidR="005B0A6B" w:rsidRDefault="005B0A6B" w:rsidP="00473B5D">
      <w:pPr>
        <w:spacing w:line="276" w:lineRule="auto"/>
      </w:pPr>
    </w:p>
    <w:p w14:paraId="5DAEAF3E" w14:textId="771B9A10" w:rsidR="005B0A6B" w:rsidRPr="00473B5D" w:rsidRDefault="005B0A6B" w:rsidP="00473B5D">
      <w:pPr>
        <w:pStyle w:val="PargrafodaLista"/>
        <w:numPr>
          <w:ilvl w:val="0"/>
          <w:numId w:val="33"/>
        </w:numPr>
        <w:spacing w:line="276" w:lineRule="auto"/>
        <w:rPr>
          <w:b/>
          <w:bCs/>
        </w:rPr>
      </w:pPr>
      <w:r w:rsidRPr="00473B5D">
        <w:rPr>
          <w:b/>
          <w:bCs/>
        </w:rPr>
        <w:t xml:space="preserve">Elegibilidade e </w:t>
      </w:r>
      <w:r w:rsidR="00473B5D">
        <w:rPr>
          <w:b/>
          <w:bCs/>
        </w:rPr>
        <w:t>fornecimento</w:t>
      </w:r>
      <w:r w:rsidRPr="00473B5D">
        <w:rPr>
          <w:b/>
          <w:bCs/>
        </w:rPr>
        <w:t xml:space="preserve"> de telefone celular:</w:t>
      </w:r>
      <w:r w:rsidR="00473B5D">
        <w:rPr>
          <w:b/>
          <w:bCs/>
        </w:rPr>
        <w:t xml:space="preserve"> </w:t>
      </w:r>
      <w:r>
        <w:t>Equipe de apoio, Líderes de processo e superiores são elegíveis para ter o telefone celular da empresa.</w:t>
      </w:r>
    </w:p>
    <w:p w14:paraId="565BC878" w14:textId="77777777" w:rsidR="005B0A6B" w:rsidRDefault="005B0A6B" w:rsidP="00473B5D">
      <w:pPr>
        <w:spacing w:line="276" w:lineRule="auto"/>
      </w:pPr>
    </w:p>
    <w:p w14:paraId="508769EE" w14:textId="793B572A" w:rsidR="005B0A6B" w:rsidRPr="00473B5D" w:rsidRDefault="00473B5D" w:rsidP="00473B5D">
      <w:pPr>
        <w:pStyle w:val="PargrafodaLista"/>
        <w:numPr>
          <w:ilvl w:val="0"/>
          <w:numId w:val="33"/>
        </w:numPr>
        <w:spacing w:line="276" w:lineRule="auto"/>
        <w:rPr>
          <w:b/>
          <w:bCs/>
        </w:rPr>
      </w:pPr>
      <w:r>
        <w:rPr>
          <w:b/>
          <w:bCs/>
        </w:rPr>
        <w:t>Fornecimento</w:t>
      </w:r>
      <w:r w:rsidR="005B0A6B" w:rsidRPr="00473B5D">
        <w:rPr>
          <w:b/>
          <w:bCs/>
        </w:rPr>
        <w:t xml:space="preserve"> de telefone celular:</w:t>
      </w:r>
      <w:r>
        <w:rPr>
          <w:b/>
          <w:bCs/>
        </w:rPr>
        <w:t xml:space="preserve"> </w:t>
      </w:r>
      <w:r w:rsidR="005B0A6B">
        <w:t xml:space="preserve">O departamento de RH </w:t>
      </w:r>
      <w:r>
        <w:t>fornecerá</w:t>
      </w:r>
      <w:r w:rsidR="005B0A6B">
        <w:t xml:space="preserve"> / substituirá os telefones celulares para leads e gerentes.</w:t>
      </w:r>
    </w:p>
    <w:p w14:paraId="75F79EF5" w14:textId="3A560E13" w:rsidR="005B0A6B" w:rsidRDefault="005B0A6B" w:rsidP="005B0A6B"/>
    <w:p w14:paraId="1266BE41" w14:textId="77777777" w:rsidR="005B0A6B" w:rsidRDefault="005B0A6B" w:rsidP="005B0A6B"/>
    <w:p w14:paraId="379A127E" w14:textId="11530636" w:rsidR="005B0A6B" w:rsidRDefault="005B0A6B" w:rsidP="005B0A6B">
      <w:pPr>
        <w:pStyle w:val="Ttulo1"/>
      </w:pPr>
      <w:bookmarkStart w:id="6" w:name="_Toc94565055"/>
      <w:r>
        <w:t>Validade do celular</w:t>
      </w:r>
      <w:bookmarkEnd w:id="6"/>
    </w:p>
    <w:p w14:paraId="2CC43E6C" w14:textId="77777777" w:rsidR="005B0A6B" w:rsidRDefault="005B0A6B" w:rsidP="005B0A6B">
      <w:r>
        <w:t xml:space="preserve"> </w:t>
      </w:r>
    </w:p>
    <w:p w14:paraId="7F9B761E" w14:textId="2E63531D" w:rsidR="005B0A6B" w:rsidRDefault="005B0A6B" w:rsidP="00473B5D">
      <w:pPr>
        <w:spacing w:line="276" w:lineRule="auto"/>
      </w:pPr>
      <w:r>
        <w:t>Os tele</w:t>
      </w:r>
      <w:r w:rsidR="00473B5D">
        <w:t>fones celulares</w:t>
      </w:r>
      <w:r>
        <w:t xml:space="preserve"> </w:t>
      </w:r>
      <w:r w:rsidR="00473B5D">
        <w:t>fornecidos</w:t>
      </w:r>
      <w:r>
        <w:t xml:space="preserve"> aos colaboradores têm validade até ao momento em que a pessoa esteja ao serviço da empresa.</w:t>
      </w:r>
    </w:p>
    <w:p w14:paraId="604D7BF5" w14:textId="77777777" w:rsidR="005B0A6B" w:rsidRDefault="005B0A6B" w:rsidP="00473B5D">
      <w:pPr>
        <w:spacing w:line="276" w:lineRule="auto"/>
      </w:pPr>
    </w:p>
    <w:p w14:paraId="0A0F68A5" w14:textId="33784A04" w:rsidR="005B0A6B" w:rsidRDefault="005B0A6B" w:rsidP="00473B5D">
      <w:pPr>
        <w:spacing w:line="276" w:lineRule="auto"/>
      </w:pPr>
      <w:r>
        <w:t>Os telefones celulares serão substituídos somente quando:</w:t>
      </w:r>
    </w:p>
    <w:p w14:paraId="28BC440F" w14:textId="77777777" w:rsidR="00473B5D" w:rsidRDefault="00473B5D" w:rsidP="00473B5D">
      <w:pPr>
        <w:spacing w:line="276" w:lineRule="auto"/>
      </w:pPr>
    </w:p>
    <w:p w14:paraId="0C2E2C48" w14:textId="59DEC97B" w:rsidR="005B0A6B" w:rsidRDefault="00473B5D" w:rsidP="00473B5D">
      <w:pPr>
        <w:pStyle w:val="PargrafodaLista"/>
        <w:numPr>
          <w:ilvl w:val="0"/>
          <w:numId w:val="32"/>
        </w:numPr>
        <w:spacing w:line="276" w:lineRule="auto"/>
      </w:pPr>
      <w:r>
        <w:t>Houver</w:t>
      </w:r>
      <w:r w:rsidR="005B0A6B">
        <w:t xml:space="preserve"> algum problema com o aparelho e ele não funciona corretamente.</w:t>
      </w:r>
    </w:p>
    <w:p w14:paraId="62656B52" w14:textId="332854AC" w:rsidR="005B0A6B" w:rsidRDefault="00473B5D" w:rsidP="00473B5D">
      <w:pPr>
        <w:pStyle w:val="PargrafodaLista"/>
        <w:numPr>
          <w:ilvl w:val="0"/>
          <w:numId w:val="32"/>
        </w:numPr>
        <w:spacing w:line="276" w:lineRule="auto"/>
      </w:pPr>
      <w:r>
        <w:t>Se o</w:t>
      </w:r>
      <w:r w:rsidR="005B0A6B">
        <w:t xml:space="preserve"> celular </w:t>
      </w:r>
      <w:r>
        <w:t>for</w:t>
      </w:r>
      <w:r w:rsidR="005B0A6B">
        <w:t xml:space="preserve"> roubado</w:t>
      </w:r>
      <w:r>
        <w:t>/furtado</w:t>
      </w:r>
      <w:r w:rsidR="005B0A6B">
        <w:t>, danificado ou perdido e um novo telefone deve ser entregue ao funcionário.</w:t>
      </w:r>
    </w:p>
    <w:p w14:paraId="6D866F63" w14:textId="77777777" w:rsidR="005B0A6B" w:rsidRDefault="005B0A6B" w:rsidP="00473B5D">
      <w:pPr>
        <w:spacing w:line="276" w:lineRule="auto"/>
      </w:pPr>
    </w:p>
    <w:p w14:paraId="67D30639" w14:textId="737EBB71" w:rsidR="005B0A6B" w:rsidRDefault="005B0A6B" w:rsidP="00473B5D">
      <w:pPr>
        <w:spacing w:line="276" w:lineRule="auto"/>
      </w:pPr>
      <w:r>
        <w:t>O celular da empresa se tornará inválido após a separação de um funcionário da empresa.</w:t>
      </w:r>
    </w:p>
    <w:p w14:paraId="24B950DA" w14:textId="77777777" w:rsidR="005B0A6B" w:rsidRDefault="005B0A6B" w:rsidP="00473B5D">
      <w:pPr>
        <w:spacing w:line="276" w:lineRule="auto"/>
      </w:pPr>
    </w:p>
    <w:p w14:paraId="25A2A5F4" w14:textId="40D4294D" w:rsidR="005B0A6B" w:rsidRDefault="005B0A6B" w:rsidP="00473B5D">
      <w:pPr>
        <w:spacing w:line="276" w:lineRule="auto"/>
      </w:pPr>
      <w:r>
        <w:t>O celular da empresa ficará inválido caso tenha sido adulterado pelo funcionário.</w:t>
      </w:r>
    </w:p>
    <w:p w14:paraId="6BC55509" w14:textId="77777777" w:rsidR="005B0A6B" w:rsidRDefault="005B0A6B" w:rsidP="00473B5D">
      <w:pPr>
        <w:spacing w:line="276" w:lineRule="auto"/>
      </w:pPr>
      <w:r>
        <w:lastRenderedPageBreak/>
        <w:t xml:space="preserve"> </w:t>
      </w:r>
    </w:p>
    <w:p w14:paraId="0C5C1A7B" w14:textId="3921FBCB" w:rsidR="005B0A6B" w:rsidRDefault="005B0A6B" w:rsidP="005B0A6B">
      <w:pPr>
        <w:pStyle w:val="Ttulo1"/>
      </w:pPr>
      <w:bookmarkStart w:id="7" w:name="_Toc94565056"/>
      <w:r>
        <w:t>Condições de Uso</w:t>
      </w:r>
      <w:bookmarkEnd w:id="7"/>
    </w:p>
    <w:p w14:paraId="1D949413" w14:textId="77777777" w:rsidR="005B0A6B" w:rsidRDefault="005B0A6B" w:rsidP="005B0A6B"/>
    <w:p w14:paraId="44709CDA" w14:textId="5691F62C" w:rsidR="005B0A6B" w:rsidRDefault="005B0A6B" w:rsidP="00473B5D">
      <w:pPr>
        <w:spacing w:line="276" w:lineRule="auto"/>
      </w:pPr>
      <w:r>
        <w:t>É responsabilidade do titular do celular garantir o uso adequado do telefone celular emitido para ele e mantê-lo em condições de funcionamento.</w:t>
      </w:r>
    </w:p>
    <w:p w14:paraId="124C6B9B" w14:textId="77777777" w:rsidR="005B0A6B" w:rsidRDefault="005B0A6B" w:rsidP="00473B5D">
      <w:pPr>
        <w:spacing w:line="276" w:lineRule="auto"/>
      </w:pPr>
    </w:p>
    <w:p w14:paraId="2F3E2B91" w14:textId="7D03B53A" w:rsidR="005B0A6B" w:rsidRDefault="005B0A6B" w:rsidP="00473B5D">
      <w:pPr>
        <w:spacing w:line="276" w:lineRule="auto"/>
      </w:pPr>
      <w:r>
        <w:t>O telefone não deve ser usado por outra pessoa que não o funcionário a quem foi atribuído; se encontrado, o funcionário será responsabilizado pelo uso indevido do telefone celular da empresa. Ações disciplinares apropriadas serão tomadas em tal caso.</w:t>
      </w:r>
    </w:p>
    <w:p w14:paraId="455873BF" w14:textId="77777777" w:rsidR="005B0A6B" w:rsidRDefault="005B0A6B" w:rsidP="00473B5D">
      <w:pPr>
        <w:spacing w:line="276" w:lineRule="auto"/>
      </w:pPr>
    </w:p>
    <w:p w14:paraId="7F1A2161" w14:textId="41422904" w:rsidR="005B0A6B" w:rsidRDefault="005B0A6B" w:rsidP="00473B5D">
      <w:pPr>
        <w:spacing w:line="276" w:lineRule="auto"/>
      </w:pPr>
      <w:r>
        <w:t xml:space="preserve">O </w:t>
      </w:r>
      <w:r w:rsidR="00473B5D">
        <w:t>telefone celular</w:t>
      </w:r>
      <w:r>
        <w:t xml:space="preserve"> emitido para o funcionário é propriedade da empresa e continua a ser propriedade da empresa mesmo quando está na posse de um funcionário.</w:t>
      </w:r>
    </w:p>
    <w:p w14:paraId="5085D6E3" w14:textId="77777777" w:rsidR="005B0A6B" w:rsidRDefault="005B0A6B" w:rsidP="00473B5D">
      <w:pPr>
        <w:spacing w:line="276" w:lineRule="auto"/>
      </w:pPr>
    </w:p>
    <w:p w14:paraId="287F7FEC" w14:textId="75824A7B" w:rsidR="005B0A6B" w:rsidRDefault="005B0A6B" w:rsidP="00473B5D">
      <w:pPr>
        <w:spacing w:line="276" w:lineRule="auto"/>
      </w:pPr>
      <w:r>
        <w:t xml:space="preserve">O </w:t>
      </w:r>
      <w:r w:rsidR="00473B5D">
        <w:t>telefone celular atribuído</w:t>
      </w:r>
      <w:r>
        <w:t xml:space="preserve"> ao colaborador deve ser utilizado por este até ao momento da sua permanência na empresa. Em caso de desligamento (demissão ou rescisão do vínculo empregatício), o colaborador deve entregar seu celular ao Departamento de RH e / ou Departamento de TI no horário de fechamento do expediente do último dia de trabalho.</w:t>
      </w:r>
    </w:p>
    <w:p w14:paraId="39C9E73F" w14:textId="77777777" w:rsidR="005B0A6B" w:rsidRDefault="005B0A6B" w:rsidP="00473B5D">
      <w:pPr>
        <w:spacing w:line="276" w:lineRule="auto"/>
      </w:pPr>
    </w:p>
    <w:p w14:paraId="51978C1C" w14:textId="24826EBF" w:rsidR="005B0A6B" w:rsidRDefault="005B0A6B" w:rsidP="00473B5D">
      <w:pPr>
        <w:spacing w:line="276" w:lineRule="auto"/>
      </w:pPr>
      <w:r>
        <w:t xml:space="preserve">Os funcionários devem usar este telefone apenas para fins </w:t>
      </w:r>
      <w:r w:rsidR="00473B5D">
        <w:t>corporativos</w:t>
      </w:r>
      <w:r>
        <w:t>. Nenhuma chamada pessoal seria permitida, exceto em caso de emergência.</w:t>
      </w:r>
      <w:r w:rsidR="00473B5D">
        <w:t xml:space="preserve"> </w:t>
      </w:r>
      <w:r>
        <w:t>Se for descoberto que o telefone foi usado para uso pessoal</w:t>
      </w:r>
      <w:r w:rsidR="00473B5D">
        <w:t>,</w:t>
      </w:r>
      <w:r>
        <w:t xml:space="preserve"> o funcionário é responsável pelo pagamento do valor de uso.</w:t>
      </w:r>
    </w:p>
    <w:p w14:paraId="6E06950F" w14:textId="77777777" w:rsidR="005B0A6B" w:rsidRDefault="005B0A6B" w:rsidP="00473B5D">
      <w:pPr>
        <w:spacing w:line="276" w:lineRule="auto"/>
      </w:pPr>
    </w:p>
    <w:p w14:paraId="3DE6E22B" w14:textId="3ADF5AFF" w:rsidR="005B0A6B" w:rsidRDefault="005B0A6B" w:rsidP="00473B5D">
      <w:pPr>
        <w:spacing w:line="276" w:lineRule="auto"/>
      </w:pPr>
      <w:r>
        <w:t>Se o telefone celular for perdido, roubado ou danificado e precisar ser substituído, a perda ou o dano deve ser relatado ao Departamento de Recursos Humanos imediatamente. Em caso de perda, um valor igual ao preço do aparelho será recuperado do funcionário.</w:t>
      </w:r>
    </w:p>
    <w:p w14:paraId="5D7F56D9" w14:textId="77777777" w:rsidR="005B0A6B" w:rsidRDefault="005B0A6B" w:rsidP="00473B5D">
      <w:pPr>
        <w:spacing w:line="276" w:lineRule="auto"/>
      </w:pPr>
    </w:p>
    <w:p w14:paraId="124009E9" w14:textId="0205E78F" w:rsidR="005B0A6B" w:rsidRPr="005B0A6B" w:rsidRDefault="005B0A6B" w:rsidP="005B0A6B">
      <w:pPr>
        <w:pStyle w:val="Ttulo1"/>
      </w:pPr>
      <w:bookmarkStart w:id="8" w:name="_Toc94565057"/>
      <w:r>
        <w:t>Responsabilidade</w:t>
      </w:r>
      <w:bookmarkEnd w:id="8"/>
    </w:p>
    <w:p w14:paraId="6CB061F4" w14:textId="69A4A99B" w:rsidR="005B0A6B" w:rsidRDefault="005B0A6B" w:rsidP="005B0A6B">
      <w:pPr>
        <w:pStyle w:val="Ttulo2"/>
      </w:pPr>
      <w:bookmarkStart w:id="9" w:name="_Toc94565058"/>
      <w:r>
        <w:t>Departamento de RH</w:t>
      </w:r>
      <w:bookmarkEnd w:id="9"/>
    </w:p>
    <w:p w14:paraId="5086B910" w14:textId="77777777" w:rsidR="005B0A6B" w:rsidRDefault="005B0A6B" w:rsidP="005B0A6B"/>
    <w:p w14:paraId="10287BDC" w14:textId="25B2B8A9" w:rsidR="005B0A6B" w:rsidRDefault="005B0A6B" w:rsidP="00473B5D">
      <w:pPr>
        <w:spacing w:line="276" w:lineRule="auto"/>
      </w:pPr>
      <w:r>
        <w:t>O Departamento de RH será responsável pelo seguinte:</w:t>
      </w:r>
    </w:p>
    <w:p w14:paraId="546304EF" w14:textId="77777777" w:rsidR="00473B5D" w:rsidRDefault="00473B5D" w:rsidP="00473B5D">
      <w:pPr>
        <w:spacing w:line="276" w:lineRule="auto"/>
      </w:pPr>
    </w:p>
    <w:p w14:paraId="2A467B46" w14:textId="0ED24318" w:rsidR="005B0A6B" w:rsidRDefault="005B0A6B" w:rsidP="00473B5D">
      <w:pPr>
        <w:pStyle w:val="PargrafodaLista"/>
        <w:numPr>
          <w:ilvl w:val="0"/>
          <w:numId w:val="31"/>
        </w:numPr>
        <w:spacing w:line="276" w:lineRule="auto"/>
      </w:pPr>
      <w:r>
        <w:t>Receba o reconhecimento dos funcionários ao fornecer o aparelho.</w:t>
      </w:r>
    </w:p>
    <w:p w14:paraId="246A50D3" w14:textId="06B00899" w:rsidR="005B0A6B" w:rsidRDefault="005B0A6B" w:rsidP="00473B5D">
      <w:pPr>
        <w:pStyle w:val="PargrafodaLista"/>
        <w:numPr>
          <w:ilvl w:val="0"/>
          <w:numId w:val="31"/>
        </w:numPr>
        <w:spacing w:line="276" w:lineRule="auto"/>
      </w:pPr>
      <w:r>
        <w:t>Suspenda temporariamente a conexão caso o celular seja roubado / perdido ou o funcionário esteja fugindo do trabalho.</w:t>
      </w:r>
    </w:p>
    <w:p w14:paraId="53CC130E" w14:textId="5FBA72C8" w:rsidR="005B0A6B" w:rsidRDefault="005B0A6B" w:rsidP="00473B5D">
      <w:pPr>
        <w:pStyle w:val="PargrafodaLista"/>
        <w:numPr>
          <w:ilvl w:val="0"/>
          <w:numId w:val="31"/>
        </w:numPr>
        <w:spacing w:line="276" w:lineRule="auto"/>
      </w:pPr>
      <w:r>
        <w:t>Execução e implementação da política de telefonia móvel fornecida pela empresa.</w:t>
      </w:r>
    </w:p>
    <w:p w14:paraId="1361173D" w14:textId="0EC539C2" w:rsidR="00473B5D" w:rsidRDefault="00473B5D" w:rsidP="005B0A6B"/>
    <w:p w14:paraId="3F457C9A" w14:textId="67C9F177" w:rsidR="00473B5D" w:rsidRDefault="00473B5D" w:rsidP="005B0A6B"/>
    <w:p w14:paraId="4941540C" w14:textId="6A4226D3" w:rsidR="00473B5D" w:rsidRDefault="00473B5D" w:rsidP="005B0A6B"/>
    <w:p w14:paraId="03698103" w14:textId="349D66F0" w:rsidR="005B0A6B" w:rsidRDefault="005B0A6B" w:rsidP="00473B5D">
      <w:pPr>
        <w:spacing w:line="276" w:lineRule="auto"/>
      </w:pPr>
    </w:p>
    <w:p w14:paraId="1582D9C9" w14:textId="71695B15" w:rsidR="005B0A6B" w:rsidRDefault="005B0A6B" w:rsidP="005B0A6B">
      <w:pPr>
        <w:pStyle w:val="Ttulo2"/>
      </w:pPr>
      <w:bookmarkStart w:id="10" w:name="_Toc94565059"/>
      <w:r>
        <w:lastRenderedPageBreak/>
        <w:t>Funcionários</w:t>
      </w:r>
      <w:bookmarkEnd w:id="10"/>
    </w:p>
    <w:p w14:paraId="71D82937" w14:textId="77777777" w:rsidR="005B0A6B" w:rsidRDefault="005B0A6B" w:rsidP="005B0A6B"/>
    <w:p w14:paraId="4AD49EDF" w14:textId="2166DAD8" w:rsidR="005B0A6B" w:rsidRDefault="005B0A6B" w:rsidP="00473B5D">
      <w:pPr>
        <w:spacing w:line="276" w:lineRule="auto"/>
      </w:pPr>
      <w:r>
        <w:t xml:space="preserve">Os funcionários serão responsáveis </w:t>
      </w:r>
      <w:r>
        <w:rPr>
          <w:rFonts w:ascii="Arial" w:hAnsi="Arial"/>
        </w:rPr>
        <w:t>​​</w:t>
      </w:r>
      <w:r>
        <w:t>pelo seguinte:</w:t>
      </w:r>
    </w:p>
    <w:p w14:paraId="01E665D1" w14:textId="77777777" w:rsidR="00473B5D" w:rsidRDefault="00473B5D" w:rsidP="00473B5D">
      <w:pPr>
        <w:spacing w:line="276" w:lineRule="auto"/>
      </w:pPr>
    </w:p>
    <w:p w14:paraId="59DFAEE5" w14:textId="7FB65FF3" w:rsidR="005B0A6B" w:rsidRDefault="005B0A6B" w:rsidP="00473B5D">
      <w:pPr>
        <w:pStyle w:val="PargrafodaLista"/>
        <w:numPr>
          <w:ilvl w:val="0"/>
          <w:numId w:val="30"/>
        </w:numPr>
        <w:spacing w:line="276" w:lineRule="auto"/>
      </w:pPr>
      <w:r>
        <w:t>Manter o celular em perfeitas condições de funcionamento e protegê-lo de qualquer tipo de roubo, uso indevido ou dano.</w:t>
      </w:r>
    </w:p>
    <w:p w14:paraId="754577E1" w14:textId="6B176357" w:rsidR="005B0A6B" w:rsidRDefault="005B0A6B" w:rsidP="00473B5D">
      <w:pPr>
        <w:pStyle w:val="PargrafodaLista"/>
        <w:numPr>
          <w:ilvl w:val="0"/>
          <w:numId w:val="30"/>
        </w:numPr>
        <w:spacing w:line="276" w:lineRule="auto"/>
      </w:pPr>
      <w:r>
        <w:t>Não permitir que outra pessoa use seu telefone celular.</w:t>
      </w:r>
    </w:p>
    <w:p w14:paraId="0514FA23" w14:textId="537E016D" w:rsidR="005B0A6B" w:rsidRDefault="005B0A6B" w:rsidP="00473B5D">
      <w:pPr>
        <w:pStyle w:val="PargrafodaLista"/>
        <w:numPr>
          <w:ilvl w:val="0"/>
          <w:numId w:val="30"/>
        </w:numPr>
        <w:spacing w:line="276" w:lineRule="auto"/>
      </w:pPr>
      <w:r>
        <w:t>Informe imediatamente o departamento de RH caso o telefone seja perdido, danificado ou roubado.</w:t>
      </w:r>
    </w:p>
    <w:p w14:paraId="10CCCCE3" w14:textId="70B1262F" w:rsidR="005B0A6B" w:rsidRDefault="005B0A6B" w:rsidP="00473B5D">
      <w:pPr>
        <w:pStyle w:val="PargrafodaLista"/>
        <w:numPr>
          <w:ilvl w:val="0"/>
          <w:numId w:val="30"/>
        </w:numPr>
        <w:spacing w:line="276" w:lineRule="auto"/>
      </w:pPr>
      <w:r>
        <w:t>O colaborador é sempre obrigado a levar consigo o seu tele</w:t>
      </w:r>
      <w:r w:rsidR="00473B5D">
        <w:t>fone celular</w:t>
      </w:r>
      <w:r>
        <w:t>.</w:t>
      </w:r>
    </w:p>
    <w:p w14:paraId="1BDCCE79" w14:textId="77777777" w:rsidR="005B0A6B" w:rsidRDefault="005B0A6B" w:rsidP="005B0A6B">
      <w:r>
        <w:t xml:space="preserve"> </w:t>
      </w:r>
    </w:p>
    <w:p w14:paraId="00E9BFAB" w14:textId="77777777" w:rsidR="005B0A6B" w:rsidRDefault="005B0A6B" w:rsidP="005B0A6B"/>
    <w:p w14:paraId="226AB015" w14:textId="256DB260" w:rsidR="005B0A6B" w:rsidRDefault="00473B5D" w:rsidP="005B0A6B">
      <w:pPr>
        <w:pStyle w:val="Ttulo1"/>
      </w:pPr>
      <w:bookmarkStart w:id="11" w:name="_Toc94565060"/>
      <w:r>
        <w:t>Descumprimento da Política</w:t>
      </w:r>
      <w:bookmarkEnd w:id="11"/>
    </w:p>
    <w:p w14:paraId="6D761AFA" w14:textId="77777777" w:rsidR="005B0A6B" w:rsidRDefault="005B0A6B" w:rsidP="005B0A6B"/>
    <w:p w14:paraId="71F1C881" w14:textId="3132305D" w:rsidR="005B0A6B" w:rsidRDefault="005B0A6B" w:rsidP="00473B5D">
      <w:pPr>
        <w:spacing w:line="276" w:lineRule="auto"/>
      </w:pPr>
      <w:r>
        <w:t>Se algum funcionário violar esta política, medidas disciplinares rígidas serão tomadas contra o funcionário.</w:t>
      </w:r>
    </w:p>
    <w:p w14:paraId="63A5EF04" w14:textId="77777777" w:rsidR="005B0A6B" w:rsidRDefault="005B0A6B" w:rsidP="005B0A6B"/>
    <w:p w14:paraId="3D35C840" w14:textId="7C60E12A" w:rsidR="00252511" w:rsidRDefault="005B0A6B" w:rsidP="005B0A6B">
      <w:r>
        <w:t xml:space="preserve"> </w:t>
      </w:r>
    </w:p>
    <w:sectPr w:rsidR="00252511"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283D" w14:textId="77777777" w:rsidR="00CA42CF" w:rsidRDefault="00CA42CF">
      <w:r>
        <w:separator/>
      </w:r>
    </w:p>
  </w:endnote>
  <w:endnote w:type="continuationSeparator" w:id="0">
    <w:p w14:paraId="250D5218" w14:textId="77777777" w:rsidR="00CA42CF" w:rsidRDefault="00CA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CA42CF" w:rsidP="0097543E"/>
  <w:p w14:paraId="3AB76C9F" w14:textId="77777777" w:rsidR="003D5439" w:rsidRPr="0023133A" w:rsidRDefault="00CA42CF"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2E67" w14:textId="77777777" w:rsidR="00CA42CF" w:rsidRDefault="00CA42CF">
      <w:r>
        <w:separator/>
      </w:r>
    </w:p>
  </w:footnote>
  <w:footnote w:type="continuationSeparator" w:id="0">
    <w:p w14:paraId="22BDD70B" w14:textId="77777777" w:rsidR="00CA42CF" w:rsidRDefault="00CA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328" w14:textId="4C49BFCA" w:rsidR="003D5439" w:rsidRPr="0023133A" w:rsidRDefault="00CA42CF" w:rsidP="00AE1118"/>
  <w:p w14:paraId="04DE73DF" w14:textId="77777777" w:rsidR="003D5439" w:rsidRPr="0023133A" w:rsidRDefault="00CA42CF"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7"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6875DFC"/>
    <w:multiLevelType w:val="hybridMultilevel"/>
    <w:tmpl w:val="4AD8D20C"/>
    <w:lvl w:ilvl="0" w:tplc="04160001">
      <w:start w:val="1"/>
      <w:numFmt w:val="bullet"/>
      <w:lvlText w:val=""/>
      <w:lvlJc w:val="left"/>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10"/>
  </w:num>
  <w:num w:numId="5">
    <w:abstractNumId w:val="22"/>
  </w:num>
  <w:num w:numId="6">
    <w:abstractNumId w:val="2"/>
  </w:num>
  <w:num w:numId="7">
    <w:abstractNumId w:val="5"/>
  </w:num>
  <w:num w:numId="8">
    <w:abstractNumId w:val="26"/>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7"/>
  </w:num>
  <w:num w:numId="17">
    <w:abstractNumId w:val="21"/>
  </w:num>
  <w:num w:numId="18">
    <w:abstractNumId w:val="12"/>
  </w:num>
  <w:num w:numId="19">
    <w:abstractNumId w:val="28"/>
  </w:num>
  <w:num w:numId="20">
    <w:abstractNumId w:val="8"/>
  </w:num>
  <w:num w:numId="21">
    <w:abstractNumId w:val="15"/>
  </w:num>
  <w:num w:numId="22">
    <w:abstractNumId w:val="11"/>
  </w:num>
  <w:num w:numId="23">
    <w:abstractNumId w:val="4"/>
  </w:num>
  <w:num w:numId="24">
    <w:abstractNumId w:val="9"/>
  </w:num>
  <w:num w:numId="25">
    <w:abstractNumId w:val="17"/>
  </w:num>
  <w:num w:numId="26">
    <w:abstractNumId w:val="14"/>
  </w:num>
  <w:num w:numId="27">
    <w:abstractNumId w:val="3"/>
  </w:num>
  <w:num w:numId="28">
    <w:abstractNumId w:val="25"/>
  </w:num>
  <w:num w:numId="29">
    <w:abstractNumId w:val="29"/>
  </w:num>
  <w:num w:numId="30">
    <w:abstractNumId w:val="1"/>
  </w:num>
  <w:num w:numId="31">
    <w:abstractNumId w:val="13"/>
  </w:num>
  <w:num w:numId="32">
    <w:abstractNumId w:val="18"/>
  </w:num>
  <w:num w:numId="3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77EDB"/>
    <w:rsid w:val="00091B16"/>
    <w:rsid w:val="00093FE6"/>
    <w:rsid w:val="000C110E"/>
    <w:rsid w:val="00107969"/>
    <w:rsid w:val="00111000"/>
    <w:rsid w:val="00153857"/>
    <w:rsid w:val="001A1D91"/>
    <w:rsid w:val="001C0E9C"/>
    <w:rsid w:val="00200ED8"/>
    <w:rsid w:val="00205942"/>
    <w:rsid w:val="00235EF6"/>
    <w:rsid w:val="00241695"/>
    <w:rsid w:val="00252511"/>
    <w:rsid w:val="00271E8F"/>
    <w:rsid w:val="00275C31"/>
    <w:rsid w:val="0029580B"/>
    <w:rsid w:val="002D5887"/>
    <w:rsid w:val="002E181C"/>
    <w:rsid w:val="003149DC"/>
    <w:rsid w:val="003871BA"/>
    <w:rsid w:val="003C7041"/>
    <w:rsid w:val="003E7494"/>
    <w:rsid w:val="0040034A"/>
    <w:rsid w:val="00400A8E"/>
    <w:rsid w:val="00415993"/>
    <w:rsid w:val="00424940"/>
    <w:rsid w:val="00471623"/>
    <w:rsid w:val="00473B5D"/>
    <w:rsid w:val="004777BC"/>
    <w:rsid w:val="004838BF"/>
    <w:rsid w:val="004A3579"/>
    <w:rsid w:val="004D0E15"/>
    <w:rsid w:val="005109DA"/>
    <w:rsid w:val="005143D9"/>
    <w:rsid w:val="00530DC6"/>
    <w:rsid w:val="00532F27"/>
    <w:rsid w:val="00535201"/>
    <w:rsid w:val="0054524F"/>
    <w:rsid w:val="005528C9"/>
    <w:rsid w:val="00592D95"/>
    <w:rsid w:val="005A4A08"/>
    <w:rsid w:val="005A75A7"/>
    <w:rsid w:val="005B0A6B"/>
    <w:rsid w:val="005C1F6E"/>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E49F6"/>
    <w:rsid w:val="007E504A"/>
    <w:rsid w:val="00866C74"/>
    <w:rsid w:val="00892E2D"/>
    <w:rsid w:val="008979CC"/>
    <w:rsid w:val="008F00D1"/>
    <w:rsid w:val="009237B3"/>
    <w:rsid w:val="00986D51"/>
    <w:rsid w:val="009C1567"/>
    <w:rsid w:val="009C3745"/>
    <w:rsid w:val="00A00E84"/>
    <w:rsid w:val="00A21E47"/>
    <w:rsid w:val="00A242FB"/>
    <w:rsid w:val="00A40530"/>
    <w:rsid w:val="00A80F17"/>
    <w:rsid w:val="00AB1CBA"/>
    <w:rsid w:val="00AD6F85"/>
    <w:rsid w:val="00AF1E61"/>
    <w:rsid w:val="00BA7F3E"/>
    <w:rsid w:val="00BB5884"/>
    <w:rsid w:val="00BD157A"/>
    <w:rsid w:val="00C03620"/>
    <w:rsid w:val="00C33E4E"/>
    <w:rsid w:val="00C36F34"/>
    <w:rsid w:val="00C376EF"/>
    <w:rsid w:val="00C43C25"/>
    <w:rsid w:val="00C66E27"/>
    <w:rsid w:val="00CA2FDD"/>
    <w:rsid w:val="00CA42CF"/>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D1200"/>
    <w:rsid w:val="00ED27B6"/>
    <w:rsid w:val="00ED5DE2"/>
    <w:rsid w:val="00EE6867"/>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796</Words>
  <Characters>4304</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cp:revision>
  <dcterms:created xsi:type="dcterms:W3CDTF">2021-08-16T14:50:00Z</dcterms:created>
  <dcterms:modified xsi:type="dcterms:W3CDTF">2022-02-01T02:46:00Z</dcterms:modified>
</cp:coreProperties>
</file>