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1EDF2F75" w:rsidR="007E49F6" w:rsidRDefault="00DB3677" w:rsidP="007E49F6">
          <w:pPr>
            <w:jc w:val="center"/>
            <w:rPr>
              <w:rFonts w:eastAsiaTheme="minorEastAsia"/>
              <w:lang w:eastAsia="ja-JP"/>
            </w:rPr>
          </w:pPr>
          <w:r>
            <w:rPr>
              <w:sz w:val="52"/>
              <w:szCs w:val="52"/>
            </w:rPr>
            <w:t>Plano de Comunicação</w:t>
          </w:r>
        </w:p>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4B09EFA8" w14:textId="77777777" w:rsidR="00DB3677" w:rsidRDefault="00DB3677" w:rsidP="007E49F6">
                            <w:pPr>
                              <w:pStyle w:val="Arizen27"/>
                            </w:pPr>
                          </w:p>
                          <w:p w14:paraId="0201EDA6" w14:textId="0212FF7A" w:rsidR="007E49F6" w:rsidRPr="00AE1118" w:rsidRDefault="00DB3677" w:rsidP="007E49F6">
                            <w:pPr>
                              <w:pStyle w:val="Arizen27"/>
                            </w:pPr>
                            <w:r>
                              <w:t>Plano de Comunicação</w:t>
                            </w:r>
                            <w:r w:rsidR="00082A7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4B09EFA8" w14:textId="77777777" w:rsidR="00DB3677" w:rsidRDefault="00DB3677" w:rsidP="007E49F6">
                      <w:pPr>
                        <w:pStyle w:val="Arizen27"/>
                      </w:pPr>
                    </w:p>
                    <w:p w14:paraId="0201EDA6" w14:textId="0212FF7A" w:rsidR="007E49F6" w:rsidRPr="00AE1118" w:rsidRDefault="00DB3677" w:rsidP="007E49F6">
                      <w:pPr>
                        <w:pStyle w:val="Arizen27"/>
                      </w:pPr>
                      <w:r>
                        <w:t>Plano de Comunicação</w:t>
                      </w:r>
                      <w:r w:rsidR="00082A7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325F6B89" w14:textId="23D43EF1" w:rsidR="007E49F6" w:rsidRDefault="007E49F6" w:rsidP="007E49F6">
                            <w:pPr>
                              <w:pStyle w:val="Arizen26"/>
                            </w:pPr>
                            <w:r w:rsidRPr="00AE1118">
                              <w:t xml:space="preserve">Este documento </w:t>
                            </w:r>
                            <w:r w:rsidR="00082A7E">
                              <w:t xml:space="preserve">tem por objetivo </w:t>
                            </w:r>
                            <w:r w:rsidR="007B49D9">
                              <w:t xml:space="preserve">estabelecer os meios de comunicação hábil dentro da organização para veicular as boas práticas, conscientização, e conformidade com as exigências </w:t>
                            </w:r>
                            <w:r w:rsidR="003268D3">
                              <w:t>trabalhistas.</w:t>
                            </w:r>
                            <w:r w:rsidR="007B49D9">
                              <w:t xml:space="preserve"> </w:t>
                            </w:r>
                          </w:p>
                          <w:p w14:paraId="520DD7AA" w14:textId="78177D81" w:rsidR="007B49D9" w:rsidRDefault="007B49D9" w:rsidP="007E49F6">
                            <w:pPr>
                              <w:pStyle w:val="Arizen26"/>
                            </w:pPr>
                          </w:p>
                          <w:p w14:paraId="3836BB85" w14:textId="77777777" w:rsidR="007B49D9" w:rsidRPr="00AE1118" w:rsidRDefault="007B49D9"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617A24CF" w14:textId="3FBE0F8C" w:rsidR="007B49D9" w:rsidRDefault="007B49D9" w:rsidP="007E49F6">
                            <w:pPr>
                              <w:pStyle w:val="Arizen26"/>
                            </w:pPr>
                            <w:r>
                              <w:t xml:space="preserve">Os meios de comunicação da empresa podem ser alterados de acordo com a aderência dos temas propostos. Além disto, a comunicação deve atingir a organização como um todo, incluindo a alta gerência, funcionários, clientes, fornecedores, acionistas, e outros terceiros interessados. </w:t>
                            </w:r>
                          </w:p>
                          <w:p w14:paraId="7967461F" w14:textId="77777777" w:rsidR="007B49D9" w:rsidRDefault="007B49D9" w:rsidP="007E49F6">
                            <w:pPr>
                              <w:pStyle w:val="Arizen26"/>
                            </w:pPr>
                          </w:p>
                          <w:p w14:paraId="100E073D" w14:textId="77777777" w:rsidR="007B49D9" w:rsidRDefault="007B49D9" w:rsidP="007E49F6">
                            <w:pPr>
                              <w:pStyle w:val="Arizen26"/>
                            </w:pPr>
                          </w:p>
                          <w:p w14:paraId="54BF491D" w14:textId="25E2FCEE"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2FABE582" w:rsidR="007E49F6" w:rsidRPr="00AE1118" w:rsidRDefault="00082A7E" w:rsidP="007E49F6">
                            <w:pPr>
                              <w:pStyle w:val="Arizen26"/>
                            </w:pPr>
                            <w:r>
                              <w:t xml:space="preserve">Este documento deve ser revisado </w:t>
                            </w:r>
                            <w:r w:rsidR="007B49D9">
                              <w:t xml:space="preserve">sempre que necessário, ou anualmente. </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23A49"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325F6B89" w14:textId="23D43EF1" w:rsidR="007E49F6" w:rsidRDefault="007E49F6" w:rsidP="007E49F6">
                      <w:pPr>
                        <w:pStyle w:val="Arizen26"/>
                      </w:pPr>
                      <w:r w:rsidRPr="00AE1118">
                        <w:t xml:space="preserve">Este documento </w:t>
                      </w:r>
                      <w:r w:rsidR="00082A7E">
                        <w:t xml:space="preserve">tem por objetivo </w:t>
                      </w:r>
                      <w:r w:rsidR="007B49D9">
                        <w:t xml:space="preserve">estabelecer os meios de comunicação hábil dentro da organização para veicular as boas práticas, conscientização, e conformidade com as exigências </w:t>
                      </w:r>
                      <w:r w:rsidR="003268D3">
                        <w:t>trabalhistas.</w:t>
                      </w:r>
                      <w:r w:rsidR="007B49D9">
                        <w:t xml:space="preserve"> </w:t>
                      </w:r>
                    </w:p>
                    <w:p w14:paraId="520DD7AA" w14:textId="78177D81" w:rsidR="007B49D9" w:rsidRDefault="007B49D9" w:rsidP="007E49F6">
                      <w:pPr>
                        <w:pStyle w:val="Arizen26"/>
                      </w:pPr>
                    </w:p>
                    <w:p w14:paraId="3836BB85" w14:textId="77777777" w:rsidR="007B49D9" w:rsidRPr="00AE1118" w:rsidRDefault="007B49D9"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617A24CF" w14:textId="3FBE0F8C" w:rsidR="007B49D9" w:rsidRDefault="007B49D9" w:rsidP="007E49F6">
                      <w:pPr>
                        <w:pStyle w:val="Arizen26"/>
                      </w:pPr>
                      <w:r>
                        <w:t xml:space="preserve">Os meios de comunicação da empresa podem ser alterados de acordo com a aderência dos temas propostos. Além disto, a comunicação deve atingir a organização como um todo, incluindo a alta gerência, funcionários, clientes, fornecedores, acionistas, e outros terceiros interessados. </w:t>
                      </w:r>
                    </w:p>
                    <w:p w14:paraId="7967461F" w14:textId="77777777" w:rsidR="007B49D9" w:rsidRDefault="007B49D9" w:rsidP="007E49F6">
                      <w:pPr>
                        <w:pStyle w:val="Arizen26"/>
                      </w:pPr>
                    </w:p>
                    <w:p w14:paraId="100E073D" w14:textId="77777777" w:rsidR="007B49D9" w:rsidRDefault="007B49D9" w:rsidP="007E49F6">
                      <w:pPr>
                        <w:pStyle w:val="Arizen26"/>
                      </w:pPr>
                    </w:p>
                    <w:p w14:paraId="54BF491D" w14:textId="25E2FCEE"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2FABE582" w:rsidR="007E49F6" w:rsidRPr="00AE1118" w:rsidRDefault="00082A7E" w:rsidP="007E49F6">
                      <w:pPr>
                        <w:pStyle w:val="Arizen26"/>
                      </w:pPr>
                      <w:r>
                        <w:t xml:space="preserve">Este documento deve ser revisado </w:t>
                      </w:r>
                      <w:r w:rsidR="007B49D9">
                        <w:t xml:space="preserve">sempre que necessário, ou anualmente. </w:t>
                      </w:r>
                    </w:p>
                    <w:p w14:paraId="1EEE38A3"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1E0B2F8A"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007B49D9">
                              <w:rPr>
                                <w:sz w:val="18"/>
                                <w:szCs w:val="18"/>
                              </w:rPr>
                              <w:t>Tutelas</w:t>
                            </w:r>
                            <w:r w:rsidRPr="00AE1118">
                              <w:rPr>
                                <w:sz w:val="18"/>
                                <w:szCs w:val="18"/>
                              </w:rPr>
                              <w:t xml:space="preserve"> e possui © copyright </w:t>
                            </w:r>
                            <w:r w:rsidR="007B49D9">
                              <w:rPr>
                                <w:sz w:val="18"/>
                                <w:szCs w:val="18"/>
                              </w:rPr>
                              <w:t>Tutelas</w:t>
                            </w:r>
                            <w:r w:rsidRPr="00AE1118">
                              <w:rPr>
                                <w:sz w:val="18"/>
                                <w:szCs w:val="18"/>
                              </w:rPr>
                              <w:t>, com as exceções a seguir identificadas.</w:t>
                            </w:r>
                          </w:p>
                          <w:p w14:paraId="795D66AE" w14:textId="56335EAD"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r w:rsidR="007B49D9">
                              <w:rPr>
                                <w:sz w:val="18"/>
                                <w:szCs w:val="18"/>
                              </w:rPr>
                              <w:t>Tutelas</w:t>
                            </w:r>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1E0B2F8A"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007B49D9">
                        <w:rPr>
                          <w:sz w:val="18"/>
                          <w:szCs w:val="18"/>
                        </w:rPr>
                        <w:t>Tutelas</w:t>
                      </w:r>
                      <w:r w:rsidRPr="00AE1118">
                        <w:rPr>
                          <w:sz w:val="18"/>
                          <w:szCs w:val="18"/>
                        </w:rPr>
                        <w:t xml:space="preserve"> e possui © copyright </w:t>
                      </w:r>
                      <w:r w:rsidR="007B49D9">
                        <w:rPr>
                          <w:sz w:val="18"/>
                          <w:szCs w:val="18"/>
                        </w:rPr>
                        <w:t>Tutelas</w:t>
                      </w:r>
                      <w:r w:rsidRPr="00AE1118">
                        <w:rPr>
                          <w:sz w:val="18"/>
                          <w:szCs w:val="18"/>
                        </w:rPr>
                        <w:t>, com as exceções a seguir identificadas.</w:t>
                      </w:r>
                    </w:p>
                    <w:p w14:paraId="795D66AE" w14:textId="56335EAD"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r w:rsidR="007B49D9">
                        <w:rPr>
                          <w:sz w:val="18"/>
                          <w:szCs w:val="18"/>
                        </w:rPr>
                        <w:t>Tutelas</w:t>
                      </w:r>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2" w:name="_Hlk22989642"/>
      <w:bookmarkEnd w:id="1"/>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549F5583" w:rsidR="007E49F6" w:rsidRDefault="007E49F6" w:rsidP="007E49F6">
      <w:pPr>
        <w:rPr>
          <w:highlight w:val="yellow"/>
        </w:rPr>
      </w:pPr>
    </w:p>
    <w:p w14:paraId="7FA05349" w14:textId="44A80969" w:rsidR="00DB3677" w:rsidRDefault="00DB3677" w:rsidP="007E49F6">
      <w:pPr>
        <w:rPr>
          <w:highlight w:val="yellow"/>
        </w:rPr>
      </w:pPr>
    </w:p>
    <w:p w14:paraId="7D7DDE94" w14:textId="60D0C102" w:rsidR="00DB3677" w:rsidRDefault="00DB3677" w:rsidP="007E49F6">
      <w:pPr>
        <w:rPr>
          <w:highlight w:val="yellow"/>
        </w:rPr>
      </w:pPr>
    </w:p>
    <w:p w14:paraId="438963A3" w14:textId="77777777" w:rsidR="00DB3677" w:rsidRPr="00AE1118" w:rsidRDefault="00DB3677" w:rsidP="007E49F6">
      <w:pPr>
        <w:rPr>
          <w:highlight w:val="yellow"/>
        </w:rPr>
      </w:pPr>
    </w:p>
    <w:p w14:paraId="56BBA4FB" w14:textId="77777777" w:rsidR="007E49F6" w:rsidRPr="00AE1118" w:rsidRDefault="007E49F6" w:rsidP="007E49F6"/>
    <w:p w14:paraId="77B51C41" w14:textId="3AFE9B79" w:rsidR="007E49F6" w:rsidRPr="00AE1118" w:rsidRDefault="00DB3677" w:rsidP="007E49F6">
      <w:pPr>
        <w:pStyle w:val="Arizen25"/>
      </w:pPr>
      <w:r>
        <w:t>Plano de Comunicação</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505FD788" w:rsidR="007E49F6" w:rsidRDefault="00082A7E" w:rsidP="00AD29FF">
            <w:pPr>
              <w:spacing w:before="360"/>
              <w:ind w:left="-546" w:firstLine="546"/>
              <w:jc w:val="center"/>
              <w:rPr>
                <w:b/>
                <w:sz w:val="24"/>
                <w:szCs w:val="24"/>
                <w:u w:val="single"/>
              </w:rPr>
            </w:pPr>
            <w:r>
              <w:rPr>
                <w:b/>
                <w:sz w:val="24"/>
                <w:szCs w:val="24"/>
                <w:u w:val="single"/>
              </w:rPr>
              <w:lastRenderedPageBreak/>
              <w:t>0</w:t>
            </w:r>
            <w:r w:rsidR="00DB3677">
              <w:rPr>
                <w:b/>
                <w:sz w:val="24"/>
                <w:szCs w:val="24"/>
                <w:u w:val="single"/>
              </w:rPr>
              <w:t>2</w:t>
            </w:r>
            <w:r>
              <w:rPr>
                <w:b/>
                <w:sz w:val="24"/>
                <w:szCs w:val="24"/>
                <w:u w:val="single"/>
              </w:rPr>
              <w:t>-</w:t>
            </w:r>
            <w:r w:rsidR="003268D3">
              <w:rPr>
                <w:b/>
                <w:sz w:val="24"/>
                <w:szCs w:val="24"/>
                <w:u w:val="single"/>
              </w:rPr>
              <w:t>A</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3"/>
    </w:tbl>
    <w:p w14:paraId="17D2E26B" w14:textId="6516A731" w:rsidR="00DB3677" w:rsidRDefault="007E49F6" w:rsidP="00BD2B61">
      <w:pPr>
        <w:pStyle w:val="Corpodetexto2"/>
      </w:pPr>
      <w:r w:rsidRPr="00AE1118">
        <w:br w:type="page"/>
      </w:r>
    </w:p>
    <w:p w14:paraId="3118F837" w14:textId="6DA9F646" w:rsidR="00DB3677" w:rsidRPr="00DB3677" w:rsidRDefault="00DB3677" w:rsidP="003461F7">
      <w:pPr>
        <w:pStyle w:val="Corpodetexto2"/>
        <w:numPr>
          <w:ilvl w:val="0"/>
          <w:numId w:val="40"/>
        </w:numPr>
        <w:ind w:left="284"/>
        <w:rPr>
          <w:b/>
          <w:bCs/>
          <w:sz w:val="28"/>
          <w:szCs w:val="28"/>
        </w:rPr>
      </w:pPr>
      <w:r w:rsidRPr="00DB3677">
        <w:rPr>
          <w:b/>
          <w:bCs/>
          <w:sz w:val="28"/>
          <w:szCs w:val="28"/>
        </w:rPr>
        <w:lastRenderedPageBreak/>
        <w:t>Introdução</w:t>
      </w:r>
    </w:p>
    <w:p w14:paraId="52F7F8EA" w14:textId="199E8565" w:rsidR="00DB3677" w:rsidRDefault="00882EF9" w:rsidP="00882EF9">
      <w:pPr>
        <w:pStyle w:val="Corpodetexto2"/>
        <w:spacing w:line="276" w:lineRule="auto"/>
      </w:pPr>
      <w:r>
        <w:t xml:space="preserve">A necessidade de tornar o </w:t>
      </w:r>
      <w:r w:rsidR="003268D3">
        <w:t>ambiente de trabalho mais confortável e seguro aos funcionários</w:t>
      </w:r>
      <w:r>
        <w:t xml:space="preserve">, e </w:t>
      </w:r>
      <w:r w:rsidR="003268D3">
        <w:t>estabelecer uma boa relação entre os colaboradores, é imprescindível para aumentar a produtividade e lucros da organização.</w:t>
      </w:r>
      <w:r>
        <w:t xml:space="preserve"> </w:t>
      </w:r>
      <w:r w:rsidR="003268D3">
        <w:t xml:space="preserve">O cumprimento às exigências trabalhistas e manter uma boa convivência dentro </w:t>
      </w:r>
      <w:r>
        <w:t>[do(a) Nome da Organização]</w:t>
      </w:r>
      <w:r w:rsidR="003268D3">
        <w:t xml:space="preserve"> são</w:t>
      </w:r>
      <w:r>
        <w:t xml:space="preserve"> algumas </w:t>
      </w:r>
      <w:r w:rsidR="003268D3">
        <w:t>das boas práticas que quando</w:t>
      </w:r>
      <w:r>
        <w:t xml:space="preserve"> repensadas e reformuladas</w:t>
      </w:r>
      <w:r w:rsidR="003268D3">
        <w:t>, trazem muitos benefícios para a empresa.</w:t>
      </w:r>
    </w:p>
    <w:p w14:paraId="60F9B2E8" w14:textId="374E49D5" w:rsidR="00882EF9" w:rsidRDefault="00882EF9" w:rsidP="00882EF9">
      <w:pPr>
        <w:pStyle w:val="Corpodetexto2"/>
        <w:spacing w:line="276" w:lineRule="auto"/>
      </w:pPr>
      <w:r>
        <w:t>Logo, a conformidade com os regramentos</w:t>
      </w:r>
      <w:r w:rsidR="003268D3">
        <w:t xml:space="preserve"> trabalhistas,</w:t>
      </w:r>
      <w:r>
        <w:t xml:space="preserve"> não é opcional, e [o (a) Nome da Organização] está totalmente comprometido em garantir o cumprimento e adequação de todas as ações necessárias, se utilizando dos parâmetros </w:t>
      </w:r>
      <w:r w:rsidR="003268D3">
        <w:t>da legislação vigente.</w:t>
      </w:r>
    </w:p>
    <w:p w14:paraId="43CAB9C7" w14:textId="422E70E4" w:rsidR="00882EF9" w:rsidRDefault="00882EF9" w:rsidP="00882EF9">
      <w:pPr>
        <w:pStyle w:val="Corpodetexto2"/>
        <w:spacing w:line="276" w:lineRule="auto"/>
      </w:pPr>
      <w:r>
        <w:t xml:space="preserve">A adequação feita </w:t>
      </w:r>
      <w:r w:rsidR="003268D3">
        <w:t>pela presente implementação de compliance trabalhista</w:t>
      </w:r>
      <w:r>
        <w:t xml:space="preserve"> exige o reconhecimento atento das práticas e ações incompatíveis com </w:t>
      </w:r>
      <w:r w:rsidR="003268D3">
        <w:t>as leis trabalhistas</w:t>
      </w:r>
      <w:r>
        <w:t xml:space="preserve">, assegurando reformulá-las para que </w:t>
      </w:r>
      <w:r w:rsidR="00253C6A">
        <w:t xml:space="preserve">a organização se torne uma empresa </w:t>
      </w:r>
      <w:r w:rsidR="003268D3">
        <w:t>reconhecida por estar em conformidade e se atentar com as boas práticas do direito do trabalho</w:t>
      </w:r>
      <w:r w:rsidR="00253C6A">
        <w:t>.</w:t>
      </w:r>
    </w:p>
    <w:p w14:paraId="0C9A59E5" w14:textId="1BFE1F26" w:rsidR="00253C6A" w:rsidRDefault="00253C6A" w:rsidP="00882EF9">
      <w:pPr>
        <w:pStyle w:val="Corpodetexto2"/>
        <w:spacing w:line="276" w:lineRule="auto"/>
      </w:pPr>
      <w:r>
        <w:t>Há uma grande necessidade [do(a) Nome da Organização informar essas mudanças, suas implicações e a abordagem para comunicar todas as partes interessadas, tais como funcionários, clientes, contratados, fornecedores, alta gerência e entre outros, para que todos estejam cientes do que está acontecendo.</w:t>
      </w:r>
    </w:p>
    <w:p w14:paraId="7EFDC3ED" w14:textId="0C5C96B1" w:rsidR="00253C6A" w:rsidRDefault="00253C6A" w:rsidP="00882EF9">
      <w:pPr>
        <w:pStyle w:val="Corpodetexto2"/>
        <w:spacing w:line="276" w:lineRule="auto"/>
      </w:pPr>
      <w:r>
        <w:t xml:space="preserve">Este documento estabelece como as partes interessadas, dentro e fora [do (a) Nome da Organização], serão comunicadas </w:t>
      </w:r>
      <w:r w:rsidR="003461F7">
        <w:t xml:space="preserve">sobre </w:t>
      </w:r>
      <w:r w:rsidR="003268D3">
        <w:t>a implementação do compliance trabalhista</w:t>
      </w:r>
      <w:r w:rsidR="003461F7">
        <w:t xml:space="preserve"> e suas adequações para cumprir com as exigências legais. Ele identifica quem são as partes interessadas e como o canal de comunicação será estabelecido.</w:t>
      </w:r>
    </w:p>
    <w:p w14:paraId="7C446683" w14:textId="671DA35A" w:rsidR="003461F7" w:rsidRDefault="003461F7" w:rsidP="00882EF9">
      <w:pPr>
        <w:pStyle w:val="Corpodetexto2"/>
        <w:spacing w:line="276" w:lineRule="auto"/>
      </w:pPr>
    </w:p>
    <w:p w14:paraId="7710A5F5" w14:textId="5893DC3B" w:rsidR="003461F7" w:rsidRPr="003461F7" w:rsidRDefault="003461F7" w:rsidP="003461F7">
      <w:pPr>
        <w:pStyle w:val="Corpodetexto2"/>
        <w:numPr>
          <w:ilvl w:val="0"/>
          <w:numId w:val="40"/>
        </w:numPr>
        <w:spacing w:line="276" w:lineRule="auto"/>
        <w:ind w:left="284"/>
        <w:rPr>
          <w:b/>
          <w:bCs/>
        </w:rPr>
      </w:pPr>
      <w:r w:rsidRPr="003461F7">
        <w:rPr>
          <w:b/>
          <w:bCs/>
          <w:sz w:val="28"/>
          <w:szCs w:val="28"/>
        </w:rPr>
        <w:t xml:space="preserve">Plano de Comunicação </w:t>
      </w:r>
    </w:p>
    <w:p w14:paraId="2E5AF0AB" w14:textId="07C2F5C3" w:rsidR="003461F7" w:rsidRDefault="003461F7" w:rsidP="003461F7">
      <w:pPr>
        <w:pStyle w:val="Corpodetexto2"/>
        <w:spacing w:line="276" w:lineRule="auto"/>
      </w:pPr>
    </w:p>
    <w:p w14:paraId="5D5ADC9B" w14:textId="60710BFF" w:rsidR="003461F7" w:rsidRDefault="003461F7" w:rsidP="003461F7">
      <w:pPr>
        <w:pStyle w:val="Corpodetexto2"/>
        <w:spacing w:line="276" w:lineRule="auto"/>
      </w:pPr>
      <w:r>
        <w:t>A abordagem geral para garantir o engajamento efetivo e a comunicação em relação ao Sistema de Gestão Ambiental [no (a) Nome da Organização] é a seguinte:</w:t>
      </w:r>
    </w:p>
    <w:p w14:paraId="6BE61ADD" w14:textId="4DBF37DE" w:rsidR="003461F7" w:rsidRDefault="003461F7" w:rsidP="003461F7">
      <w:pPr>
        <w:pStyle w:val="Corpodetexto2"/>
        <w:spacing w:line="276" w:lineRule="auto"/>
      </w:pPr>
    </w:p>
    <w:p w14:paraId="3BCF1F68" w14:textId="275D622B" w:rsidR="003461F7" w:rsidRDefault="003461F7" w:rsidP="003461F7">
      <w:pPr>
        <w:pStyle w:val="Corpodetexto2"/>
        <w:numPr>
          <w:ilvl w:val="0"/>
          <w:numId w:val="41"/>
        </w:numPr>
        <w:spacing w:line="276" w:lineRule="auto"/>
      </w:pPr>
      <w:r>
        <w:t>Identificas o público-alvo;</w:t>
      </w:r>
    </w:p>
    <w:p w14:paraId="448BE2D6" w14:textId="37C85E6A" w:rsidR="003461F7" w:rsidRDefault="003461F7" w:rsidP="003461F7">
      <w:pPr>
        <w:pStyle w:val="Corpodetexto2"/>
        <w:numPr>
          <w:ilvl w:val="0"/>
          <w:numId w:val="41"/>
        </w:numPr>
        <w:spacing w:line="276" w:lineRule="auto"/>
      </w:pPr>
      <w:r>
        <w:t>Definir o conteúdo apropriado para cada público;</w:t>
      </w:r>
    </w:p>
    <w:p w14:paraId="1CDAD217" w14:textId="043F81D8" w:rsidR="003461F7" w:rsidRDefault="003461F7" w:rsidP="003461F7">
      <w:pPr>
        <w:pStyle w:val="Corpodetexto2"/>
        <w:numPr>
          <w:ilvl w:val="0"/>
          <w:numId w:val="41"/>
        </w:numPr>
        <w:spacing w:line="276" w:lineRule="auto"/>
      </w:pPr>
      <w:r>
        <w:t>Estabelecer os métodos mais apropriados de engajamento e a comunicação;</w:t>
      </w:r>
    </w:p>
    <w:p w14:paraId="1364E8A7" w14:textId="089901CB" w:rsidR="003461F7" w:rsidRDefault="003461F7" w:rsidP="003461F7">
      <w:pPr>
        <w:pStyle w:val="Corpodetexto2"/>
        <w:numPr>
          <w:ilvl w:val="0"/>
          <w:numId w:val="41"/>
        </w:numPr>
        <w:spacing w:line="276" w:lineRule="auto"/>
      </w:pPr>
      <w:r>
        <w:t>Implementar o plano na organização;</w:t>
      </w:r>
    </w:p>
    <w:p w14:paraId="70E68DE7" w14:textId="666301B6" w:rsidR="003461F7" w:rsidRDefault="003461F7" w:rsidP="003461F7">
      <w:pPr>
        <w:pStyle w:val="Corpodetexto2"/>
        <w:numPr>
          <w:ilvl w:val="0"/>
          <w:numId w:val="41"/>
        </w:numPr>
        <w:spacing w:line="276" w:lineRule="auto"/>
      </w:pPr>
      <w:r>
        <w:t xml:space="preserve">Obter e identificar, com </w:t>
      </w:r>
      <w:r>
        <w:rPr>
          <w:i/>
          <w:iCs/>
        </w:rPr>
        <w:t>feedback</w:t>
      </w:r>
      <w:r>
        <w:t>, o resultado da comunicação e as indicações para um planejamento de melhoria contínua.</w:t>
      </w:r>
    </w:p>
    <w:p w14:paraId="7F4592FB" w14:textId="570DB78D" w:rsidR="003461F7" w:rsidRDefault="003461F7" w:rsidP="003461F7">
      <w:pPr>
        <w:pStyle w:val="Corpodetexto2"/>
        <w:spacing w:line="276" w:lineRule="auto"/>
      </w:pPr>
      <w:r>
        <w:lastRenderedPageBreak/>
        <w:t>Esses pontos são descritos individualmente nos tópicos a seguir.</w:t>
      </w:r>
    </w:p>
    <w:p w14:paraId="44477F5A" w14:textId="77777777" w:rsidR="003268D3" w:rsidRDefault="003268D3" w:rsidP="003461F7">
      <w:pPr>
        <w:pStyle w:val="Corpodetexto2"/>
        <w:spacing w:line="276" w:lineRule="auto"/>
      </w:pPr>
    </w:p>
    <w:p w14:paraId="5CC51F5E" w14:textId="353F638F" w:rsidR="003461F7" w:rsidRDefault="003461F7" w:rsidP="003461F7">
      <w:pPr>
        <w:pStyle w:val="Corpodetexto2"/>
        <w:numPr>
          <w:ilvl w:val="1"/>
          <w:numId w:val="40"/>
        </w:numPr>
        <w:spacing w:line="276" w:lineRule="auto"/>
        <w:rPr>
          <w:b/>
          <w:bCs/>
          <w:sz w:val="24"/>
          <w:szCs w:val="24"/>
        </w:rPr>
      </w:pPr>
      <w:r w:rsidRPr="003461F7">
        <w:rPr>
          <w:b/>
          <w:bCs/>
          <w:sz w:val="24"/>
          <w:szCs w:val="24"/>
        </w:rPr>
        <w:t>Público-alvo</w:t>
      </w:r>
    </w:p>
    <w:p w14:paraId="5BDB2AC8" w14:textId="02051F97" w:rsidR="003461F7" w:rsidRDefault="003461F7" w:rsidP="003461F7">
      <w:pPr>
        <w:pStyle w:val="Corpodetexto2"/>
        <w:spacing w:line="276" w:lineRule="auto"/>
        <w:rPr>
          <w:b/>
          <w:bCs/>
          <w:sz w:val="24"/>
          <w:szCs w:val="24"/>
        </w:rPr>
      </w:pPr>
    </w:p>
    <w:p w14:paraId="19998AAC" w14:textId="18777C80" w:rsidR="003461F7" w:rsidRDefault="003461F7" w:rsidP="003461F7">
      <w:pPr>
        <w:pStyle w:val="Corpodetexto2"/>
        <w:spacing w:line="276" w:lineRule="auto"/>
      </w:pPr>
      <w:r>
        <w:t xml:space="preserve">Este plano de comunicação é destinado as partes interessadas no âmbito interno e externo, que tem a interesse na conformidade da organização com os parâmetros </w:t>
      </w:r>
      <w:r w:rsidR="003268D3">
        <w:t>trabalhistas</w:t>
      </w:r>
      <w:r>
        <w:t>.</w:t>
      </w:r>
    </w:p>
    <w:p w14:paraId="7CE0D78B" w14:textId="64008E2E" w:rsidR="003461F7" w:rsidRDefault="003461F7" w:rsidP="003461F7">
      <w:pPr>
        <w:pStyle w:val="Corpodetexto2"/>
        <w:spacing w:line="276" w:lineRule="auto"/>
      </w:pPr>
      <w:r>
        <w:t>O público-alvo identificado é:</w:t>
      </w:r>
    </w:p>
    <w:p w14:paraId="045B7359" w14:textId="7A2BB0FC" w:rsidR="003461F7" w:rsidRPr="003461F7" w:rsidRDefault="003461F7" w:rsidP="003461F7">
      <w:pPr>
        <w:pStyle w:val="Corpodetexto2"/>
        <w:spacing w:line="276" w:lineRule="auto"/>
        <w:rPr>
          <w:sz w:val="20"/>
          <w:szCs w:val="20"/>
        </w:rPr>
      </w:pPr>
      <w:r w:rsidRPr="003461F7">
        <w:rPr>
          <w:sz w:val="20"/>
          <w:szCs w:val="20"/>
        </w:rPr>
        <w:t>[nota: A seguir descrevemos alguns exemplos que você pode usar na sua organização e/ou indicar outros]</w:t>
      </w:r>
    </w:p>
    <w:p w14:paraId="03BA867F" w14:textId="4AC0B1A8" w:rsidR="003461F7" w:rsidRPr="007E5844" w:rsidRDefault="007E5844" w:rsidP="007E5844">
      <w:pPr>
        <w:pStyle w:val="Corpodetexto2"/>
        <w:numPr>
          <w:ilvl w:val="0"/>
          <w:numId w:val="42"/>
        </w:numPr>
        <w:spacing w:line="276" w:lineRule="auto"/>
        <w:rPr>
          <w:b/>
          <w:bCs/>
          <w:sz w:val="24"/>
          <w:szCs w:val="24"/>
        </w:rPr>
      </w:pPr>
      <w:r>
        <w:t>Alta direção e Conselho Administrativo</w:t>
      </w:r>
    </w:p>
    <w:p w14:paraId="5D6C4EA0" w14:textId="07C15E8A" w:rsidR="007E5844" w:rsidRPr="007E5844" w:rsidRDefault="007E5844" w:rsidP="007E5844">
      <w:pPr>
        <w:pStyle w:val="Corpodetexto2"/>
        <w:numPr>
          <w:ilvl w:val="0"/>
          <w:numId w:val="42"/>
        </w:numPr>
        <w:spacing w:line="276" w:lineRule="auto"/>
        <w:rPr>
          <w:b/>
          <w:bCs/>
          <w:sz w:val="24"/>
          <w:szCs w:val="24"/>
        </w:rPr>
      </w:pPr>
      <w:r>
        <w:t>Fornecedores</w:t>
      </w:r>
    </w:p>
    <w:p w14:paraId="10D1B8AD" w14:textId="419F972C" w:rsidR="007E5844" w:rsidRPr="007E5844" w:rsidRDefault="007E5844" w:rsidP="007E5844">
      <w:pPr>
        <w:pStyle w:val="Corpodetexto2"/>
        <w:numPr>
          <w:ilvl w:val="0"/>
          <w:numId w:val="42"/>
        </w:numPr>
        <w:spacing w:line="276" w:lineRule="auto"/>
        <w:rPr>
          <w:b/>
          <w:bCs/>
          <w:sz w:val="24"/>
          <w:szCs w:val="24"/>
        </w:rPr>
      </w:pPr>
      <w:r>
        <w:t xml:space="preserve">Clientes </w:t>
      </w:r>
    </w:p>
    <w:p w14:paraId="227739CB" w14:textId="3E394460" w:rsidR="007E5844" w:rsidRPr="007E5844" w:rsidRDefault="007E5844" w:rsidP="007E5844">
      <w:pPr>
        <w:pStyle w:val="Corpodetexto2"/>
        <w:numPr>
          <w:ilvl w:val="0"/>
          <w:numId w:val="42"/>
        </w:numPr>
        <w:spacing w:line="276" w:lineRule="auto"/>
        <w:rPr>
          <w:b/>
          <w:bCs/>
          <w:sz w:val="24"/>
          <w:szCs w:val="24"/>
        </w:rPr>
      </w:pPr>
      <w:r>
        <w:t>Órgãos Reguladores</w:t>
      </w:r>
    </w:p>
    <w:p w14:paraId="3600E28E" w14:textId="153333D2" w:rsidR="007E5844" w:rsidRPr="007E5844" w:rsidRDefault="007E5844" w:rsidP="007E5844">
      <w:pPr>
        <w:pStyle w:val="Corpodetexto2"/>
        <w:numPr>
          <w:ilvl w:val="0"/>
          <w:numId w:val="42"/>
        </w:numPr>
        <w:spacing w:line="276" w:lineRule="auto"/>
        <w:rPr>
          <w:b/>
          <w:bCs/>
          <w:sz w:val="24"/>
          <w:szCs w:val="24"/>
        </w:rPr>
      </w:pPr>
      <w:r>
        <w:t>Funcionários</w:t>
      </w:r>
    </w:p>
    <w:p w14:paraId="6857AAD2" w14:textId="32B45162" w:rsidR="007E5844" w:rsidRPr="007E5844" w:rsidRDefault="007E5844" w:rsidP="007E5844">
      <w:pPr>
        <w:pStyle w:val="Corpodetexto2"/>
        <w:numPr>
          <w:ilvl w:val="0"/>
          <w:numId w:val="42"/>
        </w:numPr>
        <w:spacing w:line="276" w:lineRule="auto"/>
        <w:rPr>
          <w:b/>
          <w:bCs/>
          <w:sz w:val="24"/>
          <w:szCs w:val="24"/>
        </w:rPr>
      </w:pPr>
      <w:r>
        <w:t>Terceiros prestadores de serviços à organização</w:t>
      </w:r>
    </w:p>
    <w:p w14:paraId="4AA2F398" w14:textId="3E455BBE" w:rsidR="007E5844" w:rsidRPr="007E5844" w:rsidRDefault="007E5844" w:rsidP="007E5844">
      <w:pPr>
        <w:pStyle w:val="Corpodetexto2"/>
        <w:numPr>
          <w:ilvl w:val="0"/>
          <w:numId w:val="42"/>
        </w:numPr>
        <w:spacing w:line="276" w:lineRule="auto"/>
        <w:rPr>
          <w:b/>
          <w:bCs/>
          <w:sz w:val="24"/>
          <w:szCs w:val="24"/>
        </w:rPr>
      </w:pPr>
      <w:r>
        <w:t xml:space="preserve">Organizações governamentais nacionais ou internacionais </w:t>
      </w:r>
    </w:p>
    <w:p w14:paraId="05DD665D" w14:textId="75624265" w:rsidR="007E5844" w:rsidRPr="007E5844" w:rsidRDefault="007E5844" w:rsidP="007E5844">
      <w:pPr>
        <w:pStyle w:val="Corpodetexto2"/>
        <w:numPr>
          <w:ilvl w:val="0"/>
          <w:numId w:val="42"/>
        </w:numPr>
        <w:spacing w:line="276" w:lineRule="auto"/>
        <w:rPr>
          <w:b/>
          <w:bCs/>
          <w:sz w:val="24"/>
          <w:szCs w:val="24"/>
        </w:rPr>
      </w:pPr>
      <w:r>
        <w:t>Associações comerciais e órgãos do setor</w:t>
      </w:r>
    </w:p>
    <w:p w14:paraId="559A164D" w14:textId="5BAB47D5" w:rsidR="007E5844" w:rsidRPr="007E5844" w:rsidRDefault="007E5844" w:rsidP="007E5844">
      <w:pPr>
        <w:pStyle w:val="Corpodetexto2"/>
        <w:numPr>
          <w:ilvl w:val="0"/>
          <w:numId w:val="42"/>
        </w:numPr>
        <w:spacing w:line="276" w:lineRule="auto"/>
        <w:rPr>
          <w:b/>
          <w:bCs/>
          <w:sz w:val="24"/>
          <w:szCs w:val="24"/>
        </w:rPr>
      </w:pPr>
      <w:r>
        <w:t>Sindicatos</w:t>
      </w:r>
    </w:p>
    <w:p w14:paraId="028F685C" w14:textId="448FF093" w:rsidR="007E5844" w:rsidRPr="007E5844" w:rsidRDefault="007E5844" w:rsidP="007E5844">
      <w:pPr>
        <w:pStyle w:val="Corpodetexto2"/>
        <w:numPr>
          <w:ilvl w:val="0"/>
          <w:numId w:val="42"/>
        </w:numPr>
        <w:spacing w:line="276" w:lineRule="auto"/>
        <w:rPr>
          <w:b/>
          <w:bCs/>
          <w:sz w:val="24"/>
          <w:szCs w:val="24"/>
        </w:rPr>
      </w:pPr>
      <w:r>
        <w:t xml:space="preserve">Público em geral </w:t>
      </w:r>
    </w:p>
    <w:p w14:paraId="67B1E09A" w14:textId="67022E83" w:rsidR="007E5844" w:rsidRDefault="007E5844" w:rsidP="007E5844">
      <w:pPr>
        <w:pStyle w:val="Corpodetexto2"/>
        <w:numPr>
          <w:ilvl w:val="0"/>
          <w:numId w:val="42"/>
        </w:numPr>
        <w:spacing w:line="276" w:lineRule="auto"/>
        <w:rPr>
          <w:b/>
          <w:bCs/>
          <w:sz w:val="24"/>
          <w:szCs w:val="24"/>
        </w:rPr>
      </w:pPr>
      <w:r>
        <w:t>Investidores e acionistas</w:t>
      </w:r>
    </w:p>
    <w:p w14:paraId="02B29F89" w14:textId="77777777" w:rsidR="003461F7" w:rsidRDefault="003461F7" w:rsidP="003461F7">
      <w:pPr>
        <w:pStyle w:val="Corpodetexto2"/>
        <w:spacing w:line="276" w:lineRule="auto"/>
        <w:rPr>
          <w:b/>
          <w:bCs/>
          <w:sz w:val="24"/>
          <w:szCs w:val="24"/>
        </w:rPr>
      </w:pPr>
    </w:p>
    <w:p w14:paraId="5E174AD4" w14:textId="1F189AEB" w:rsidR="007E5844" w:rsidRDefault="003461F7" w:rsidP="007E5844">
      <w:pPr>
        <w:pStyle w:val="Corpodetexto2"/>
        <w:numPr>
          <w:ilvl w:val="1"/>
          <w:numId w:val="40"/>
        </w:numPr>
        <w:spacing w:line="276" w:lineRule="auto"/>
        <w:rPr>
          <w:b/>
          <w:bCs/>
          <w:sz w:val="24"/>
          <w:szCs w:val="24"/>
        </w:rPr>
      </w:pPr>
      <w:r>
        <w:rPr>
          <w:b/>
          <w:bCs/>
          <w:sz w:val="24"/>
          <w:szCs w:val="24"/>
        </w:rPr>
        <w:t>Conteúdo da Comunicação</w:t>
      </w:r>
    </w:p>
    <w:p w14:paraId="0DFBF0DB" w14:textId="1553BFFA" w:rsidR="007E5844" w:rsidRDefault="007E5844" w:rsidP="007E5844">
      <w:pPr>
        <w:pStyle w:val="Corpodetexto2"/>
        <w:spacing w:line="276" w:lineRule="auto"/>
      </w:pPr>
    </w:p>
    <w:p w14:paraId="63C78BF3" w14:textId="02FC7131" w:rsidR="007E5844" w:rsidRDefault="007E5844" w:rsidP="007E5844">
      <w:pPr>
        <w:pStyle w:val="Corpodetexto2"/>
        <w:spacing w:line="276" w:lineRule="auto"/>
      </w:pPr>
      <w:r w:rsidRPr="007E5844">
        <w:t>O</w:t>
      </w:r>
      <w:r>
        <w:t xml:space="preserve"> plano de comunicação destina-se a informar os principais temas abordados no </w:t>
      </w:r>
      <w:r w:rsidR="003268D3">
        <w:t>compliance trabalhista</w:t>
      </w:r>
      <w:r>
        <w:t>, nos seguintes pontos:</w:t>
      </w:r>
    </w:p>
    <w:p w14:paraId="7860BA87" w14:textId="6818A4AB" w:rsidR="007E5844" w:rsidRDefault="007E5844" w:rsidP="007E5844">
      <w:pPr>
        <w:pStyle w:val="Corpodetexto2"/>
        <w:numPr>
          <w:ilvl w:val="0"/>
          <w:numId w:val="43"/>
        </w:numPr>
        <w:spacing w:line="276" w:lineRule="auto"/>
      </w:pPr>
      <w:r>
        <w:t xml:space="preserve">As principais exigências para </w:t>
      </w:r>
      <w:r w:rsidR="003268D3">
        <w:t>cumprimento</w:t>
      </w:r>
      <w:r>
        <w:t xml:space="preserve"> na organização;</w:t>
      </w:r>
    </w:p>
    <w:p w14:paraId="32DC5F3B" w14:textId="56CF6E63" w:rsidR="007E5844" w:rsidRDefault="007E5844" w:rsidP="007E5844">
      <w:pPr>
        <w:pStyle w:val="Corpodetexto2"/>
        <w:numPr>
          <w:ilvl w:val="0"/>
          <w:numId w:val="43"/>
        </w:numPr>
        <w:spacing w:line="276" w:lineRule="auto"/>
      </w:pPr>
      <w:r>
        <w:t xml:space="preserve">O projeto de implementação do </w:t>
      </w:r>
      <w:r w:rsidR="003268D3">
        <w:t>compliance trabalhista</w:t>
      </w:r>
      <w:r>
        <w:t xml:space="preserve"> e as práticas que serão alteradas;</w:t>
      </w:r>
    </w:p>
    <w:p w14:paraId="3B362438" w14:textId="59477DB1" w:rsidR="007E5844" w:rsidRDefault="007E5844" w:rsidP="007E5844">
      <w:pPr>
        <w:pStyle w:val="Corpodetexto2"/>
        <w:numPr>
          <w:ilvl w:val="0"/>
          <w:numId w:val="43"/>
        </w:numPr>
        <w:spacing w:line="276" w:lineRule="auto"/>
      </w:pPr>
      <w:r>
        <w:t xml:space="preserve">Conscientização para redobrar os cuidados com </w:t>
      </w:r>
      <w:r w:rsidR="003268D3">
        <w:t>as práticas trabalhistas</w:t>
      </w:r>
      <w:r>
        <w:t xml:space="preserve"> reduzindo os impactos </w:t>
      </w:r>
      <w:r w:rsidR="003268D3">
        <w:t xml:space="preserve">negativos </w:t>
      </w:r>
      <w:r>
        <w:t>;</w:t>
      </w:r>
    </w:p>
    <w:p w14:paraId="0343A1B7" w14:textId="75B86B08" w:rsidR="007E5844" w:rsidRDefault="007E5844" w:rsidP="007E5844">
      <w:pPr>
        <w:pStyle w:val="Corpodetexto2"/>
        <w:numPr>
          <w:ilvl w:val="0"/>
          <w:numId w:val="43"/>
        </w:numPr>
        <w:spacing w:line="276" w:lineRule="auto"/>
      </w:pPr>
      <w:r>
        <w:t>O que se espera de cada público-alvo para garantir a conformidade;</w:t>
      </w:r>
    </w:p>
    <w:p w14:paraId="03E2F51A" w14:textId="3D7A0001" w:rsidR="007E5844" w:rsidRDefault="007E5844" w:rsidP="007E5844">
      <w:pPr>
        <w:pStyle w:val="Corpodetexto2"/>
        <w:numPr>
          <w:ilvl w:val="0"/>
          <w:numId w:val="43"/>
        </w:numPr>
        <w:spacing w:line="276" w:lineRule="auto"/>
      </w:pPr>
      <w:r>
        <w:t>Políticas e procedimentos que deverão ser cumpridos;</w:t>
      </w:r>
    </w:p>
    <w:p w14:paraId="0C5EF531" w14:textId="0D8410EA" w:rsidR="007E5844" w:rsidRDefault="007E5844" w:rsidP="007E5844">
      <w:pPr>
        <w:pStyle w:val="Corpodetexto2"/>
        <w:numPr>
          <w:ilvl w:val="0"/>
          <w:numId w:val="43"/>
        </w:numPr>
        <w:spacing w:line="276" w:lineRule="auto"/>
      </w:pPr>
      <w:r>
        <w:t xml:space="preserve">Atualizações </w:t>
      </w:r>
      <w:r w:rsidR="003268D3">
        <w:t>do compliance trabalhista</w:t>
      </w:r>
      <w:r>
        <w:t>;</w:t>
      </w:r>
    </w:p>
    <w:p w14:paraId="0BA4D698" w14:textId="4849908C" w:rsidR="007E5844" w:rsidRDefault="007E5844" w:rsidP="007E5844">
      <w:pPr>
        <w:pStyle w:val="Corpodetexto2"/>
        <w:numPr>
          <w:ilvl w:val="0"/>
          <w:numId w:val="43"/>
        </w:numPr>
        <w:spacing w:line="276" w:lineRule="auto"/>
      </w:pPr>
      <w:r>
        <w:t xml:space="preserve">Boas práticas para minimização dos impactos </w:t>
      </w:r>
      <w:r w:rsidR="003268D3">
        <w:t>trabalhista</w:t>
      </w:r>
      <w:r>
        <w:t>.</w:t>
      </w:r>
    </w:p>
    <w:p w14:paraId="72F9A539" w14:textId="5B3C3EA9" w:rsidR="007E5844" w:rsidRPr="007E5844" w:rsidRDefault="007E5844" w:rsidP="007E5844">
      <w:pPr>
        <w:pStyle w:val="Corpodetexto2"/>
        <w:spacing w:line="276" w:lineRule="auto"/>
      </w:pPr>
      <w:r>
        <w:lastRenderedPageBreak/>
        <w:t>O nível de aprofundamento dos pontos exposto acima irá variar de acordo com o público-alvo alcançado.</w:t>
      </w:r>
    </w:p>
    <w:p w14:paraId="2A2F8A62" w14:textId="77777777" w:rsidR="007E5844" w:rsidRDefault="007E5844" w:rsidP="007E5844">
      <w:pPr>
        <w:pStyle w:val="Corpodetexto2"/>
        <w:spacing w:line="276" w:lineRule="auto"/>
        <w:rPr>
          <w:b/>
          <w:bCs/>
          <w:sz w:val="24"/>
          <w:szCs w:val="24"/>
        </w:rPr>
      </w:pPr>
    </w:p>
    <w:p w14:paraId="3252360A" w14:textId="313CC01F" w:rsidR="003461F7" w:rsidRDefault="003461F7" w:rsidP="003461F7">
      <w:pPr>
        <w:pStyle w:val="Corpodetexto2"/>
        <w:numPr>
          <w:ilvl w:val="1"/>
          <w:numId w:val="40"/>
        </w:numPr>
        <w:spacing w:line="276" w:lineRule="auto"/>
        <w:rPr>
          <w:b/>
          <w:bCs/>
          <w:sz w:val="24"/>
          <w:szCs w:val="24"/>
        </w:rPr>
      </w:pPr>
      <w:r>
        <w:rPr>
          <w:b/>
          <w:bCs/>
          <w:sz w:val="24"/>
          <w:szCs w:val="24"/>
        </w:rPr>
        <w:t>Métodos de Comunicação</w:t>
      </w:r>
    </w:p>
    <w:p w14:paraId="7A1D7EA6" w14:textId="58909127" w:rsidR="007E5844" w:rsidRDefault="007E5844" w:rsidP="007E5844">
      <w:pPr>
        <w:pStyle w:val="Corpodetexto2"/>
        <w:spacing w:line="276" w:lineRule="auto"/>
      </w:pPr>
    </w:p>
    <w:p w14:paraId="3D1D5FE8" w14:textId="3F37ABB8" w:rsidR="007E5844" w:rsidRDefault="007E5844" w:rsidP="007E5844">
      <w:pPr>
        <w:pStyle w:val="Corpodetexto2"/>
        <w:spacing w:line="276" w:lineRule="auto"/>
      </w:pPr>
      <w:r>
        <w:t xml:space="preserve">Existem vários métodos de comunicação estabelecidos [no (a) Nome da Organização] e estes serão </w:t>
      </w:r>
      <w:r w:rsidR="000E519F">
        <w:t>usados sempre que possível. São eles:</w:t>
      </w:r>
    </w:p>
    <w:p w14:paraId="55C37D12" w14:textId="1438E9F5" w:rsidR="000E519F" w:rsidRDefault="000E519F" w:rsidP="007E5844">
      <w:pPr>
        <w:pStyle w:val="Corpodetexto2"/>
        <w:spacing w:line="276" w:lineRule="auto"/>
      </w:pPr>
      <w:r>
        <w:t>[Liste e descreva os métodos de comunicação existentes na organização, por exemplo reuniões regulares de equipe, briefings, boletins informativos, eventos anuais, e entre outros]</w:t>
      </w:r>
    </w:p>
    <w:p w14:paraId="66740D02" w14:textId="6A4712DD" w:rsidR="000E519F" w:rsidRDefault="000E519F" w:rsidP="007E5844">
      <w:pPr>
        <w:pStyle w:val="Corpodetexto2"/>
        <w:spacing w:line="276" w:lineRule="auto"/>
      </w:pPr>
      <w:r>
        <w:t xml:space="preserve">Caso seja necessário, serão introduzidos métodos adicionais, temporários ou permanentes, para complementar os já disponíveis. </w:t>
      </w:r>
    </w:p>
    <w:p w14:paraId="43AB9322" w14:textId="12AC94F4" w:rsidR="000E519F" w:rsidRDefault="000E519F" w:rsidP="007E5844">
      <w:pPr>
        <w:pStyle w:val="Corpodetexto2"/>
        <w:spacing w:line="276" w:lineRule="auto"/>
      </w:pPr>
      <w:r>
        <w:t>A descrição do programa de comunicação é demonstrada na Tabela à baixo.</w:t>
      </w:r>
    </w:p>
    <w:p w14:paraId="01DAFEAE" w14:textId="496908DD" w:rsidR="000E519F" w:rsidRDefault="000E519F" w:rsidP="007E5844">
      <w:pPr>
        <w:pStyle w:val="Corpodetexto2"/>
        <w:spacing w:line="276" w:lineRule="auto"/>
      </w:pPr>
    </w:p>
    <w:tbl>
      <w:tblPr>
        <w:tblStyle w:val="Tabelacomgrade"/>
        <w:tblW w:w="0" w:type="auto"/>
        <w:tblLook w:val="04A0" w:firstRow="1" w:lastRow="0" w:firstColumn="1" w:lastColumn="0" w:noHBand="0" w:noVBand="1"/>
      </w:tblPr>
      <w:tblGrid>
        <w:gridCol w:w="1835"/>
        <w:gridCol w:w="3703"/>
        <w:gridCol w:w="2022"/>
        <w:gridCol w:w="1456"/>
      </w:tblGrid>
      <w:tr w:rsidR="000E519F" w14:paraId="5F71224D" w14:textId="77777777" w:rsidTr="004E2036">
        <w:tc>
          <w:tcPr>
            <w:tcW w:w="1838" w:type="dxa"/>
            <w:shd w:val="clear" w:color="auto" w:fill="222A35" w:themeFill="text2" w:themeFillShade="80"/>
          </w:tcPr>
          <w:p w14:paraId="7991CA54" w14:textId="009E2F71" w:rsidR="000E519F" w:rsidRPr="000E519F" w:rsidRDefault="000E519F" w:rsidP="000E519F">
            <w:pPr>
              <w:pStyle w:val="Corpodetexto2"/>
              <w:spacing w:line="276" w:lineRule="auto"/>
              <w:jc w:val="center"/>
              <w:rPr>
                <w:b/>
                <w:bCs/>
              </w:rPr>
            </w:pPr>
            <w:r w:rsidRPr="000E519F">
              <w:rPr>
                <w:b/>
                <w:bCs/>
              </w:rPr>
              <w:t>Público-Alvo</w:t>
            </w:r>
          </w:p>
        </w:tc>
        <w:tc>
          <w:tcPr>
            <w:tcW w:w="3779" w:type="dxa"/>
            <w:shd w:val="clear" w:color="auto" w:fill="222A35" w:themeFill="text2" w:themeFillShade="80"/>
          </w:tcPr>
          <w:p w14:paraId="690BF92A" w14:textId="6D56AB3C" w:rsidR="000E519F" w:rsidRPr="000E519F" w:rsidRDefault="000E519F" w:rsidP="000E519F">
            <w:pPr>
              <w:pStyle w:val="Corpodetexto2"/>
              <w:spacing w:line="276" w:lineRule="auto"/>
              <w:jc w:val="center"/>
              <w:rPr>
                <w:b/>
                <w:bCs/>
              </w:rPr>
            </w:pPr>
            <w:r w:rsidRPr="000E519F">
              <w:rPr>
                <w:b/>
                <w:bCs/>
              </w:rPr>
              <w:t>Assunto da Comunicação</w:t>
            </w:r>
          </w:p>
        </w:tc>
        <w:tc>
          <w:tcPr>
            <w:tcW w:w="2033" w:type="dxa"/>
            <w:shd w:val="clear" w:color="auto" w:fill="222A35" w:themeFill="text2" w:themeFillShade="80"/>
          </w:tcPr>
          <w:p w14:paraId="0B62BBD1" w14:textId="2FEE556F" w:rsidR="000E519F" w:rsidRPr="000E519F" w:rsidRDefault="000E519F" w:rsidP="000E519F">
            <w:pPr>
              <w:pStyle w:val="Corpodetexto2"/>
              <w:spacing w:line="276" w:lineRule="auto"/>
              <w:jc w:val="center"/>
              <w:rPr>
                <w:b/>
                <w:bCs/>
              </w:rPr>
            </w:pPr>
            <w:r w:rsidRPr="000E519F">
              <w:rPr>
                <w:b/>
                <w:bCs/>
              </w:rPr>
              <w:t>Métodos</w:t>
            </w:r>
          </w:p>
        </w:tc>
        <w:tc>
          <w:tcPr>
            <w:tcW w:w="1366" w:type="dxa"/>
            <w:shd w:val="clear" w:color="auto" w:fill="222A35" w:themeFill="text2" w:themeFillShade="80"/>
          </w:tcPr>
          <w:p w14:paraId="65CC088E" w14:textId="733A04E6" w:rsidR="000E519F" w:rsidRPr="000E519F" w:rsidRDefault="000E519F" w:rsidP="000E519F">
            <w:pPr>
              <w:pStyle w:val="Corpodetexto2"/>
              <w:spacing w:line="276" w:lineRule="auto"/>
              <w:jc w:val="center"/>
              <w:rPr>
                <w:b/>
                <w:bCs/>
              </w:rPr>
            </w:pPr>
            <w:r w:rsidRPr="000E519F">
              <w:rPr>
                <w:b/>
                <w:bCs/>
              </w:rPr>
              <w:t>Frequência</w:t>
            </w:r>
          </w:p>
        </w:tc>
      </w:tr>
      <w:tr w:rsidR="000E519F" w14:paraId="35A27FDB" w14:textId="77777777" w:rsidTr="004E2036">
        <w:tc>
          <w:tcPr>
            <w:tcW w:w="1838" w:type="dxa"/>
          </w:tcPr>
          <w:p w14:paraId="123DC156" w14:textId="771142BA" w:rsidR="000E519F" w:rsidRDefault="000E519F" w:rsidP="007E5844">
            <w:pPr>
              <w:pStyle w:val="Corpodetexto2"/>
              <w:spacing w:line="276" w:lineRule="auto"/>
            </w:pPr>
            <w:r>
              <w:t>Alta direção e Gestão Executiva</w:t>
            </w:r>
          </w:p>
        </w:tc>
        <w:tc>
          <w:tcPr>
            <w:tcW w:w="3779" w:type="dxa"/>
          </w:tcPr>
          <w:p w14:paraId="662EC027" w14:textId="55FC5739" w:rsidR="000E519F" w:rsidRDefault="004E2036" w:rsidP="004E2036">
            <w:pPr>
              <w:pStyle w:val="Corpodetexto2"/>
              <w:spacing w:line="276" w:lineRule="auto"/>
              <w:jc w:val="left"/>
            </w:pPr>
            <w:r>
              <w:t xml:space="preserve">Exigências </w:t>
            </w:r>
            <w:r w:rsidR="003268D3">
              <w:t>trabalhistas</w:t>
            </w:r>
            <w:r>
              <w:t>; Estratégias de conformidade; Ações corretivas; Políticas internas; Relatórios de Controles</w:t>
            </w:r>
          </w:p>
        </w:tc>
        <w:tc>
          <w:tcPr>
            <w:tcW w:w="2033" w:type="dxa"/>
          </w:tcPr>
          <w:p w14:paraId="2A8E960D" w14:textId="57CC56CB" w:rsidR="000E519F" w:rsidRDefault="004E2036" w:rsidP="007E5844">
            <w:pPr>
              <w:pStyle w:val="Corpodetexto2"/>
              <w:spacing w:line="276" w:lineRule="auto"/>
            </w:pPr>
            <w:r>
              <w:t>Briefings, relatórios, reuniões, apresentações, treinamento</w:t>
            </w:r>
          </w:p>
        </w:tc>
        <w:tc>
          <w:tcPr>
            <w:tcW w:w="1366" w:type="dxa"/>
          </w:tcPr>
          <w:p w14:paraId="3B1F2A31" w14:textId="6B8F7A69" w:rsidR="000E519F" w:rsidRDefault="004E2036" w:rsidP="007E5844">
            <w:pPr>
              <w:pStyle w:val="Corpodetexto2"/>
              <w:spacing w:line="276" w:lineRule="auto"/>
            </w:pPr>
            <w:r>
              <w:t>Mensal</w:t>
            </w:r>
          </w:p>
        </w:tc>
      </w:tr>
      <w:tr w:rsidR="000E519F" w14:paraId="28420D96" w14:textId="77777777" w:rsidTr="004E2036">
        <w:tc>
          <w:tcPr>
            <w:tcW w:w="1838" w:type="dxa"/>
          </w:tcPr>
          <w:p w14:paraId="360FB72C" w14:textId="71EFEE04" w:rsidR="000E519F" w:rsidRDefault="000E519F" w:rsidP="007E5844">
            <w:pPr>
              <w:pStyle w:val="Corpodetexto2"/>
              <w:spacing w:line="276" w:lineRule="auto"/>
            </w:pPr>
            <w:r>
              <w:t>Departamentos</w:t>
            </w:r>
          </w:p>
        </w:tc>
        <w:tc>
          <w:tcPr>
            <w:tcW w:w="3779" w:type="dxa"/>
          </w:tcPr>
          <w:p w14:paraId="13F2D8D2" w14:textId="61F85130" w:rsidR="000E519F" w:rsidRDefault="004E2036" w:rsidP="004E2036">
            <w:pPr>
              <w:pStyle w:val="Corpodetexto2"/>
              <w:spacing w:line="276" w:lineRule="auto"/>
              <w:jc w:val="left"/>
            </w:pPr>
            <w:r>
              <w:t xml:space="preserve">Conscientização da </w:t>
            </w:r>
            <w:r w:rsidR="003268D3">
              <w:t>trabalhista</w:t>
            </w:r>
            <w:r>
              <w:t xml:space="preserve"> e impactos </w:t>
            </w:r>
            <w:r w:rsidR="003268D3">
              <w:t>das relações de trabalho</w:t>
            </w:r>
            <w:r>
              <w:t>; Análise e ações de reparo de impactos</w:t>
            </w:r>
          </w:p>
        </w:tc>
        <w:tc>
          <w:tcPr>
            <w:tcW w:w="2033" w:type="dxa"/>
          </w:tcPr>
          <w:p w14:paraId="6674AEDA" w14:textId="592425D7" w:rsidR="000E519F" w:rsidRDefault="004E2036" w:rsidP="007E5844">
            <w:pPr>
              <w:pStyle w:val="Corpodetexto2"/>
              <w:spacing w:line="276" w:lineRule="auto"/>
            </w:pPr>
            <w:r>
              <w:t>Reuniões de equipe; treinamentos, apresentações</w:t>
            </w:r>
          </w:p>
        </w:tc>
        <w:tc>
          <w:tcPr>
            <w:tcW w:w="1366" w:type="dxa"/>
          </w:tcPr>
          <w:p w14:paraId="2564D4BD" w14:textId="5E0A4A07" w:rsidR="000E519F" w:rsidRDefault="004E2036" w:rsidP="007E5844">
            <w:pPr>
              <w:pStyle w:val="Corpodetexto2"/>
              <w:spacing w:line="276" w:lineRule="auto"/>
            </w:pPr>
            <w:r>
              <w:t>Trimestral</w:t>
            </w:r>
          </w:p>
        </w:tc>
      </w:tr>
      <w:tr w:rsidR="000E519F" w14:paraId="6B1B111A" w14:textId="77777777" w:rsidTr="004E2036">
        <w:tc>
          <w:tcPr>
            <w:tcW w:w="1838" w:type="dxa"/>
          </w:tcPr>
          <w:p w14:paraId="090FEC71" w14:textId="1A0F7157" w:rsidR="000E519F" w:rsidRDefault="000E519F" w:rsidP="007E5844">
            <w:pPr>
              <w:pStyle w:val="Corpodetexto2"/>
              <w:spacing w:line="276" w:lineRule="auto"/>
            </w:pPr>
            <w:r>
              <w:t>Fornecedores</w:t>
            </w:r>
          </w:p>
        </w:tc>
        <w:tc>
          <w:tcPr>
            <w:tcW w:w="3779" w:type="dxa"/>
          </w:tcPr>
          <w:p w14:paraId="42EE6053" w14:textId="20D4A3E7" w:rsidR="000E519F" w:rsidRDefault="00A77937" w:rsidP="004E2036">
            <w:pPr>
              <w:pStyle w:val="Corpodetexto2"/>
              <w:spacing w:line="276" w:lineRule="auto"/>
              <w:jc w:val="left"/>
            </w:pPr>
            <w:r>
              <w:t xml:space="preserve">Políticas de conformidade; Requisitos contratuais; Obrigações de fornecedores, sugestões de melhorias </w:t>
            </w:r>
          </w:p>
        </w:tc>
        <w:tc>
          <w:tcPr>
            <w:tcW w:w="2033" w:type="dxa"/>
          </w:tcPr>
          <w:p w14:paraId="4DF22F9C" w14:textId="51A32366" w:rsidR="000E519F" w:rsidRDefault="00A77937" w:rsidP="007E5844">
            <w:pPr>
              <w:pStyle w:val="Corpodetexto2"/>
              <w:spacing w:line="276" w:lineRule="auto"/>
            </w:pPr>
            <w:r>
              <w:t>Reuniões de fornecedores para alinhamento de projetos</w:t>
            </w:r>
          </w:p>
        </w:tc>
        <w:tc>
          <w:tcPr>
            <w:tcW w:w="1366" w:type="dxa"/>
          </w:tcPr>
          <w:p w14:paraId="5F195D3F" w14:textId="0BEF8FCF" w:rsidR="000E519F" w:rsidRDefault="00A77937" w:rsidP="007E5844">
            <w:pPr>
              <w:pStyle w:val="Corpodetexto2"/>
              <w:spacing w:line="276" w:lineRule="auto"/>
            </w:pPr>
            <w:r>
              <w:t>Semestral</w:t>
            </w:r>
          </w:p>
        </w:tc>
      </w:tr>
      <w:tr w:rsidR="000E519F" w14:paraId="27A6FAAE" w14:textId="77777777" w:rsidTr="004E2036">
        <w:tc>
          <w:tcPr>
            <w:tcW w:w="1838" w:type="dxa"/>
          </w:tcPr>
          <w:p w14:paraId="086BFCC6" w14:textId="787F4B48" w:rsidR="000E519F" w:rsidRDefault="000E519F" w:rsidP="007E5844">
            <w:pPr>
              <w:pStyle w:val="Corpodetexto2"/>
              <w:spacing w:line="276" w:lineRule="auto"/>
            </w:pPr>
            <w:r>
              <w:t>Clientes</w:t>
            </w:r>
          </w:p>
        </w:tc>
        <w:tc>
          <w:tcPr>
            <w:tcW w:w="3779" w:type="dxa"/>
          </w:tcPr>
          <w:p w14:paraId="31CCE1D1" w14:textId="3BFF3105" w:rsidR="000E519F" w:rsidRDefault="00A77937" w:rsidP="004E2036">
            <w:pPr>
              <w:pStyle w:val="Corpodetexto2"/>
              <w:spacing w:line="276" w:lineRule="auto"/>
              <w:jc w:val="left"/>
            </w:pPr>
            <w:r>
              <w:t xml:space="preserve">Direitos e deveres dos clientes; conformidade da organização diante as exigências </w:t>
            </w:r>
            <w:r w:rsidR="003268D3">
              <w:t>trabalhistas</w:t>
            </w:r>
            <w:r>
              <w:t>; políticas</w:t>
            </w:r>
          </w:p>
        </w:tc>
        <w:tc>
          <w:tcPr>
            <w:tcW w:w="2033" w:type="dxa"/>
          </w:tcPr>
          <w:p w14:paraId="1BFFD702" w14:textId="6BEA3616" w:rsidR="000E519F" w:rsidRDefault="00A77937" w:rsidP="007E5844">
            <w:pPr>
              <w:pStyle w:val="Corpodetexto2"/>
              <w:spacing w:line="276" w:lineRule="auto"/>
            </w:pPr>
            <w:r>
              <w:t xml:space="preserve">Descrições no site, veiculação e-mail, ou outros canais de comunicação </w:t>
            </w:r>
          </w:p>
        </w:tc>
        <w:tc>
          <w:tcPr>
            <w:tcW w:w="1366" w:type="dxa"/>
          </w:tcPr>
          <w:p w14:paraId="40E83787" w14:textId="30287A9B" w:rsidR="000E519F" w:rsidRDefault="00A77937" w:rsidP="007E5844">
            <w:pPr>
              <w:pStyle w:val="Corpodetexto2"/>
              <w:spacing w:line="276" w:lineRule="auto"/>
            </w:pPr>
            <w:r>
              <w:t xml:space="preserve">Frequente </w:t>
            </w:r>
          </w:p>
        </w:tc>
      </w:tr>
      <w:tr w:rsidR="000E519F" w14:paraId="673FAAB5" w14:textId="77777777" w:rsidTr="004E2036">
        <w:tc>
          <w:tcPr>
            <w:tcW w:w="1838" w:type="dxa"/>
          </w:tcPr>
          <w:p w14:paraId="4BEBA75F" w14:textId="2D9E8028" w:rsidR="000E519F" w:rsidRDefault="000E519F" w:rsidP="007E5844">
            <w:pPr>
              <w:pStyle w:val="Corpodetexto2"/>
              <w:spacing w:line="276" w:lineRule="auto"/>
            </w:pPr>
            <w:r>
              <w:t>Funcionários</w:t>
            </w:r>
          </w:p>
        </w:tc>
        <w:tc>
          <w:tcPr>
            <w:tcW w:w="3779" w:type="dxa"/>
          </w:tcPr>
          <w:p w14:paraId="2A80D043" w14:textId="52296756" w:rsidR="000E519F" w:rsidRDefault="00A77937" w:rsidP="004E2036">
            <w:pPr>
              <w:pStyle w:val="Corpodetexto2"/>
              <w:spacing w:line="276" w:lineRule="auto"/>
              <w:jc w:val="left"/>
            </w:pPr>
            <w:r>
              <w:t xml:space="preserve">Políticas aprovadas; Ações de boas práticas; Conformidade da organização </w:t>
            </w:r>
          </w:p>
        </w:tc>
        <w:tc>
          <w:tcPr>
            <w:tcW w:w="2033" w:type="dxa"/>
          </w:tcPr>
          <w:p w14:paraId="2AC271A2" w14:textId="2DF9FE56" w:rsidR="000E519F" w:rsidRDefault="00A77937" w:rsidP="007E5844">
            <w:pPr>
              <w:pStyle w:val="Corpodetexto2"/>
              <w:spacing w:line="276" w:lineRule="auto"/>
            </w:pPr>
            <w:r>
              <w:t>Reuniões de equipe; treinamentos, apresentações, cartazes</w:t>
            </w:r>
          </w:p>
        </w:tc>
        <w:tc>
          <w:tcPr>
            <w:tcW w:w="1366" w:type="dxa"/>
          </w:tcPr>
          <w:p w14:paraId="008E1EC9" w14:textId="7AB7E4D7" w:rsidR="000E519F" w:rsidRDefault="00A77937" w:rsidP="007E5844">
            <w:pPr>
              <w:pStyle w:val="Corpodetexto2"/>
              <w:spacing w:line="276" w:lineRule="auto"/>
            </w:pPr>
            <w:r>
              <w:t xml:space="preserve">Frequente </w:t>
            </w:r>
          </w:p>
        </w:tc>
      </w:tr>
      <w:tr w:rsidR="000E519F" w14:paraId="0A74C8F3" w14:textId="77777777" w:rsidTr="004E2036">
        <w:tc>
          <w:tcPr>
            <w:tcW w:w="1838" w:type="dxa"/>
          </w:tcPr>
          <w:p w14:paraId="31750EB9" w14:textId="3AF6ADAD" w:rsidR="000E519F" w:rsidRDefault="000E519F" w:rsidP="007E5844">
            <w:pPr>
              <w:pStyle w:val="Corpodetexto2"/>
              <w:spacing w:line="276" w:lineRule="auto"/>
            </w:pPr>
            <w:r>
              <w:t>[Outras partes interessadas]</w:t>
            </w:r>
          </w:p>
        </w:tc>
        <w:tc>
          <w:tcPr>
            <w:tcW w:w="3779" w:type="dxa"/>
          </w:tcPr>
          <w:p w14:paraId="72C29D5B" w14:textId="77777777" w:rsidR="000E519F" w:rsidRDefault="000E519F" w:rsidP="004E2036">
            <w:pPr>
              <w:pStyle w:val="Corpodetexto2"/>
              <w:spacing w:line="276" w:lineRule="auto"/>
              <w:jc w:val="left"/>
            </w:pPr>
          </w:p>
        </w:tc>
        <w:tc>
          <w:tcPr>
            <w:tcW w:w="2033" w:type="dxa"/>
          </w:tcPr>
          <w:p w14:paraId="2F1B9735" w14:textId="77777777" w:rsidR="000E519F" w:rsidRDefault="000E519F" w:rsidP="007E5844">
            <w:pPr>
              <w:pStyle w:val="Corpodetexto2"/>
              <w:spacing w:line="276" w:lineRule="auto"/>
            </w:pPr>
          </w:p>
        </w:tc>
        <w:tc>
          <w:tcPr>
            <w:tcW w:w="1366" w:type="dxa"/>
          </w:tcPr>
          <w:p w14:paraId="50849C80" w14:textId="77777777" w:rsidR="000E519F" w:rsidRDefault="000E519F" w:rsidP="007E5844">
            <w:pPr>
              <w:pStyle w:val="Corpodetexto2"/>
              <w:spacing w:line="276" w:lineRule="auto"/>
            </w:pPr>
          </w:p>
        </w:tc>
      </w:tr>
    </w:tbl>
    <w:p w14:paraId="5D85F435" w14:textId="77777777" w:rsidR="000E519F" w:rsidRDefault="000E519F" w:rsidP="007E5844">
      <w:pPr>
        <w:pStyle w:val="Corpodetexto2"/>
        <w:spacing w:line="276" w:lineRule="auto"/>
      </w:pPr>
    </w:p>
    <w:p w14:paraId="18D39623" w14:textId="26924683" w:rsidR="007E5844" w:rsidRPr="00A77937" w:rsidRDefault="00A77937" w:rsidP="007E5844">
      <w:pPr>
        <w:pStyle w:val="Corpodetexto2"/>
        <w:spacing w:line="276" w:lineRule="auto"/>
        <w:rPr>
          <w:sz w:val="20"/>
          <w:szCs w:val="20"/>
        </w:rPr>
      </w:pPr>
      <w:r w:rsidRPr="00A77937">
        <w:rPr>
          <w:sz w:val="20"/>
          <w:szCs w:val="20"/>
        </w:rPr>
        <w:lastRenderedPageBreak/>
        <w:t>[nota: A tabela foi preenchida com alguns exemplos. Você deverá identificar as informações e necessidades da organização e preenchê-la de acordo com a disponibilidade e pertinência]</w:t>
      </w:r>
    </w:p>
    <w:p w14:paraId="09E407AA" w14:textId="54A7D785" w:rsidR="003461F7" w:rsidRDefault="003461F7" w:rsidP="003461F7">
      <w:pPr>
        <w:pStyle w:val="Corpodetexto2"/>
        <w:numPr>
          <w:ilvl w:val="1"/>
          <w:numId w:val="40"/>
        </w:numPr>
        <w:spacing w:line="276" w:lineRule="auto"/>
        <w:rPr>
          <w:b/>
          <w:bCs/>
          <w:sz w:val="24"/>
          <w:szCs w:val="24"/>
        </w:rPr>
      </w:pPr>
      <w:r>
        <w:rPr>
          <w:b/>
          <w:bCs/>
          <w:sz w:val="24"/>
          <w:szCs w:val="24"/>
        </w:rPr>
        <w:t>Procedimentos de Comunicação</w:t>
      </w:r>
    </w:p>
    <w:p w14:paraId="4603F18B" w14:textId="20562E60" w:rsidR="00A77937" w:rsidRDefault="00A77937" w:rsidP="00A77937">
      <w:pPr>
        <w:pStyle w:val="Corpodetexto2"/>
        <w:spacing w:line="276" w:lineRule="auto"/>
        <w:rPr>
          <w:b/>
          <w:bCs/>
          <w:sz w:val="24"/>
          <w:szCs w:val="24"/>
        </w:rPr>
      </w:pPr>
    </w:p>
    <w:p w14:paraId="253DDA4A" w14:textId="635E6CC8" w:rsidR="00A77937" w:rsidRDefault="00A77937" w:rsidP="00A77937">
      <w:pPr>
        <w:pStyle w:val="Corpodetexto2"/>
        <w:spacing w:line="276" w:lineRule="auto"/>
      </w:pPr>
      <w:r>
        <w:t>Os procedimentos serão estabelecidos para ada um dos métodos de comunicação identificados acima, de modo que sejam executados de forma organizada e reiteradamente.</w:t>
      </w:r>
    </w:p>
    <w:p w14:paraId="7C918D74" w14:textId="1F24FFC6" w:rsidR="00A77937" w:rsidRDefault="00A77937" w:rsidP="00A77937">
      <w:pPr>
        <w:pStyle w:val="Corpodetexto2"/>
        <w:spacing w:line="276" w:lineRule="auto"/>
      </w:pPr>
      <w:r>
        <w:t>Esses procedimentos são:</w:t>
      </w:r>
    </w:p>
    <w:p w14:paraId="6A303D1A" w14:textId="129AAE8A" w:rsidR="00A77937" w:rsidRPr="00A77937" w:rsidRDefault="00A77937" w:rsidP="00A77937">
      <w:pPr>
        <w:pStyle w:val="Corpodetexto2"/>
        <w:spacing w:line="276" w:lineRule="auto"/>
        <w:rPr>
          <w:sz w:val="20"/>
          <w:szCs w:val="20"/>
        </w:rPr>
      </w:pPr>
      <w:r w:rsidRPr="00A77937">
        <w:rPr>
          <w:sz w:val="20"/>
          <w:szCs w:val="20"/>
        </w:rPr>
        <w:t>[nota: insira uma lista de procedimentos de comunicação específicos para sua organização]</w:t>
      </w:r>
    </w:p>
    <w:p w14:paraId="0B876134" w14:textId="77777777" w:rsidR="00A77937" w:rsidRDefault="00A77937" w:rsidP="00A77937">
      <w:pPr>
        <w:pStyle w:val="Corpodetexto2"/>
        <w:spacing w:line="276" w:lineRule="auto"/>
        <w:rPr>
          <w:b/>
          <w:bCs/>
          <w:sz w:val="24"/>
          <w:szCs w:val="24"/>
        </w:rPr>
      </w:pPr>
    </w:p>
    <w:p w14:paraId="0A9BC931" w14:textId="3216F19A" w:rsidR="003461F7" w:rsidRPr="003461F7" w:rsidRDefault="003461F7" w:rsidP="003461F7">
      <w:pPr>
        <w:pStyle w:val="Corpodetexto2"/>
        <w:numPr>
          <w:ilvl w:val="1"/>
          <w:numId w:val="40"/>
        </w:numPr>
        <w:spacing w:line="276" w:lineRule="auto"/>
        <w:rPr>
          <w:b/>
          <w:bCs/>
          <w:sz w:val="24"/>
          <w:szCs w:val="24"/>
        </w:rPr>
      </w:pPr>
      <w:r>
        <w:rPr>
          <w:b/>
          <w:bCs/>
          <w:sz w:val="24"/>
          <w:szCs w:val="24"/>
        </w:rPr>
        <w:t>Feedback sobre a Comunicação</w:t>
      </w:r>
    </w:p>
    <w:p w14:paraId="588670DA" w14:textId="6FD9D4FB" w:rsidR="003461F7" w:rsidRDefault="003461F7" w:rsidP="003461F7">
      <w:pPr>
        <w:pStyle w:val="Corpodetexto2"/>
        <w:spacing w:line="276" w:lineRule="auto"/>
      </w:pPr>
    </w:p>
    <w:p w14:paraId="12CC8CC9" w14:textId="3BE949C7" w:rsidR="00A77937" w:rsidRDefault="00A77937" w:rsidP="003461F7">
      <w:pPr>
        <w:pStyle w:val="Corpodetexto2"/>
        <w:spacing w:line="276" w:lineRule="auto"/>
      </w:pPr>
      <w:r>
        <w:t xml:space="preserve">Para cada público-alvo, será definido um responsável que irá colher o </w:t>
      </w:r>
      <w:r>
        <w:rPr>
          <w:i/>
          <w:iCs/>
        </w:rPr>
        <w:t>feedback</w:t>
      </w:r>
      <w:r>
        <w:t xml:space="preserve"> sobre a comunicação realizada e gerenciar esses registros de forma contínua. Os responsáveis são definidos na tabela abaixo:</w:t>
      </w:r>
    </w:p>
    <w:tbl>
      <w:tblPr>
        <w:tblStyle w:val="Tabelacomgrade"/>
        <w:tblW w:w="0" w:type="auto"/>
        <w:tblLook w:val="04A0" w:firstRow="1" w:lastRow="0" w:firstColumn="1" w:lastColumn="0" w:noHBand="0" w:noVBand="1"/>
      </w:tblPr>
      <w:tblGrid>
        <w:gridCol w:w="4508"/>
        <w:gridCol w:w="4508"/>
      </w:tblGrid>
      <w:tr w:rsidR="00A03626" w14:paraId="04BE3CB7" w14:textId="77777777" w:rsidTr="00A03626">
        <w:tc>
          <w:tcPr>
            <w:tcW w:w="4508" w:type="dxa"/>
            <w:shd w:val="clear" w:color="auto" w:fill="222A35" w:themeFill="text2" w:themeFillShade="80"/>
          </w:tcPr>
          <w:p w14:paraId="7E026347" w14:textId="232493A6" w:rsidR="00A03626" w:rsidRPr="00A03626" w:rsidRDefault="00A03626" w:rsidP="00A03626">
            <w:pPr>
              <w:pStyle w:val="Corpodetexto2"/>
              <w:spacing w:line="276" w:lineRule="auto"/>
              <w:jc w:val="center"/>
              <w:rPr>
                <w:b/>
                <w:bCs/>
              </w:rPr>
            </w:pPr>
            <w:r>
              <w:rPr>
                <w:b/>
                <w:bCs/>
              </w:rPr>
              <w:t>Público-alvo</w:t>
            </w:r>
          </w:p>
        </w:tc>
        <w:tc>
          <w:tcPr>
            <w:tcW w:w="4508" w:type="dxa"/>
            <w:shd w:val="clear" w:color="auto" w:fill="222A35" w:themeFill="text2" w:themeFillShade="80"/>
          </w:tcPr>
          <w:p w14:paraId="3CA799A6" w14:textId="1EA98FD8" w:rsidR="00A03626" w:rsidRPr="00A03626" w:rsidRDefault="00A03626" w:rsidP="00A03626">
            <w:pPr>
              <w:pStyle w:val="Corpodetexto2"/>
              <w:spacing w:line="276" w:lineRule="auto"/>
              <w:jc w:val="center"/>
              <w:rPr>
                <w:b/>
                <w:bCs/>
              </w:rPr>
            </w:pPr>
            <w:r>
              <w:rPr>
                <w:b/>
                <w:bCs/>
              </w:rPr>
              <w:t>Responsável</w:t>
            </w:r>
          </w:p>
        </w:tc>
      </w:tr>
      <w:tr w:rsidR="00A03626" w14:paraId="67E39D71" w14:textId="77777777" w:rsidTr="00A03626">
        <w:tc>
          <w:tcPr>
            <w:tcW w:w="4508" w:type="dxa"/>
          </w:tcPr>
          <w:p w14:paraId="112BEFEE" w14:textId="3D5417E6" w:rsidR="00A03626" w:rsidRDefault="00A03626" w:rsidP="003461F7">
            <w:pPr>
              <w:pStyle w:val="Corpodetexto2"/>
              <w:spacing w:line="276" w:lineRule="auto"/>
            </w:pPr>
            <w:r>
              <w:t xml:space="preserve">Alta direção/ Gestão Executiva </w:t>
            </w:r>
          </w:p>
        </w:tc>
        <w:tc>
          <w:tcPr>
            <w:tcW w:w="4508" w:type="dxa"/>
          </w:tcPr>
          <w:p w14:paraId="5DA040D2" w14:textId="16035252" w:rsidR="00A03626" w:rsidRDefault="00A03626" w:rsidP="003461F7">
            <w:pPr>
              <w:pStyle w:val="Corpodetexto2"/>
              <w:spacing w:line="276" w:lineRule="auto"/>
            </w:pPr>
            <w:r>
              <w:t xml:space="preserve">Diretor </w:t>
            </w:r>
          </w:p>
        </w:tc>
      </w:tr>
      <w:tr w:rsidR="00A03626" w14:paraId="16FF2CDD" w14:textId="77777777" w:rsidTr="00A03626">
        <w:tc>
          <w:tcPr>
            <w:tcW w:w="4508" w:type="dxa"/>
          </w:tcPr>
          <w:p w14:paraId="221BDA22" w14:textId="48EBE8F4" w:rsidR="00A03626" w:rsidRDefault="00A03626" w:rsidP="003461F7">
            <w:pPr>
              <w:pStyle w:val="Corpodetexto2"/>
              <w:spacing w:line="276" w:lineRule="auto"/>
            </w:pPr>
            <w:r>
              <w:t>Departamentos</w:t>
            </w:r>
          </w:p>
        </w:tc>
        <w:tc>
          <w:tcPr>
            <w:tcW w:w="4508" w:type="dxa"/>
          </w:tcPr>
          <w:p w14:paraId="218C1B47" w14:textId="1F092432" w:rsidR="00A03626" w:rsidRDefault="003268D3" w:rsidP="003461F7">
            <w:pPr>
              <w:pStyle w:val="Corpodetexto2"/>
              <w:spacing w:line="276" w:lineRule="auto"/>
            </w:pPr>
            <w:r>
              <w:t>Recursos Humanos</w:t>
            </w:r>
            <w:r w:rsidR="00A03626">
              <w:t xml:space="preserve"> </w:t>
            </w:r>
          </w:p>
        </w:tc>
      </w:tr>
      <w:tr w:rsidR="00A03626" w14:paraId="082974CC" w14:textId="77777777" w:rsidTr="00A03626">
        <w:tc>
          <w:tcPr>
            <w:tcW w:w="4508" w:type="dxa"/>
          </w:tcPr>
          <w:p w14:paraId="5668EB5B" w14:textId="5E0E84B5" w:rsidR="00A03626" w:rsidRDefault="00A03626" w:rsidP="003461F7">
            <w:pPr>
              <w:pStyle w:val="Corpodetexto2"/>
              <w:spacing w:line="276" w:lineRule="auto"/>
            </w:pPr>
            <w:r>
              <w:t>Fornecedores</w:t>
            </w:r>
          </w:p>
        </w:tc>
        <w:tc>
          <w:tcPr>
            <w:tcW w:w="4508" w:type="dxa"/>
          </w:tcPr>
          <w:p w14:paraId="1219F06E" w14:textId="6797766E" w:rsidR="00A03626" w:rsidRDefault="00A03626" w:rsidP="003461F7">
            <w:pPr>
              <w:pStyle w:val="Corpodetexto2"/>
              <w:spacing w:line="276" w:lineRule="auto"/>
            </w:pPr>
            <w:r>
              <w:t>Diretores de operação</w:t>
            </w:r>
          </w:p>
        </w:tc>
      </w:tr>
      <w:tr w:rsidR="00A03626" w14:paraId="66D0E293" w14:textId="77777777" w:rsidTr="00A03626">
        <w:tc>
          <w:tcPr>
            <w:tcW w:w="4508" w:type="dxa"/>
          </w:tcPr>
          <w:p w14:paraId="39725881" w14:textId="2D707E96" w:rsidR="00A03626" w:rsidRDefault="00A03626" w:rsidP="003461F7">
            <w:pPr>
              <w:pStyle w:val="Corpodetexto2"/>
              <w:spacing w:line="276" w:lineRule="auto"/>
            </w:pPr>
            <w:r>
              <w:t>Clientes</w:t>
            </w:r>
          </w:p>
        </w:tc>
        <w:tc>
          <w:tcPr>
            <w:tcW w:w="4508" w:type="dxa"/>
          </w:tcPr>
          <w:p w14:paraId="72BA0EA6" w14:textId="49FB678C" w:rsidR="00A03626" w:rsidRDefault="00A03626" w:rsidP="003461F7">
            <w:pPr>
              <w:pStyle w:val="Corpodetexto2"/>
              <w:spacing w:line="276" w:lineRule="auto"/>
            </w:pPr>
            <w:r>
              <w:t>Equipe de marketing e comunicação</w:t>
            </w:r>
          </w:p>
        </w:tc>
      </w:tr>
      <w:tr w:rsidR="00A03626" w14:paraId="5EF8B018" w14:textId="77777777" w:rsidTr="00A03626">
        <w:tc>
          <w:tcPr>
            <w:tcW w:w="4508" w:type="dxa"/>
          </w:tcPr>
          <w:p w14:paraId="76910D5F" w14:textId="00FBB026" w:rsidR="00A03626" w:rsidRDefault="00A03626" w:rsidP="003461F7">
            <w:pPr>
              <w:pStyle w:val="Corpodetexto2"/>
              <w:spacing w:line="276" w:lineRule="auto"/>
            </w:pPr>
            <w:r>
              <w:t>Outras partes interessadas</w:t>
            </w:r>
          </w:p>
        </w:tc>
        <w:tc>
          <w:tcPr>
            <w:tcW w:w="4508" w:type="dxa"/>
          </w:tcPr>
          <w:p w14:paraId="35BAEBE6" w14:textId="597C3BE6" w:rsidR="00A03626" w:rsidRDefault="00A03626" w:rsidP="003461F7">
            <w:pPr>
              <w:pStyle w:val="Corpodetexto2"/>
              <w:spacing w:line="276" w:lineRule="auto"/>
            </w:pPr>
            <w:r>
              <w:t>Líder da Gestão Ambiental</w:t>
            </w:r>
          </w:p>
        </w:tc>
      </w:tr>
    </w:tbl>
    <w:p w14:paraId="7FC022AB" w14:textId="02201BC8" w:rsidR="00A77937" w:rsidRDefault="00A77937" w:rsidP="003461F7">
      <w:pPr>
        <w:pStyle w:val="Corpodetexto2"/>
        <w:spacing w:line="276" w:lineRule="auto"/>
      </w:pPr>
    </w:p>
    <w:p w14:paraId="23A08773" w14:textId="60791CF1" w:rsidR="00A03626" w:rsidRPr="00A03626" w:rsidRDefault="00A03626" w:rsidP="003461F7">
      <w:pPr>
        <w:pStyle w:val="Corpodetexto2"/>
        <w:spacing w:line="276" w:lineRule="auto"/>
        <w:rPr>
          <w:sz w:val="20"/>
          <w:szCs w:val="20"/>
        </w:rPr>
      </w:pPr>
      <w:r w:rsidRPr="00A77937">
        <w:rPr>
          <w:sz w:val="20"/>
          <w:szCs w:val="20"/>
        </w:rPr>
        <w:t>[nota: A tabela foi preenchida com alguns exemplos. Você deverá identificar as informações e necessidades da organização e preenchê-la de acordo com a disponibilidade e pertinência]</w:t>
      </w:r>
    </w:p>
    <w:p w14:paraId="0A4E1073" w14:textId="4BE475BB" w:rsidR="00A77937" w:rsidRDefault="00A03626" w:rsidP="003461F7">
      <w:pPr>
        <w:pStyle w:val="Corpodetexto2"/>
        <w:spacing w:line="276" w:lineRule="auto"/>
      </w:pPr>
      <w:r>
        <w:t xml:space="preserve">Em geral, as revisões serão realizadas com cada interessado pelo menos uma vez por ano. Eles podem ser realizados com mais frequência a depender dos resultados e da necessidade. </w:t>
      </w:r>
    </w:p>
    <w:p w14:paraId="168562B9" w14:textId="053CCCEA" w:rsidR="00A03626" w:rsidRPr="00A03626" w:rsidRDefault="00A03626" w:rsidP="003461F7">
      <w:pPr>
        <w:pStyle w:val="Corpodetexto2"/>
        <w:spacing w:line="276" w:lineRule="auto"/>
      </w:pPr>
      <w:r>
        <w:t xml:space="preserve">O </w:t>
      </w:r>
      <w:r>
        <w:rPr>
          <w:i/>
          <w:iCs/>
        </w:rPr>
        <w:t>feedback</w:t>
      </w:r>
      <w:r>
        <w:t xml:space="preserve"> sobre a comunicação será coletado, avaliado e, se necessário, aplicado ao programa de comunicação o mais breve possível.</w:t>
      </w:r>
    </w:p>
    <w:p w14:paraId="526B8A49" w14:textId="14C53450" w:rsidR="00A03626" w:rsidRDefault="00A03626" w:rsidP="003461F7">
      <w:pPr>
        <w:pStyle w:val="Corpodetexto2"/>
        <w:spacing w:line="276" w:lineRule="auto"/>
      </w:pPr>
    </w:p>
    <w:p w14:paraId="6C748C5E" w14:textId="7FB83721" w:rsidR="00A03626" w:rsidRPr="00A03626" w:rsidRDefault="00A03626" w:rsidP="00A03626">
      <w:pPr>
        <w:pStyle w:val="Corpodetexto2"/>
        <w:numPr>
          <w:ilvl w:val="0"/>
          <w:numId w:val="40"/>
        </w:numPr>
        <w:spacing w:line="276" w:lineRule="auto"/>
        <w:rPr>
          <w:b/>
          <w:bCs/>
        </w:rPr>
      </w:pPr>
      <w:r w:rsidRPr="00A03626">
        <w:rPr>
          <w:b/>
          <w:bCs/>
          <w:sz w:val="24"/>
          <w:szCs w:val="24"/>
        </w:rPr>
        <w:t xml:space="preserve">Conclusão </w:t>
      </w:r>
    </w:p>
    <w:p w14:paraId="5927F97A" w14:textId="37753529" w:rsidR="00A03626" w:rsidRPr="00A03626" w:rsidRDefault="00A03626" w:rsidP="00A03626">
      <w:pPr>
        <w:pStyle w:val="Corpodetexto2"/>
        <w:spacing w:line="276" w:lineRule="auto"/>
      </w:pPr>
      <w:r>
        <w:t xml:space="preserve">Ter uma comunicação efetiva com as partes interessadas à organização é essencial para garantir a conformidade com as exigências </w:t>
      </w:r>
      <w:r w:rsidR="003268D3">
        <w:t>trabalhistas</w:t>
      </w:r>
      <w:r>
        <w:t xml:space="preserve"> [no(a) Nome da Organização]. Os métodos de comunicação apresentados neste documento devem auxiliar a garantir que todos os envolvidos permaneçam </w:t>
      </w:r>
      <w:r w:rsidR="009327FD">
        <w:t>bem-</w:t>
      </w:r>
      <w:r w:rsidR="009327FD">
        <w:lastRenderedPageBreak/>
        <w:t>informados</w:t>
      </w:r>
      <w:r>
        <w:t xml:space="preserve"> sobre as questões de sustentabilidade e proteção ao meio ambiente, e tenham a oportunidade de fornecer o </w:t>
      </w:r>
      <w:r>
        <w:rPr>
          <w:i/>
          <w:iCs/>
        </w:rPr>
        <w:t>feedback</w:t>
      </w:r>
      <w:r>
        <w:t xml:space="preserve"> sobre os canais usados e seu conteúdo.</w:t>
      </w:r>
    </w:p>
    <w:sectPr w:rsidR="00A03626" w:rsidRPr="00A03626" w:rsidSect="00082A7E">
      <w:headerReference w:type="default" r:id="rId12"/>
      <w:footerReference w:type="default" r:id="rId13"/>
      <w:pgSz w:w="11906" w:h="16838"/>
      <w:pgMar w:top="1135" w:right="1440" w:bottom="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C6AF" w14:textId="77777777" w:rsidR="008170F1" w:rsidRDefault="008170F1">
      <w:r>
        <w:separator/>
      </w:r>
    </w:p>
  </w:endnote>
  <w:endnote w:type="continuationSeparator" w:id="0">
    <w:p w14:paraId="07DAEDE5" w14:textId="77777777" w:rsidR="008170F1" w:rsidRDefault="0081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AD8" w14:textId="77777777" w:rsidR="0097543E" w:rsidRPr="0023133A" w:rsidRDefault="008170F1" w:rsidP="0097543E"/>
  <w:p w14:paraId="3E050223" w14:textId="77777777" w:rsidR="003D5439" w:rsidRPr="0023133A" w:rsidRDefault="008170F1"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F5DF" w14:textId="77777777" w:rsidR="008170F1" w:rsidRDefault="008170F1">
      <w:r>
        <w:separator/>
      </w:r>
    </w:p>
  </w:footnote>
  <w:footnote w:type="continuationSeparator" w:id="0">
    <w:p w14:paraId="466920E5" w14:textId="77777777" w:rsidR="008170F1" w:rsidRDefault="0081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34E" w14:textId="2BAF49B5" w:rsidR="00082A7E" w:rsidRPr="0023133A" w:rsidRDefault="00DB3677" w:rsidP="00082A7E">
    <w:pPr>
      <w:pStyle w:val="Arizen28"/>
    </w:pPr>
    <w:r>
      <w:t>Plano de Comunicação</w:t>
    </w:r>
  </w:p>
  <w:p w14:paraId="7FA78B34"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8170F1"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72573"/>
    <w:multiLevelType w:val="multilevel"/>
    <w:tmpl w:val="AAD2A49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88B7610"/>
    <w:multiLevelType w:val="multilevel"/>
    <w:tmpl w:val="05389DA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2153F8"/>
    <w:multiLevelType w:val="multilevel"/>
    <w:tmpl w:val="0BEE1D14"/>
    <w:lvl w:ilvl="0">
      <w:start w:val="1"/>
      <w:numFmt w:val="lowerLetter"/>
      <w:lvlText w:val="%1)"/>
      <w:lvlJc w:val="left"/>
      <w:pPr>
        <w:tabs>
          <w:tab w:val="num" w:pos="0"/>
        </w:tabs>
        <w:ind w:left="720" w:hanging="360"/>
      </w:pPr>
      <w:rPr>
        <w:rFonts w:ascii="Arial" w:hAnsi="Arial" w:cs="Arial"/>
        <w:iCs/>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6" w15:restartNumberingAfterBreak="0">
    <w:nsid w:val="131247CF"/>
    <w:multiLevelType w:val="multilevel"/>
    <w:tmpl w:val="08924922"/>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F42E3E"/>
    <w:multiLevelType w:val="hybridMultilevel"/>
    <w:tmpl w:val="5F6AF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67E0C"/>
    <w:multiLevelType w:val="multilevel"/>
    <w:tmpl w:val="E02A5250"/>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01623"/>
    <w:multiLevelType w:val="hybridMultilevel"/>
    <w:tmpl w:val="DBA04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6"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522B"/>
    <w:multiLevelType w:val="multilevel"/>
    <w:tmpl w:val="19121820"/>
    <w:lvl w:ilvl="0">
      <w:start w:val="1"/>
      <w:numFmt w:val="lowerLetter"/>
      <w:lvlText w:val="%1.)"/>
      <w:lvlJc w:val="left"/>
      <w:pPr>
        <w:tabs>
          <w:tab w:val="num" w:pos="0"/>
        </w:tabs>
        <w:ind w:left="14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C2618F"/>
    <w:multiLevelType w:val="hybridMultilevel"/>
    <w:tmpl w:val="CC78A696"/>
    <w:lvl w:ilvl="0" w:tplc="E8BE8220">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A63E9"/>
    <w:multiLevelType w:val="multilevel"/>
    <w:tmpl w:val="446E7E46"/>
    <w:lvl w:ilvl="0">
      <w:start w:val="1"/>
      <w:numFmt w:val="decimal"/>
      <w:lvlText w:val="7.4.%1"/>
      <w:lvlJc w:val="left"/>
      <w:pPr>
        <w:tabs>
          <w:tab w:val="num" w:pos="0"/>
        </w:tabs>
        <w:ind w:left="720" w:hanging="360"/>
      </w:pPr>
      <w:rPr>
        <w:rFonts w:cs="Arial"/>
        <w:b/>
        <w:iC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4C31D7E"/>
    <w:multiLevelType w:val="multilevel"/>
    <w:tmpl w:val="65B66D1A"/>
    <w:lvl w:ilvl="0">
      <w:start w:val="1"/>
      <w:numFmt w:val="bullet"/>
      <w:lvlText w:val=""/>
      <w:lvlJc w:val="left"/>
      <w:pPr>
        <w:tabs>
          <w:tab w:val="num" w:pos="0"/>
        </w:tabs>
        <w:ind w:left="81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B86C7F"/>
    <w:multiLevelType w:val="multilevel"/>
    <w:tmpl w:val="3B86124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8C45471"/>
    <w:multiLevelType w:val="multilevel"/>
    <w:tmpl w:val="60D65656"/>
    <w:lvl w:ilvl="0">
      <w:start w:val="1"/>
      <w:numFmt w:val="bullet"/>
      <w:lvlText w:val=""/>
      <w:lvlJc w:val="left"/>
      <w:pPr>
        <w:tabs>
          <w:tab w:val="num" w:pos="0"/>
        </w:tabs>
        <w:ind w:left="144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D1680"/>
    <w:multiLevelType w:val="multilevel"/>
    <w:tmpl w:val="CD70C1AC"/>
    <w:lvl w:ilvl="0">
      <w:start w:val="1"/>
      <w:numFmt w:val="decimal"/>
      <w:lvlText w:val="7.5.%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9BA5EF6"/>
    <w:multiLevelType w:val="multilevel"/>
    <w:tmpl w:val="83EEB10E"/>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9C043BE"/>
    <w:multiLevelType w:val="multilevel"/>
    <w:tmpl w:val="32BCACCC"/>
    <w:lvl w:ilvl="0">
      <w:start w:val="1"/>
      <w:numFmt w:val="decimal"/>
      <w:lvlText w:val="7.%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6BEC007D"/>
    <w:multiLevelType w:val="multilevel"/>
    <w:tmpl w:val="F5623C0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E7A7F59"/>
    <w:multiLevelType w:val="multilevel"/>
    <w:tmpl w:val="9692097C"/>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171B97"/>
    <w:multiLevelType w:val="hybridMultilevel"/>
    <w:tmpl w:val="6D9A0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1" w15:restartNumberingAfterBreak="0">
    <w:nsid w:val="79B56B4C"/>
    <w:multiLevelType w:val="multilevel"/>
    <w:tmpl w:val="20DAB4BA"/>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E9A3DC2"/>
    <w:multiLevelType w:val="multilevel"/>
    <w:tmpl w:val="EFCE7782"/>
    <w:lvl w:ilvl="0">
      <w:start w:val="1"/>
      <w:numFmt w:val="decimal"/>
      <w:lvlText w:val="%1."/>
      <w:lvlJc w:val="left"/>
      <w:pPr>
        <w:tabs>
          <w:tab w:val="num" w:pos="0"/>
        </w:tabs>
        <w:ind w:left="720" w:hanging="360"/>
      </w:pPr>
      <w:rPr>
        <w:rFonts w:ascii="Arial" w:hAnsi="Arial" w:cs="Arial"/>
        <w:iCs/>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40"/>
  </w:num>
  <w:num w:numId="3">
    <w:abstractNumId w:val="16"/>
  </w:num>
  <w:num w:numId="4">
    <w:abstractNumId w:val="38"/>
  </w:num>
  <w:num w:numId="5">
    <w:abstractNumId w:val="31"/>
  </w:num>
  <w:num w:numId="6">
    <w:abstractNumId w:val="28"/>
  </w:num>
  <w:num w:numId="7">
    <w:abstractNumId w:val="25"/>
  </w:num>
  <w:num w:numId="8">
    <w:abstractNumId w:val="20"/>
  </w:num>
  <w:num w:numId="9">
    <w:abstractNumId w:val="29"/>
  </w:num>
  <w:num w:numId="10">
    <w:abstractNumId w:val="0"/>
  </w:num>
  <w:num w:numId="11">
    <w:abstractNumId w:val="17"/>
  </w:num>
  <w:num w:numId="12">
    <w:abstractNumId w:val="4"/>
  </w:num>
  <w:num w:numId="13">
    <w:abstractNumId w:val="8"/>
  </w:num>
  <w:num w:numId="14">
    <w:abstractNumId w:val="27"/>
  </w:num>
  <w:num w:numId="15">
    <w:abstractNumId w:val="14"/>
  </w:num>
  <w:num w:numId="16">
    <w:abstractNumId w:val="10"/>
  </w:num>
  <w:num w:numId="17">
    <w:abstractNumId w:val="11"/>
  </w:num>
  <w:num w:numId="18">
    <w:abstractNumId w:val="5"/>
  </w:num>
  <w:num w:numId="19">
    <w:abstractNumId w:val="35"/>
  </w:num>
  <w:num w:numId="20">
    <w:abstractNumId w:val="12"/>
  </w:num>
  <w:num w:numId="21">
    <w:abstractNumId w:val="30"/>
  </w:num>
  <w:num w:numId="22">
    <w:abstractNumId w:val="32"/>
  </w:num>
  <w:num w:numId="23">
    <w:abstractNumId w:val="19"/>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6"/>
    <w:lvlOverride w:ilvl="0">
      <w:startOverride w:val="1"/>
    </w:lvlOverride>
    <w:lvlOverride w:ilvl="1"/>
    <w:lvlOverride w:ilvl="2"/>
    <w:lvlOverride w:ilvl="3"/>
    <w:lvlOverride w:ilvl="4"/>
    <w:lvlOverride w:ilvl="5"/>
    <w:lvlOverride w:ilvl="6"/>
    <w:lvlOverride w:ilvl="7"/>
    <w:lvlOverride w:ilvl="8"/>
  </w:num>
  <w:num w:numId="30">
    <w:abstractNumId w:val="22"/>
  </w:num>
  <w:num w:numId="31">
    <w:abstractNumId w:val="37"/>
    <w:lvlOverride w:ilvl="0">
      <w:startOverride w:val="1"/>
    </w:lvlOverride>
    <w:lvlOverride w:ilvl="1"/>
    <w:lvlOverride w:ilvl="2"/>
    <w:lvlOverride w:ilvl="3"/>
    <w:lvlOverride w:ilvl="4"/>
    <w:lvlOverride w:ilvl="5"/>
    <w:lvlOverride w:ilvl="6"/>
    <w:lvlOverride w:ilvl="7"/>
    <w:lvlOverride w:ilvl="8"/>
  </w:num>
  <w:num w:numId="32">
    <w:abstractNumId w:val="26"/>
    <w:lvlOverride w:ilvl="0">
      <w:startOverride w:val="1"/>
    </w:lvlOverride>
    <w:lvlOverride w:ilvl="1"/>
    <w:lvlOverride w:ilvl="2"/>
    <w:lvlOverride w:ilvl="3"/>
    <w:lvlOverride w:ilvl="4"/>
    <w:lvlOverride w:ilvl="5"/>
    <w:lvlOverride w:ilvl="6"/>
    <w:lvlOverride w:ilvl="7"/>
    <w:lvlOverride w:ilvl="8"/>
  </w:num>
  <w:num w:numId="33">
    <w:abstractNumId w:val="36"/>
    <w:lvlOverride w:ilvl="0">
      <w:startOverride w:val="1"/>
    </w:lvlOverride>
    <w:lvlOverride w:ilvl="1"/>
    <w:lvlOverride w:ilvl="2"/>
    <w:lvlOverride w:ilvl="3"/>
    <w:lvlOverride w:ilvl="4"/>
    <w:lvlOverride w:ilvl="5"/>
    <w:lvlOverride w:ilvl="6"/>
    <w:lvlOverride w:ilvl="7"/>
    <w:lvlOverride w:ilvl="8"/>
  </w:num>
  <w:num w:numId="34">
    <w:abstractNumId w:val="9"/>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41"/>
  </w:num>
  <w:num w:numId="37">
    <w:abstractNumId w:val="33"/>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42"/>
    <w:lvlOverride w:ilvl="0">
      <w:startOverride w:val="1"/>
    </w:lvlOverride>
    <w:lvlOverride w:ilvl="1"/>
    <w:lvlOverride w:ilvl="2"/>
    <w:lvlOverride w:ilvl="3"/>
    <w:lvlOverride w:ilvl="4"/>
    <w:lvlOverride w:ilvl="5"/>
    <w:lvlOverride w:ilvl="6"/>
    <w:lvlOverride w:ilvl="7"/>
    <w:lvlOverride w:ilvl="8"/>
  </w:num>
  <w:num w:numId="40">
    <w:abstractNumId w:val="1"/>
  </w:num>
  <w:num w:numId="41">
    <w:abstractNumId w:val="7"/>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0E519F"/>
    <w:rsid w:val="000F2E6F"/>
    <w:rsid w:val="000F3BAF"/>
    <w:rsid w:val="00105AD2"/>
    <w:rsid w:val="00237F5D"/>
    <w:rsid w:val="00253C6A"/>
    <w:rsid w:val="003268D3"/>
    <w:rsid w:val="003461F7"/>
    <w:rsid w:val="0040034A"/>
    <w:rsid w:val="004E2036"/>
    <w:rsid w:val="0052411E"/>
    <w:rsid w:val="006A100D"/>
    <w:rsid w:val="006C66B5"/>
    <w:rsid w:val="007B49D9"/>
    <w:rsid w:val="007E49F6"/>
    <w:rsid w:val="007E5844"/>
    <w:rsid w:val="008170F1"/>
    <w:rsid w:val="00882EF9"/>
    <w:rsid w:val="009327FD"/>
    <w:rsid w:val="00A03626"/>
    <w:rsid w:val="00A77937"/>
    <w:rsid w:val="00B65B3D"/>
    <w:rsid w:val="00BD157A"/>
    <w:rsid w:val="00BD2B61"/>
    <w:rsid w:val="00C05E8D"/>
    <w:rsid w:val="00C90BB2"/>
    <w:rsid w:val="00DB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
    <w:name w:val="Body Text Indent"/>
    <w:basedOn w:val="Normal"/>
    <w:link w:val="RecuodecorpodetextoChar"/>
    <w:uiPriority w:val="99"/>
    <w:semiHidden/>
    <w:unhideWhenUsed/>
    <w:rsid w:val="000F2E6F"/>
    <w:pPr>
      <w:spacing w:after="120"/>
      <w:ind w:left="283"/>
    </w:pPr>
  </w:style>
  <w:style w:type="character" w:customStyle="1" w:styleId="RecuodecorpodetextoChar">
    <w:name w:val="Recuo de corpo de texto Char"/>
    <w:basedOn w:val="Fontepargpadro"/>
    <w:link w:val="Recuodecorpodetexto"/>
    <w:uiPriority w:val="99"/>
    <w:semiHidden/>
    <w:rsid w:val="000F2E6F"/>
    <w:rPr>
      <w:rFonts w:ascii="Verdana" w:eastAsia="Times New Roman" w:hAnsi="Verdana" w:cs="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1148</Words>
  <Characters>6202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2019-11-18T22:38:00Z</dcterms:created>
  <dcterms:modified xsi:type="dcterms:W3CDTF">2022-01-23T19:50:00Z</dcterms:modified>
</cp:coreProperties>
</file>