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1BA9402F" w:rsidR="007E49F6" w:rsidRDefault="00AE72FD" w:rsidP="007E49F6">
          <w:pPr>
            <w:rPr>
              <w:rFonts w:eastAsiaTheme="minorEastAsia"/>
              <w:lang w:eastAsia="ja-JP"/>
            </w:rPr>
          </w:pPr>
          <w:r w:rsidRPr="00AE72FD">
            <w:rPr>
              <w:sz w:val="52"/>
              <w:szCs w:val="52"/>
            </w:rPr>
            <w:t>Regras e regulamentos gerais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32A974B" w:rsidR="007E49F6" w:rsidRPr="00AE1118" w:rsidRDefault="00AE72FD" w:rsidP="00055C92">
                            <w:pPr>
                              <w:pStyle w:val="Arizen27"/>
                            </w:pPr>
                            <w:r w:rsidRPr="00AE72FD">
                              <w:t>Regras e regulamentos gerais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32A974B" w:rsidR="007E49F6" w:rsidRPr="00AE1118" w:rsidRDefault="00AE72FD" w:rsidP="00055C92">
                      <w:pPr>
                        <w:pStyle w:val="Arizen27"/>
                      </w:pPr>
                      <w:r w:rsidRPr="00AE72FD">
                        <w:t>Regras e regulamentos gerais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F9F481D" w14:textId="1FD46258" w:rsidR="007E49F6" w:rsidRPr="00AE1118" w:rsidRDefault="00586452" w:rsidP="007E49F6">
                            <w:pPr>
                              <w:pStyle w:val="Arizen26"/>
                            </w:pPr>
                            <w:r>
                              <w:t xml:space="preserve">O objetivo deste documento é estabelecer </w:t>
                            </w:r>
                            <w:r w:rsidR="00912DCB">
                              <w:t xml:space="preserve">algumas regras e regulamentos gerais internos na organização.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6E332C66" w:rsidR="007E49F6" w:rsidRDefault="00912DCB" w:rsidP="007E49F6">
                            <w:pPr>
                              <w:pStyle w:val="Arizen26"/>
                            </w:pPr>
                            <w:r>
                              <w:t xml:space="preserve">Mantenha este documento em amplo acesso dos funcionários, para que tenham conhecimento das regras e regulamentos gerais internos. </w:t>
                            </w:r>
                          </w:p>
                          <w:p w14:paraId="3C3B2D5B" w14:textId="4547CFE7" w:rsidR="00912DCB" w:rsidRDefault="00912DCB" w:rsidP="007E49F6">
                            <w:pPr>
                              <w:pStyle w:val="Arizen26"/>
                            </w:pPr>
                          </w:p>
                          <w:p w14:paraId="6EFFB492" w14:textId="5ED6C350" w:rsidR="00912DCB" w:rsidRPr="00AE1118" w:rsidRDefault="00912DCB" w:rsidP="007E49F6">
                            <w:pPr>
                              <w:pStyle w:val="Arizen26"/>
                            </w:pPr>
                            <w:r>
                              <w:t xml:space="preserve">Este documento deve ser alterado de acordo com a realidade da empresa, se valendo de suas regras e regulamentos gerais internos, cabendo a alteração de algumas práticas conforme a necessidade e vontade da </w:t>
                            </w:r>
                            <w:r w:rsidR="00E31F41">
                              <w:t xml:space="preserve">organização.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1B9FBDA" w:rsidR="007E49F6" w:rsidRPr="005F4425" w:rsidRDefault="00E31F41" w:rsidP="007E49F6">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F9F481D" w14:textId="1FD46258" w:rsidR="007E49F6" w:rsidRPr="00AE1118" w:rsidRDefault="00586452" w:rsidP="007E49F6">
                      <w:pPr>
                        <w:pStyle w:val="Arizen26"/>
                      </w:pPr>
                      <w:r>
                        <w:t xml:space="preserve">O objetivo deste documento é estabelecer </w:t>
                      </w:r>
                      <w:r w:rsidR="00912DCB">
                        <w:t xml:space="preserve">algumas regras e regulamentos gerais internos na organização.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6E332C66" w:rsidR="007E49F6" w:rsidRDefault="00912DCB" w:rsidP="007E49F6">
                      <w:pPr>
                        <w:pStyle w:val="Arizen26"/>
                      </w:pPr>
                      <w:r>
                        <w:t xml:space="preserve">Mantenha este documento em amplo acesso dos funcionários, para que tenham conhecimento das regras e regulamentos gerais internos. </w:t>
                      </w:r>
                    </w:p>
                    <w:p w14:paraId="3C3B2D5B" w14:textId="4547CFE7" w:rsidR="00912DCB" w:rsidRDefault="00912DCB" w:rsidP="007E49F6">
                      <w:pPr>
                        <w:pStyle w:val="Arizen26"/>
                      </w:pPr>
                    </w:p>
                    <w:p w14:paraId="6EFFB492" w14:textId="5ED6C350" w:rsidR="00912DCB" w:rsidRPr="00AE1118" w:rsidRDefault="00912DCB" w:rsidP="007E49F6">
                      <w:pPr>
                        <w:pStyle w:val="Arizen26"/>
                      </w:pPr>
                      <w:r>
                        <w:t xml:space="preserve">Este documento deve ser alterado de acordo com a realidade da empresa, se valendo de suas regras e regulamentos gerais internos, cabendo a alteração de algumas práticas conforme a necessidade e vontade da </w:t>
                      </w:r>
                      <w:r w:rsidR="00E31F41">
                        <w:t xml:space="preserve">organização.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1B9FBDA" w:rsidR="007E49F6" w:rsidRPr="005F4425" w:rsidRDefault="00E31F41" w:rsidP="007E49F6">
                      <w:r>
                        <w:t xml:space="preserve">Revise este documento anualmente, ou quando houver mudanças significativas na organização.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3A7C89DF" w14:textId="39E495DD" w:rsidR="007E49F6" w:rsidRPr="00AE1118" w:rsidRDefault="00586452" w:rsidP="00586452">
      <w:pPr>
        <w:jc w:val="center"/>
        <w:rPr>
          <w:highlight w:val="yellow"/>
        </w:rPr>
      </w:pPr>
      <w:r>
        <w:rPr>
          <w:sz w:val="52"/>
          <w:szCs w:val="52"/>
        </w:rPr>
        <w:t>Regras e Regulamentos Gerais</w:t>
      </w: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E7D90B6" w:rsidR="007E49F6" w:rsidRDefault="00586452" w:rsidP="00AD29FF">
            <w:pPr>
              <w:spacing w:before="360"/>
              <w:ind w:left="-546" w:firstLine="546"/>
              <w:jc w:val="center"/>
              <w:rPr>
                <w:b/>
                <w:sz w:val="24"/>
                <w:szCs w:val="24"/>
                <w:u w:val="single"/>
              </w:rPr>
            </w:pPr>
            <w:r>
              <w:rPr>
                <w:b/>
                <w:sz w:val="24"/>
                <w:szCs w:val="24"/>
                <w:u w:val="single"/>
              </w:rPr>
              <w:t>06-A-DOC-CLT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646AAA62" w14:textId="3B9611E4" w:rsidR="004F46F5"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80029523" w:history="1">
        <w:r w:rsidR="004F46F5" w:rsidRPr="008B5787">
          <w:rPr>
            <w:rStyle w:val="Hyperlink"/>
            <w:noProof/>
          </w:rPr>
          <w:t>1</w:t>
        </w:r>
        <w:r w:rsidR="004F46F5">
          <w:rPr>
            <w:rFonts w:asciiTheme="minorHAnsi" w:eastAsiaTheme="minorEastAsia" w:hAnsiTheme="minorHAnsi" w:cstheme="minorBidi"/>
            <w:b w:val="0"/>
            <w:caps w:val="0"/>
            <w:noProof/>
            <w:sz w:val="22"/>
            <w:lang w:eastAsia="pt-BR"/>
          </w:rPr>
          <w:tab/>
        </w:r>
        <w:r w:rsidR="004F46F5" w:rsidRPr="008B5787">
          <w:rPr>
            <w:rStyle w:val="Hyperlink"/>
            <w:noProof/>
          </w:rPr>
          <w:t>Regras Gerais e Regulamentos a serem seguidos durante o seu emprego na [Nome da Organização]</w:t>
        </w:r>
        <w:r w:rsidR="004F46F5">
          <w:rPr>
            <w:noProof/>
            <w:webHidden/>
          </w:rPr>
          <w:tab/>
        </w:r>
        <w:r w:rsidR="004F46F5">
          <w:rPr>
            <w:noProof/>
            <w:webHidden/>
          </w:rPr>
          <w:fldChar w:fldCharType="begin"/>
        </w:r>
        <w:r w:rsidR="004F46F5">
          <w:rPr>
            <w:noProof/>
            <w:webHidden/>
          </w:rPr>
          <w:instrText xml:space="preserve"> PAGEREF _Toc80029523 \h </w:instrText>
        </w:r>
        <w:r w:rsidR="004F46F5">
          <w:rPr>
            <w:noProof/>
            <w:webHidden/>
          </w:rPr>
        </w:r>
        <w:r w:rsidR="004F46F5">
          <w:rPr>
            <w:noProof/>
            <w:webHidden/>
          </w:rPr>
          <w:fldChar w:fldCharType="separate"/>
        </w:r>
        <w:r w:rsidR="004F46F5">
          <w:rPr>
            <w:noProof/>
            <w:webHidden/>
          </w:rPr>
          <w:t>6</w:t>
        </w:r>
        <w:r w:rsidR="004F46F5">
          <w:rPr>
            <w:noProof/>
            <w:webHidden/>
          </w:rPr>
          <w:fldChar w:fldCharType="end"/>
        </w:r>
      </w:hyperlink>
    </w:p>
    <w:p w14:paraId="6B174F09" w14:textId="130CD7EE" w:rsidR="004F46F5" w:rsidRDefault="005A0A5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4" w:history="1">
        <w:r w:rsidR="004F46F5" w:rsidRPr="008B5787">
          <w:rPr>
            <w:rStyle w:val="Hyperlink"/>
            <w:noProof/>
          </w:rPr>
          <w:t>2</w:t>
        </w:r>
        <w:r w:rsidR="004F46F5">
          <w:rPr>
            <w:rFonts w:asciiTheme="minorHAnsi" w:eastAsiaTheme="minorEastAsia" w:hAnsiTheme="minorHAnsi" w:cstheme="minorBidi"/>
            <w:b w:val="0"/>
            <w:caps w:val="0"/>
            <w:noProof/>
            <w:sz w:val="22"/>
            <w:lang w:eastAsia="pt-BR"/>
          </w:rPr>
          <w:tab/>
        </w:r>
        <w:r w:rsidR="004F46F5" w:rsidRPr="008B5787">
          <w:rPr>
            <w:rStyle w:val="Hyperlink"/>
            <w:noProof/>
          </w:rPr>
          <w:t>Local de Trabalho</w:t>
        </w:r>
        <w:r w:rsidR="004F46F5">
          <w:rPr>
            <w:noProof/>
            <w:webHidden/>
          </w:rPr>
          <w:tab/>
        </w:r>
        <w:r w:rsidR="004F46F5">
          <w:rPr>
            <w:noProof/>
            <w:webHidden/>
          </w:rPr>
          <w:fldChar w:fldCharType="begin"/>
        </w:r>
        <w:r w:rsidR="004F46F5">
          <w:rPr>
            <w:noProof/>
            <w:webHidden/>
          </w:rPr>
          <w:instrText xml:space="preserve"> PAGEREF _Toc80029524 \h </w:instrText>
        </w:r>
        <w:r w:rsidR="004F46F5">
          <w:rPr>
            <w:noProof/>
            <w:webHidden/>
          </w:rPr>
        </w:r>
        <w:r w:rsidR="004F46F5">
          <w:rPr>
            <w:noProof/>
            <w:webHidden/>
          </w:rPr>
          <w:fldChar w:fldCharType="separate"/>
        </w:r>
        <w:r w:rsidR="004F46F5">
          <w:rPr>
            <w:noProof/>
            <w:webHidden/>
          </w:rPr>
          <w:t>6</w:t>
        </w:r>
        <w:r w:rsidR="004F46F5">
          <w:rPr>
            <w:noProof/>
            <w:webHidden/>
          </w:rPr>
          <w:fldChar w:fldCharType="end"/>
        </w:r>
      </w:hyperlink>
    </w:p>
    <w:p w14:paraId="783FF983" w14:textId="39D599B0" w:rsidR="004F46F5" w:rsidRDefault="005A0A5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5" w:history="1">
        <w:r w:rsidR="004F46F5" w:rsidRPr="008B5787">
          <w:rPr>
            <w:rStyle w:val="Hyperlink"/>
            <w:noProof/>
          </w:rPr>
          <w:t>3</w:t>
        </w:r>
        <w:r w:rsidR="004F46F5">
          <w:rPr>
            <w:rFonts w:asciiTheme="minorHAnsi" w:eastAsiaTheme="minorEastAsia" w:hAnsiTheme="minorHAnsi" w:cstheme="minorBidi"/>
            <w:b w:val="0"/>
            <w:caps w:val="0"/>
            <w:noProof/>
            <w:sz w:val="22"/>
            <w:lang w:eastAsia="pt-BR"/>
          </w:rPr>
          <w:tab/>
        </w:r>
        <w:r w:rsidR="004F46F5" w:rsidRPr="008B5787">
          <w:rPr>
            <w:rStyle w:val="Hyperlink"/>
            <w:noProof/>
          </w:rPr>
          <w:t>Seus Registros</w:t>
        </w:r>
        <w:r w:rsidR="004F46F5">
          <w:rPr>
            <w:noProof/>
            <w:webHidden/>
          </w:rPr>
          <w:tab/>
        </w:r>
        <w:r w:rsidR="004F46F5">
          <w:rPr>
            <w:noProof/>
            <w:webHidden/>
          </w:rPr>
          <w:fldChar w:fldCharType="begin"/>
        </w:r>
        <w:r w:rsidR="004F46F5">
          <w:rPr>
            <w:noProof/>
            <w:webHidden/>
          </w:rPr>
          <w:instrText xml:space="preserve"> PAGEREF _Toc80029525 \h </w:instrText>
        </w:r>
        <w:r w:rsidR="004F46F5">
          <w:rPr>
            <w:noProof/>
            <w:webHidden/>
          </w:rPr>
        </w:r>
        <w:r w:rsidR="004F46F5">
          <w:rPr>
            <w:noProof/>
            <w:webHidden/>
          </w:rPr>
          <w:fldChar w:fldCharType="separate"/>
        </w:r>
        <w:r w:rsidR="004F46F5">
          <w:rPr>
            <w:noProof/>
            <w:webHidden/>
          </w:rPr>
          <w:t>6</w:t>
        </w:r>
        <w:r w:rsidR="004F46F5">
          <w:rPr>
            <w:noProof/>
            <w:webHidden/>
          </w:rPr>
          <w:fldChar w:fldCharType="end"/>
        </w:r>
      </w:hyperlink>
    </w:p>
    <w:p w14:paraId="4954107F" w14:textId="6C5E59ED" w:rsidR="004F46F5" w:rsidRDefault="005A0A5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6" w:history="1">
        <w:r w:rsidR="004F46F5" w:rsidRPr="008B5787">
          <w:rPr>
            <w:rStyle w:val="Hyperlink"/>
            <w:noProof/>
          </w:rPr>
          <w:t>4</w:t>
        </w:r>
        <w:r w:rsidR="004F46F5">
          <w:rPr>
            <w:rFonts w:asciiTheme="minorHAnsi" w:eastAsiaTheme="minorEastAsia" w:hAnsiTheme="minorHAnsi" w:cstheme="minorBidi"/>
            <w:b w:val="0"/>
            <w:caps w:val="0"/>
            <w:noProof/>
            <w:sz w:val="22"/>
            <w:lang w:eastAsia="pt-BR"/>
          </w:rPr>
          <w:tab/>
        </w:r>
        <w:r w:rsidR="004F46F5" w:rsidRPr="008B5787">
          <w:rPr>
            <w:rStyle w:val="Hyperlink"/>
            <w:noProof/>
          </w:rPr>
          <w:t>Período Inicial de Probabilidade</w:t>
        </w:r>
        <w:r w:rsidR="004F46F5">
          <w:rPr>
            <w:noProof/>
            <w:webHidden/>
          </w:rPr>
          <w:tab/>
        </w:r>
        <w:r w:rsidR="004F46F5">
          <w:rPr>
            <w:noProof/>
            <w:webHidden/>
          </w:rPr>
          <w:fldChar w:fldCharType="begin"/>
        </w:r>
        <w:r w:rsidR="004F46F5">
          <w:rPr>
            <w:noProof/>
            <w:webHidden/>
          </w:rPr>
          <w:instrText xml:space="preserve"> PAGEREF _Toc80029526 \h </w:instrText>
        </w:r>
        <w:r w:rsidR="004F46F5">
          <w:rPr>
            <w:noProof/>
            <w:webHidden/>
          </w:rPr>
        </w:r>
        <w:r w:rsidR="004F46F5">
          <w:rPr>
            <w:noProof/>
            <w:webHidden/>
          </w:rPr>
          <w:fldChar w:fldCharType="separate"/>
        </w:r>
        <w:r w:rsidR="004F46F5">
          <w:rPr>
            <w:noProof/>
            <w:webHidden/>
          </w:rPr>
          <w:t>6</w:t>
        </w:r>
        <w:r w:rsidR="004F46F5">
          <w:rPr>
            <w:noProof/>
            <w:webHidden/>
          </w:rPr>
          <w:fldChar w:fldCharType="end"/>
        </w:r>
      </w:hyperlink>
    </w:p>
    <w:p w14:paraId="3909C65B" w14:textId="5A9F9B5A" w:rsidR="004F46F5" w:rsidRDefault="005A0A5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7" w:history="1">
        <w:r w:rsidR="004F46F5" w:rsidRPr="008B5787">
          <w:rPr>
            <w:rStyle w:val="Hyperlink"/>
            <w:noProof/>
          </w:rPr>
          <w:t>5</w:t>
        </w:r>
        <w:r w:rsidR="004F46F5">
          <w:rPr>
            <w:rFonts w:asciiTheme="minorHAnsi" w:eastAsiaTheme="minorEastAsia" w:hAnsiTheme="minorHAnsi" w:cstheme="minorBidi"/>
            <w:b w:val="0"/>
            <w:caps w:val="0"/>
            <w:noProof/>
            <w:sz w:val="22"/>
            <w:lang w:eastAsia="pt-BR"/>
          </w:rPr>
          <w:tab/>
        </w:r>
        <w:r w:rsidR="004F46F5" w:rsidRPr="008B5787">
          <w:rPr>
            <w:rStyle w:val="Hyperlink"/>
            <w:noProof/>
          </w:rPr>
          <w:t>Horário de Trabalho</w:t>
        </w:r>
        <w:r w:rsidR="004F46F5">
          <w:rPr>
            <w:noProof/>
            <w:webHidden/>
          </w:rPr>
          <w:tab/>
        </w:r>
        <w:r w:rsidR="004F46F5">
          <w:rPr>
            <w:noProof/>
            <w:webHidden/>
          </w:rPr>
          <w:fldChar w:fldCharType="begin"/>
        </w:r>
        <w:r w:rsidR="004F46F5">
          <w:rPr>
            <w:noProof/>
            <w:webHidden/>
          </w:rPr>
          <w:instrText xml:space="preserve"> PAGEREF _Toc80029527 \h </w:instrText>
        </w:r>
        <w:r w:rsidR="004F46F5">
          <w:rPr>
            <w:noProof/>
            <w:webHidden/>
          </w:rPr>
        </w:r>
        <w:r w:rsidR="004F46F5">
          <w:rPr>
            <w:noProof/>
            <w:webHidden/>
          </w:rPr>
          <w:fldChar w:fldCharType="separate"/>
        </w:r>
        <w:r w:rsidR="004F46F5">
          <w:rPr>
            <w:noProof/>
            <w:webHidden/>
          </w:rPr>
          <w:t>7</w:t>
        </w:r>
        <w:r w:rsidR="004F46F5">
          <w:rPr>
            <w:noProof/>
            <w:webHidden/>
          </w:rPr>
          <w:fldChar w:fldCharType="end"/>
        </w:r>
      </w:hyperlink>
    </w:p>
    <w:p w14:paraId="470B7251" w14:textId="086AAF06" w:rsidR="004F46F5" w:rsidRDefault="005A0A5F">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8" w:history="1">
        <w:r w:rsidR="004F46F5" w:rsidRPr="008B5787">
          <w:rPr>
            <w:rStyle w:val="Hyperlink"/>
            <w:noProof/>
          </w:rPr>
          <w:t>6</w:t>
        </w:r>
        <w:r w:rsidR="004F46F5">
          <w:rPr>
            <w:rFonts w:asciiTheme="minorHAnsi" w:eastAsiaTheme="minorEastAsia" w:hAnsiTheme="minorHAnsi" w:cstheme="minorBidi"/>
            <w:b w:val="0"/>
            <w:caps w:val="0"/>
            <w:noProof/>
            <w:sz w:val="22"/>
            <w:lang w:eastAsia="pt-BR"/>
          </w:rPr>
          <w:tab/>
        </w:r>
        <w:r w:rsidR="004F46F5" w:rsidRPr="008B5787">
          <w:rPr>
            <w:rStyle w:val="Hyperlink"/>
            <w:noProof/>
          </w:rPr>
          <w:t>Condições gerais de trabalho</w:t>
        </w:r>
        <w:r w:rsidR="004F46F5">
          <w:rPr>
            <w:noProof/>
            <w:webHidden/>
          </w:rPr>
          <w:tab/>
        </w:r>
        <w:r w:rsidR="004F46F5">
          <w:rPr>
            <w:noProof/>
            <w:webHidden/>
          </w:rPr>
          <w:fldChar w:fldCharType="begin"/>
        </w:r>
        <w:r w:rsidR="004F46F5">
          <w:rPr>
            <w:noProof/>
            <w:webHidden/>
          </w:rPr>
          <w:instrText xml:space="preserve"> PAGEREF _Toc80029528 \h </w:instrText>
        </w:r>
        <w:r w:rsidR="004F46F5">
          <w:rPr>
            <w:noProof/>
            <w:webHidden/>
          </w:rPr>
        </w:r>
        <w:r w:rsidR="004F46F5">
          <w:rPr>
            <w:noProof/>
            <w:webHidden/>
          </w:rPr>
          <w:fldChar w:fldCharType="separate"/>
        </w:r>
        <w:r w:rsidR="004F46F5">
          <w:rPr>
            <w:noProof/>
            <w:webHidden/>
          </w:rPr>
          <w:t>7</w:t>
        </w:r>
        <w:r w:rsidR="004F46F5">
          <w:rPr>
            <w:noProof/>
            <w:webHidden/>
          </w:rPr>
          <w:fldChar w:fldCharType="end"/>
        </w:r>
      </w:hyperlink>
    </w:p>
    <w:p w14:paraId="1C254EB1" w14:textId="1D2D5E6D"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2142FFDA" w14:textId="51A77A89" w:rsidR="009C3745" w:rsidRPr="009C3745" w:rsidRDefault="007E49F6" w:rsidP="00A00E84">
      <w:pPr>
        <w:pStyle w:val="Ttulo1"/>
      </w:pPr>
      <w:r w:rsidRPr="00AE1118">
        <w:br w:type="page"/>
      </w:r>
      <w:bookmarkStart w:id="4" w:name="_Hlk80029153"/>
      <w:bookmarkStart w:id="5" w:name="_Toc80029523"/>
      <w:bookmarkStart w:id="6" w:name="_Hlk80029213"/>
      <w:r w:rsidR="004F46F5" w:rsidRPr="004F46F5">
        <w:lastRenderedPageBreak/>
        <w:t>Regras Gerais e Regulamentos a serem seguidos durante o seu emprego n</w:t>
      </w:r>
      <w:r w:rsidR="004F46F5">
        <w:t>a</w:t>
      </w:r>
      <w:r w:rsidR="004F46F5" w:rsidRPr="004F46F5">
        <w:t xml:space="preserve"> </w:t>
      </w:r>
      <w:r w:rsidR="004F46F5">
        <w:t>[Nome da Organização]</w:t>
      </w:r>
      <w:bookmarkEnd w:id="4"/>
      <w:bookmarkEnd w:id="5"/>
    </w:p>
    <w:bookmarkEnd w:id="6"/>
    <w:p w14:paraId="3CC261BB" w14:textId="77777777" w:rsidR="007E49F6" w:rsidRPr="00AE1118" w:rsidRDefault="007E49F6" w:rsidP="00A00E84"/>
    <w:p w14:paraId="0FDBDAC9" w14:textId="0064FAD5" w:rsidR="004F46F5" w:rsidRDefault="004F46F5" w:rsidP="004F46F5">
      <w:bookmarkStart w:id="7" w:name="_Toc79663890"/>
      <w:bookmarkStart w:id="8" w:name="_Toc79663910"/>
      <w:bookmarkStart w:id="9" w:name="_Toc79664092"/>
      <w:bookmarkStart w:id="10" w:name="_Toc79664138"/>
      <w:bookmarkStart w:id="11" w:name="_Toc79664226"/>
      <w:bookmarkStart w:id="12" w:name="_Toc79667306"/>
      <w:bookmarkStart w:id="13" w:name="_Toc79668557"/>
      <w:bookmarkEnd w:id="7"/>
      <w:bookmarkEnd w:id="8"/>
      <w:bookmarkEnd w:id="9"/>
      <w:bookmarkEnd w:id="10"/>
      <w:bookmarkEnd w:id="11"/>
      <w:bookmarkEnd w:id="12"/>
      <w:bookmarkEnd w:id="13"/>
      <w:r w:rsidRPr="004F46F5">
        <w:rPr>
          <w:b/>
          <w:bCs/>
        </w:rPr>
        <w:t>MANUAL DE RH:</w:t>
      </w:r>
      <w:r w:rsidRPr="004F46F5">
        <w:t xml:space="preserve"> O Manual de RH é um documento que descreve as regras e regulamentos que todo funcionário deve seguir. O objetivo deste documento é fornecer uma política justa a ser seguida por todos os funcionários da organização. Este manual é um documento detalhado e abrangente e é atualizado de tempos em tempos à medida que a gerência concorda com novas e aprimoradas políticas de emprego. Você terá acesso a um manual de RH ao ingressar na empresa. Os termos do manual de RH prevalecem sobre as Regras Gerais e Regulamentos descritos neste documento.</w:t>
      </w:r>
    </w:p>
    <w:p w14:paraId="30B1749E" w14:textId="77777777" w:rsidR="004F46F5" w:rsidRPr="004F46F5" w:rsidRDefault="004F46F5" w:rsidP="004F46F5"/>
    <w:p w14:paraId="45E3A5F9" w14:textId="3CF77E7E" w:rsidR="004F46F5" w:rsidRDefault="004F46F5" w:rsidP="004F46F5">
      <w:r w:rsidRPr="004F46F5">
        <w:t>IMPORTANTE! Os termos e condições de emprego e o Manual de RH são confidenciais e não podem ser divulgados ou discutidos com ninguém.</w:t>
      </w:r>
    </w:p>
    <w:p w14:paraId="7DBC7BB1" w14:textId="42E22E4F" w:rsidR="004F46F5" w:rsidRDefault="004F46F5" w:rsidP="004F46F5"/>
    <w:p w14:paraId="7A177406" w14:textId="62C79F29" w:rsidR="004F46F5" w:rsidRDefault="004F46F5" w:rsidP="00AF049E">
      <w:pPr>
        <w:pStyle w:val="Ttulo1"/>
      </w:pPr>
      <w:bookmarkStart w:id="14" w:name="_Toc80029524"/>
      <w:bookmarkStart w:id="15" w:name="_Hlk80029296"/>
      <w:r w:rsidRPr="004F46F5">
        <w:t>L</w:t>
      </w:r>
      <w:r>
        <w:t>ocal de Trabalho</w:t>
      </w:r>
      <w:bookmarkEnd w:id="14"/>
    </w:p>
    <w:bookmarkEnd w:id="15"/>
    <w:p w14:paraId="2A047B5F" w14:textId="77777777" w:rsidR="004F46F5" w:rsidRPr="004F46F5" w:rsidRDefault="004F46F5" w:rsidP="004F46F5"/>
    <w:p w14:paraId="49631CA5" w14:textId="43135A07" w:rsidR="004F46F5" w:rsidRDefault="004F46F5" w:rsidP="004F46F5">
      <w:r w:rsidRPr="004F46F5">
        <w:t>Seu local de atendimento será no local especificado acima. Você pode ser obrigado a fornecer serviços à empresa, seus clientes e seus parceiros de negócios. Durante a execução do trabalho, você pode ser obrigado a viajar para outro local de trabalho, pois os parceiros de negócios e clientes podem estar localizados em outro lugar ou mesmo fora da Índia.</w:t>
      </w:r>
    </w:p>
    <w:p w14:paraId="0A88DF5F" w14:textId="77777777" w:rsidR="004F46F5" w:rsidRPr="004F46F5" w:rsidRDefault="004F46F5" w:rsidP="004F46F5"/>
    <w:p w14:paraId="6249C300" w14:textId="032D3FF4" w:rsidR="004F46F5" w:rsidRDefault="004F46F5" w:rsidP="004F46F5">
      <w:pPr>
        <w:pStyle w:val="Ttulo1"/>
      </w:pPr>
      <w:bookmarkStart w:id="16" w:name="_Toc80029525"/>
      <w:r w:rsidRPr="004F46F5">
        <w:t>Seus Registros</w:t>
      </w:r>
      <w:bookmarkEnd w:id="16"/>
    </w:p>
    <w:p w14:paraId="79FB1A00" w14:textId="77777777" w:rsidR="004F46F5" w:rsidRPr="004F46F5" w:rsidRDefault="004F46F5" w:rsidP="004F46F5"/>
    <w:p w14:paraId="7A4EC1F3" w14:textId="23F94112" w:rsidR="004F46F5" w:rsidRDefault="004F46F5" w:rsidP="004F46F5">
      <w:r w:rsidRPr="004F46F5">
        <w:t>Antes do primeiro dia de serviço, você deve enviar (com originais para verificação) duas cópias de cada um dos seguintes documentos.</w:t>
      </w:r>
    </w:p>
    <w:p w14:paraId="267E665C" w14:textId="77777777" w:rsidR="004F46F5" w:rsidRPr="004F46F5" w:rsidRDefault="004F46F5" w:rsidP="004F46F5"/>
    <w:p w14:paraId="3A738994" w14:textId="3671D207" w:rsidR="004F46F5" w:rsidRPr="004F46F5" w:rsidRDefault="004F46F5" w:rsidP="004F46F5">
      <w:pPr>
        <w:pStyle w:val="PargrafodaLista"/>
        <w:numPr>
          <w:ilvl w:val="0"/>
          <w:numId w:val="48"/>
        </w:numPr>
      </w:pPr>
      <w:r w:rsidRPr="004F46F5">
        <w:t>Todos os graus, diplomas e certificados de faculdade / universidade.</w:t>
      </w:r>
    </w:p>
    <w:p w14:paraId="7D71C7CE" w14:textId="3CA9491B" w:rsidR="004F46F5" w:rsidRPr="004F46F5" w:rsidRDefault="004F46F5" w:rsidP="004F46F5">
      <w:pPr>
        <w:pStyle w:val="PargrafodaLista"/>
        <w:numPr>
          <w:ilvl w:val="0"/>
          <w:numId w:val="48"/>
        </w:numPr>
      </w:pPr>
      <w:r w:rsidRPr="004F46F5">
        <w:t>Data da certidão de nascimento.</w:t>
      </w:r>
    </w:p>
    <w:p w14:paraId="110B3043" w14:textId="3E44BB54" w:rsidR="004F46F5" w:rsidRPr="004F46F5" w:rsidRDefault="004F46F5" w:rsidP="004F46F5">
      <w:pPr>
        <w:pStyle w:val="PargrafodaLista"/>
        <w:numPr>
          <w:ilvl w:val="0"/>
          <w:numId w:val="48"/>
        </w:numPr>
      </w:pPr>
      <w:r w:rsidRPr="004F46F5">
        <w:t>Carta revivendo de seu emprego anterior.</w:t>
      </w:r>
    </w:p>
    <w:p w14:paraId="754728B8" w14:textId="4C80F312" w:rsidR="004F46F5" w:rsidRPr="004F46F5" w:rsidRDefault="004F46F5" w:rsidP="004F46F5">
      <w:pPr>
        <w:pStyle w:val="PargrafodaLista"/>
        <w:numPr>
          <w:ilvl w:val="0"/>
          <w:numId w:val="48"/>
        </w:numPr>
      </w:pPr>
      <w:r w:rsidRPr="004F46F5">
        <w:t>Certificado de grupo sanguíneo.</w:t>
      </w:r>
    </w:p>
    <w:p w14:paraId="45F20564" w14:textId="3DD8F95E" w:rsidR="004F46F5" w:rsidRPr="004F46F5" w:rsidRDefault="004F46F5" w:rsidP="004F46F5">
      <w:pPr>
        <w:pStyle w:val="PargrafodaLista"/>
        <w:numPr>
          <w:ilvl w:val="0"/>
          <w:numId w:val="48"/>
        </w:numPr>
      </w:pPr>
      <w:r w:rsidRPr="004F46F5">
        <w:t>Certificado geral de saúde de um médico MBBS.</w:t>
      </w:r>
    </w:p>
    <w:p w14:paraId="70C5B28E" w14:textId="2A0686F1" w:rsidR="004F46F5" w:rsidRPr="004F46F5" w:rsidRDefault="004F46F5" w:rsidP="004F46F5">
      <w:pPr>
        <w:pStyle w:val="PargrafodaLista"/>
        <w:numPr>
          <w:ilvl w:val="0"/>
          <w:numId w:val="48"/>
        </w:numPr>
      </w:pPr>
      <w:r w:rsidRPr="004F46F5">
        <w:t>Certificado de experiência de trabalho.</w:t>
      </w:r>
    </w:p>
    <w:p w14:paraId="6B5FDAA2" w14:textId="5553E00E" w:rsidR="004F46F5" w:rsidRPr="004F46F5" w:rsidRDefault="004F46F5" w:rsidP="004F46F5">
      <w:pPr>
        <w:pStyle w:val="PargrafodaLista"/>
        <w:numPr>
          <w:ilvl w:val="0"/>
          <w:numId w:val="48"/>
        </w:numPr>
      </w:pPr>
      <w:r w:rsidRPr="004F46F5">
        <w:t>Certificado de salário.</w:t>
      </w:r>
    </w:p>
    <w:p w14:paraId="57536C2A" w14:textId="1908291F" w:rsidR="004F46F5" w:rsidRPr="004F46F5" w:rsidRDefault="004F46F5" w:rsidP="004F46F5">
      <w:pPr>
        <w:pStyle w:val="PargrafodaLista"/>
        <w:numPr>
          <w:ilvl w:val="0"/>
          <w:numId w:val="48"/>
        </w:numPr>
      </w:pPr>
      <w:r w:rsidRPr="004F46F5">
        <w:t>Três fotografias tamanho passaporte.</w:t>
      </w:r>
    </w:p>
    <w:p w14:paraId="36697614" w14:textId="0CE65B34" w:rsidR="004F46F5" w:rsidRDefault="004F46F5" w:rsidP="004F46F5">
      <w:pPr>
        <w:pStyle w:val="PargrafodaLista"/>
        <w:numPr>
          <w:ilvl w:val="0"/>
          <w:numId w:val="48"/>
        </w:numPr>
      </w:pPr>
      <w:r w:rsidRPr="004F46F5">
        <w:t>Xerox do passaporte (se você tiver).</w:t>
      </w:r>
    </w:p>
    <w:p w14:paraId="7C45A364" w14:textId="77777777" w:rsidR="004F46F5" w:rsidRPr="004F46F5" w:rsidRDefault="004F46F5" w:rsidP="004F46F5">
      <w:pPr>
        <w:pStyle w:val="PargrafodaLista"/>
        <w:numPr>
          <w:ilvl w:val="0"/>
          <w:numId w:val="0"/>
        </w:numPr>
        <w:ind w:left="720"/>
      </w:pPr>
    </w:p>
    <w:p w14:paraId="72E396E8" w14:textId="77777777" w:rsidR="004F46F5" w:rsidRPr="004F46F5" w:rsidRDefault="004F46F5" w:rsidP="004F46F5"/>
    <w:p w14:paraId="06E3A98C" w14:textId="3386311E" w:rsidR="004F46F5" w:rsidRDefault="004F46F5" w:rsidP="004F46F5">
      <w:r w:rsidRPr="004F46F5">
        <w:rPr>
          <w:b/>
          <w:bCs/>
        </w:rPr>
        <w:t>VERIFICAÇÃO DE SEUS REGISTROS</w:t>
      </w:r>
      <w:r>
        <w:t xml:space="preserve">: </w:t>
      </w:r>
      <w:r w:rsidRPr="004F46F5">
        <w:t>A Empresa reserva-se o direito de verificar sua formação, certificados de experiência e relatórios satisfatórios de referências que você possa ter enviado.</w:t>
      </w:r>
    </w:p>
    <w:p w14:paraId="35CE8D89" w14:textId="77777777" w:rsidR="004F46F5" w:rsidRPr="004F46F5" w:rsidRDefault="004F46F5" w:rsidP="004F46F5"/>
    <w:p w14:paraId="33FF8CBA" w14:textId="3E1710FC" w:rsidR="004F46F5" w:rsidRDefault="004F46F5" w:rsidP="006E4CBC">
      <w:pPr>
        <w:pStyle w:val="Ttulo1"/>
      </w:pPr>
      <w:bookmarkStart w:id="17" w:name="_Toc80029526"/>
      <w:r>
        <w:t>Período Inicial de Probabilidade</w:t>
      </w:r>
      <w:bookmarkEnd w:id="17"/>
    </w:p>
    <w:p w14:paraId="15F35928" w14:textId="77777777" w:rsidR="004F46F5" w:rsidRPr="004F46F5" w:rsidRDefault="004F46F5" w:rsidP="004F46F5"/>
    <w:p w14:paraId="66EC0FE3" w14:textId="777DD506" w:rsidR="004F46F5" w:rsidRDefault="004F46F5" w:rsidP="004F46F5">
      <w:r w:rsidRPr="004F46F5">
        <w:t>Como novo funcionário, você estará trabalhando em período probatório de seis meses a partir da data de ingresso na Empresa. Este período pode ser reduzido ou aumentado com base no desempenho. Durante o período de experiência, é sua responsabilidade aprender a cultura da Empresa, a ética de trabalho e estabelecer um forte relacionamento com seus colegas e gerentes.</w:t>
      </w:r>
    </w:p>
    <w:p w14:paraId="5874E0EC" w14:textId="77777777" w:rsidR="004F46F5" w:rsidRPr="004F46F5" w:rsidRDefault="004F46F5" w:rsidP="004F46F5"/>
    <w:p w14:paraId="092A61DE" w14:textId="16E5B386" w:rsidR="004F46F5" w:rsidRDefault="004F46F5" w:rsidP="004F46F5">
      <w:r w:rsidRPr="004F46F5">
        <w:rPr>
          <w:b/>
          <w:bCs/>
        </w:rPr>
        <w:lastRenderedPageBreak/>
        <w:t>PRAZO DE AVISO:</w:t>
      </w:r>
      <w:r w:rsidRPr="004F46F5">
        <w:t xml:space="preserve"> O prazo mínimo de notificação exigido pela Empresa é de 1 mês. A Empresa reserva-se o direito de reter o pagamento se a exigência do período de aviso prévio não for cumprida.</w:t>
      </w:r>
    </w:p>
    <w:p w14:paraId="0524E3D7" w14:textId="77777777" w:rsidR="004F46F5" w:rsidRPr="004F46F5" w:rsidRDefault="004F46F5" w:rsidP="004F46F5"/>
    <w:p w14:paraId="43801FC9" w14:textId="72AEA3FE" w:rsidR="004F46F5" w:rsidRDefault="004F46F5" w:rsidP="004F46F5">
      <w:pPr>
        <w:pStyle w:val="Ttulo1"/>
      </w:pPr>
      <w:bookmarkStart w:id="18" w:name="_Toc80029527"/>
      <w:r>
        <w:t>Horário de Trabalho</w:t>
      </w:r>
      <w:bookmarkEnd w:id="18"/>
    </w:p>
    <w:p w14:paraId="30D63F89" w14:textId="77777777" w:rsidR="004F46F5" w:rsidRPr="004F46F5" w:rsidRDefault="004F46F5" w:rsidP="004F46F5"/>
    <w:p w14:paraId="39F9326D" w14:textId="0750D821" w:rsidR="004F46F5" w:rsidRDefault="004F46F5" w:rsidP="004F46F5">
      <w:r w:rsidRPr="004F46F5">
        <w:t>A empresa se dedica à prestação de serviços em todo o mundo. Portanto, a duração do trabalho pode ser durante qualquer período exigido por seu gerente. O trabalho pode até exigir que você trabalhe em turnos noturnos. Embora o seu gerente faça todos os esforços para garantir que você tenha tempo suficiente para se ajustar às suas horas de trabalho, as mudanças nos requisitos do cliente ou nas condições de negócios podem exigir que você se adapte rapidamente aos novos horários de trabalho.</w:t>
      </w:r>
    </w:p>
    <w:p w14:paraId="476DE51A" w14:textId="265032C7" w:rsidR="004F46F5" w:rsidRDefault="004F46F5" w:rsidP="004F46F5"/>
    <w:p w14:paraId="646F2561" w14:textId="3FA0EAE4" w:rsidR="004F46F5" w:rsidRDefault="004F46F5" w:rsidP="004F46F5">
      <w:pPr>
        <w:pStyle w:val="Ttulo1"/>
      </w:pPr>
      <w:bookmarkStart w:id="19" w:name="_Toc80029528"/>
      <w:r>
        <w:t>Condições gerais de trabalho</w:t>
      </w:r>
      <w:bookmarkEnd w:id="19"/>
    </w:p>
    <w:p w14:paraId="1B6000FA" w14:textId="77777777" w:rsidR="004F46F5" w:rsidRPr="004F46F5" w:rsidRDefault="004F46F5" w:rsidP="004F46F5"/>
    <w:p w14:paraId="151100A4" w14:textId="6EBA9FCE" w:rsidR="0065304E" w:rsidRPr="004F46F5" w:rsidRDefault="004F46F5" w:rsidP="004F46F5">
      <w:r w:rsidRPr="004F46F5">
        <w:t>Se o seu emprego for de ‘Tempo Integral’, a Empresa espera que você devote todo o seu tempo e atenção às suas obrigações com a Empresa. Portanto, a Empresa pode exigir que você não se envolva em qualquer comércio ou profissão, nem assuma nenhum emprego, em período integral ou parcial, sem a permissão expressa por escrito da administração da Empresa.</w:t>
      </w:r>
    </w:p>
    <w:sectPr w:rsidR="0065304E" w:rsidRPr="004F46F5"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E71F" w14:textId="77777777" w:rsidR="005A0A5F" w:rsidRDefault="005A0A5F">
      <w:r>
        <w:separator/>
      </w:r>
    </w:p>
  </w:endnote>
  <w:endnote w:type="continuationSeparator" w:id="0">
    <w:p w14:paraId="151948D8" w14:textId="77777777" w:rsidR="005A0A5F" w:rsidRDefault="005A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5E26" w14:textId="77777777" w:rsidR="005A0A5F" w:rsidRDefault="005A0A5F">
      <w:r>
        <w:separator/>
      </w:r>
    </w:p>
  </w:footnote>
  <w:footnote w:type="continuationSeparator" w:id="0">
    <w:p w14:paraId="067E9006" w14:textId="77777777" w:rsidR="005A0A5F" w:rsidRDefault="005A0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2727F"/>
    <w:multiLevelType w:val="hybridMultilevel"/>
    <w:tmpl w:val="85AA2D22"/>
    <w:lvl w:ilvl="0" w:tplc="4426F97A">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A280A65"/>
    <w:multiLevelType w:val="hybridMultilevel"/>
    <w:tmpl w:val="F96AF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0"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6"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5"/>
  </w:num>
  <w:num w:numId="3">
    <w:abstractNumId w:val="18"/>
  </w:num>
  <w:num w:numId="4">
    <w:abstractNumId w:val="44"/>
  </w:num>
  <w:num w:numId="5">
    <w:abstractNumId w:val="35"/>
  </w:num>
  <w:num w:numId="6">
    <w:abstractNumId w:val="28"/>
  </w:num>
  <w:num w:numId="7">
    <w:abstractNumId w:val="24"/>
  </w:num>
  <w:num w:numId="8">
    <w:abstractNumId w:val="21"/>
  </w:num>
  <w:num w:numId="9">
    <w:abstractNumId w:val="29"/>
  </w:num>
  <w:num w:numId="10">
    <w:abstractNumId w:val="1"/>
  </w:num>
  <w:num w:numId="11">
    <w:abstractNumId w:val="19"/>
  </w:num>
  <w:num w:numId="12">
    <w:abstractNumId w:val="3"/>
  </w:num>
  <w:num w:numId="13">
    <w:abstractNumId w:val="6"/>
  </w:num>
  <w:num w:numId="14">
    <w:abstractNumId w:val="27"/>
  </w:num>
  <w:num w:numId="15">
    <w:abstractNumId w:val="16"/>
  </w:num>
  <w:num w:numId="16">
    <w:abstractNumId w:val="7"/>
  </w:num>
  <w:num w:numId="17">
    <w:abstractNumId w:val="11"/>
  </w:num>
  <w:num w:numId="18">
    <w:abstractNumId w:val="4"/>
  </w:num>
  <w:num w:numId="19">
    <w:abstractNumId w:val="39"/>
  </w:num>
  <w:num w:numId="20">
    <w:abstractNumId w:val="13"/>
  </w:num>
  <w:num w:numId="21">
    <w:abstractNumId w:val="34"/>
  </w:num>
  <w:num w:numId="22">
    <w:abstractNumId w:val="38"/>
  </w:num>
  <w:num w:numId="23">
    <w:abstractNumId w:val="10"/>
  </w:num>
  <w:num w:numId="24">
    <w:abstractNumId w:val="33"/>
  </w:num>
  <w:num w:numId="25">
    <w:abstractNumId w:val="8"/>
  </w:num>
  <w:num w:numId="26">
    <w:abstractNumId w:val="25"/>
  </w:num>
  <w:num w:numId="27">
    <w:abstractNumId w:val="0"/>
  </w:num>
  <w:num w:numId="28">
    <w:abstractNumId w:val="37"/>
  </w:num>
  <w:num w:numId="29">
    <w:abstractNumId w:val="14"/>
  </w:num>
  <w:num w:numId="30">
    <w:abstractNumId w:val="46"/>
  </w:num>
  <w:num w:numId="31">
    <w:abstractNumId w:val="43"/>
  </w:num>
  <w:num w:numId="32">
    <w:abstractNumId w:val="40"/>
  </w:num>
  <w:num w:numId="33">
    <w:abstractNumId w:val="30"/>
  </w:num>
  <w:num w:numId="34">
    <w:abstractNumId w:val="12"/>
  </w:num>
  <w:num w:numId="35">
    <w:abstractNumId w:val="47"/>
  </w:num>
  <w:num w:numId="36">
    <w:abstractNumId w:val="9"/>
  </w:num>
  <w:num w:numId="37">
    <w:abstractNumId w:val="41"/>
  </w:num>
  <w:num w:numId="38">
    <w:abstractNumId w:val="15"/>
  </w:num>
  <w:num w:numId="39">
    <w:abstractNumId w:val="23"/>
  </w:num>
  <w:num w:numId="40">
    <w:abstractNumId w:val="2"/>
  </w:num>
  <w:num w:numId="41">
    <w:abstractNumId w:val="36"/>
  </w:num>
  <w:num w:numId="42">
    <w:abstractNumId w:val="32"/>
  </w:num>
  <w:num w:numId="43">
    <w:abstractNumId w:val="5"/>
  </w:num>
  <w:num w:numId="44">
    <w:abstractNumId w:val="42"/>
  </w:num>
  <w:num w:numId="45">
    <w:abstractNumId w:val="26"/>
  </w:num>
  <w:num w:numId="46">
    <w:abstractNumId w:val="20"/>
  </w:num>
  <w:num w:numId="47">
    <w:abstractNumId w:val="3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93FE6"/>
    <w:rsid w:val="00200ED8"/>
    <w:rsid w:val="00241695"/>
    <w:rsid w:val="00252D1F"/>
    <w:rsid w:val="002E181C"/>
    <w:rsid w:val="003149DC"/>
    <w:rsid w:val="003871BA"/>
    <w:rsid w:val="0040034A"/>
    <w:rsid w:val="00400A8E"/>
    <w:rsid w:val="00424940"/>
    <w:rsid w:val="00471623"/>
    <w:rsid w:val="004D1DFD"/>
    <w:rsid w:val="004F46F5"/>
    <w:rsid w:val="005143D9"/>
    <w:rsid w:val="0054524F"/>
    <w:rsid w:val="00586452"/>
    <w:rsid w:val="005A0A5F"/>
    <w:rsid w:val="005C1F6E"/>
    <w:rsid w:val="005D61D4"/>
    <w:rsid w:val="005D6F23"/>
    <w:rsid w:val="00640E68"/>
    <w:rsid w:val="0065304E"/>
    <w:rsid w:val="006A100D"/>
    <w:rsid w:val="006C66B5"/>
    <w:rsid w:val="006C7202"/>
    <w:rsid w:val="007612AF"/>
    <w:rsid w:val="00766065"/>
    <w:rsid w:val="00785B2B"/>
    <w:rsid w:val="007E49F6"/>
    <w:rsid w:val="007E504A"/>
    <w:rsid w:val="00847AD9"/>
    <w:rsid w:val="00912DCB"/>
    <w:rsid w:val="00986D51"/>
    <w:rsid w:val="009C3745"/>
    <w:rsid w:val="00A00E84"/>
    <w:rsid w:val="00A21E47"/>
    <w:rsid w:val="00AD6F85"/>
    <w:rsid w:val="00AE72FD"/>
    <w:rsid w:val="00AF1E61"/>
    <w:rsid w:val="00BB2809"/>
    <w:rsid w:val="00BD157A"/>
    <w:rsid w:val="00D1269C"/>
    <w:rsid w:val="00DD284A"/>
    <w:rsid w:val="00E31F41"/>
    <w:rsid w:val="00E716CA"/>
    <w:rsid w:val="00E911AE"/>
    <w:rsid w:val="00EB627C"/>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678</Words>
  <Characters>3665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2021-08-16T20:54:00Z</dcterms:created>
  <dcterms:modified xsi:type="dcterms:W3CDTF">2022-02-09T17:10:00Z</dcterms:modified>
</cp:coreProperties>
</file>