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hAnsi="Verdana" w:cs="Arial"/>
          <w:lang w:val="en-US" w:eastAsia="ja-JP"/>
        </w:rPr>
        <w:id w:val="1531385945"/>
        <w:docPartObj>
          <w:docPartGallery w:val="Cover Pages"/>
          <w:docPartUnique/>
        </w:docPartObj>
      </w:sdtPr>
      <w:sdtEndPr/>
      <w:sdtContent>
        <w:p w:rsidR="00EF1280" w:rsidRPr="008B2F08" w:rsidRDefault="00EF1280" w:rsidP="00EF1280">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0DAB13C4" wp14:editId="77220032">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6E6E6EA1" wp14:editId="1D97090E">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57DEAAE"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EF1280" w:rsidRPr="008B2F08" w:rsidRDefault="00EF1280" w:rsidP="00EF1280">
          <w:pPr>
            <w:rPr>
              <w:rFonts w:ascii="Verdana" w:hAnsi="Verdana" w:cs="Arial"/>
              <w:highlight w:val="yellow"/>
              <w:lang w:val="pt-BR" w:eastAsia="ja-JP"/>
            </w:rPr>
          </w:pPr>
        </w:p>
        <w:p w:rsidR="00EF1280" w:rsidRPr="008B2F08" w:rsidRDefault="00EF1280" w:rsidP="00EF1280">
          <w:pPr>
            <w:rPr>
              <w:rFonts w:ascii="Verdana" w:hAnsi="Verdana" w:cs="Arial"/>
              <w:highlight w:val="yellow"/>
              <w:lang w:val="pt-BR" w:eastAsia="ja-JP"/>
            </w:rPr>
          </w:pPr>
        </w:p>
        <w:p w:rsidR="00EF1280" w:rsidRPr="008B2F08" w:rsidRDefault="00EF1280" w:rsidP="00EF1280">
          <w:pPr>
            <w:rPr>
              <w:rFonts w:ascii="Verdana" w:hAnsi="Verdana" w:cs="Arial"/>
              <w:highlight w:val="yellow"/>
              <w:lang w:val="pt-BR" w:eastAsia="ja-JP"/>
            </w:rPr>
          </w:pPr>
        </w:p>
        <w:p w:rsidR="00EF1280" w:rsidRPr="008B2F08" w:rsidRDefault="00EF1280" w:rsidP="00EF1280">
          <w:pPr>
            <w:rPr>
              <w:rFonts w:ascii="Verdana" w:hAnsi="Verdana" w:cs="Arial"/>
              <w:highlight w:val="yellow"/>
              <w:lang w:val="pt-BR" w:eastAsia="ja-JP"/>
            </w:rPr>
          </w:pPr>
        </w:p>
        <w:p w:rsidR="00EF1280" w:rsidRPr="008B2F08" w:rsidRDefault="00EF1280" w:rsidP="00EF1280">
          <w:pPr>
            <w:rPr>
              <w:rFonts w:ascii="Verdana" w:hAnsi="Verdana" w:cs="Arial"/>
              <w:highlight w:val="yellow"/>
              <w:lang w:val="pt-BR" w:eastAsia="ja-JP"/>
            </w:rPr>
          </w:pPr>
        </w:p>
        <w:p w:rsidR="00EF1280" w:rsidRPr="008B2F08" w:rsidRDefault="00EF1280" w:rsidP="00EF1280">
          <w:pPr>
            <w:rPr>
              <w:rFonts w:ascii="Verdana" w:hAnsi="Verdana" w:cs="Arial"/>
              <w:highlight w:val="yellow"/>
              <w:lang w:val="pt-BR" w:eastAsia="ja-JP"/>
            </w:rPr>
          </w:pPr>
        </w:p>
        <w:p w:rsidR="00EF1280" w:rsidRPr="008B2F08" w:rsidRDefault="00EF1280" w:rsidP="00EF1280">
          <w:pPr>
            <w:rPr>
              <w:rFonts w:ascii="Verdana" w:hAnsi="Verdana" w:cs="Arial"/>
              <w:highlight w:val="yellow"/>
              <w:lang w:val="pt-BR" w:eastAsia="ja-JP"/>
            </w:rPr>
          </w:pPr>
        </w:p>
        <w:p w:rsidR="00EF1280" w:rsidRPr="008B2F08" w:rsidRDefault="00EF1280" w:rsidP="00EF1280">
          <w:pPr>
            <w:rPr>
              <w:rFonts w:ascii="Verdana" w:hAnsi="Verdana" w:cs="Arial"/>
              <w:highlight w:val="yellow"/>
              <w:lang w:val="pt-BR" w:eastAsia="ja-JP"/>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jc w:val="center"/>
            <w:rPr>
              <w:rFonts w:ascii="Verdana" w:hAnsi="Verdana" w:cs="Arial"/>
              <w:sz w:val="52"/>
              <w:szCs w:val="52"/>
              <w:lang w:val="pt-BR"/>
            </w:rPr>
          </w:pPr>
        </w:p>
        <w:p w:rsidR="00EF1280" w:rsidRDefault="00EF1280" w:rsidP="00EF1280">
          <w:pPr>
            <w:pStyle w:val="A1"/>
          </w:pPr>
          <w:bookmarkStart w:id="1" w:name="_Hlk23345063"/>
          <w:r>
            <w:t>Acesso aos Dados Pessoais Procedimento de S</w:t>
          </w:r>
          <w:r w:rsidRPr="008A4E18">
            <w:t>olicitação</w:t>
          </w:r>
          <w:bookmarkEnd w:id="1"/>
        </w:p>
        <w:p w:rsidR="00EF1280" w:rsidRPr="008B2F08" w:rsidRDefault="00EF1280" w:rsidP="00EF1280">
          <w:pPr>
            <w:jc w:val="center"/>
            <w:rPr>
              <w:rFonts w:ascii="Verdana" w:hAnsi="Verdana" w:cs="Arial"/>
              <w:sz w:val="52"/>
              <w:szCs w:val="52"/>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46432D96" wp14:editId="1A38A29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09C35A0C" wp14:editId="26623F40">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F1280" w:rsidRDefault="00EF1280" w:rsidP="00EF128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C35A0C"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EF1280" w:rsidRDefault="00EF1280" w:rsidP="00EF128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22213944" wp14:editId="6F9EB653">
                    <wp:simplePos x="0" y="0"/>
                    <wp:positionH relativeFrom="page">
                      <wp:posOffset>-190500</wp:posOffset>
                    </wp:positionH>
                    <wp:positionV relativeFrom="page">
                      <wp:posOffset>9867900</wp:posOffset>
                    </wp:positionV>
                    <wp:extent cx="7660005" cy="882015"/>
                    <wp:effectExtent l="0" t="0" r="11430" b="133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DB479D3"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E8v1Rs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rsidR="00EF1280" w:rsidRPr="008B2F08" w:rsidRDefault="00EF1280" w:rsidP="00EF1280">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36C57913" wp14:editId="50C2AF89">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57D4E83F" wp14:editId="1DDE8BAF">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F1280" w:rsidRDefault="00EF1280" w:rsidP="00EF128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D4E83F" id="Text Box 18" o:spid="_x0000_s1027" type="#_x0000_t202" style="position:absolute;left:0;text-align:left;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EF1280" w:rsidRDefault="00EF1280" w:rsidP="00EF128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7DA18765" wp14:editId="38D43131">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rsidR="00EF1280" w:rsidRDefault="00EF1280" w:rsidP="00EF1280">
                                <w:pPr>
                                  <w:pStyle w:val="A5"/>
                                </w:pPr>
                                <w:r>
                                  <w:t xml:space="preserve">Aviso de Direitos Autorais: </w:t>
                                </w:r>
                              </w:p>
                              <w:p w:rsidR="00EF1280" w:rsidRPr="008B2F08" w:rsidRDefault="00EF1280" w:rsidP="00EF1280">
                                <w:pPr>
                                  <w:rPr>
                                    <w:lang w:val="pt-BR"/>
                                  </w:rPr>
                                </w:pPr>
                              </w:p>
                              <w:p w:rsidR="00EF1280" w:rsidRDefault="00EF1280" w:rsidP="00EF1280">
                                <w:pPr>
                                  <w:pStyle w:val="A4"/>
                                </w:pPr>
                                <w:r>
                                  <w:t>Este documento foi criado por Tutelas e possui © copyright Tutelas, com as exceções a seguir identificadas.</w:t>
                                </w:r>
                              </w:p>
                              <w:p w:rsidR="00EF1280" w:rsidRPr="008B2F08" w:rsidRDefault="00EF1280" w:rsidP="00EF1280">
                                <w:pPr>
                                  <w:rPr>
                                    <w:lang w:val="pt-BR"/>
                                  </w:rPr>
                                </w:pPr>
                              </w:p>
                              <w:p w:rsidR="00EF1280" w:rsidRDefault="00EF1280" w:rsidP="00EF1280">
                                <w:pPr>
                                  <w:pStyle w:val="A5"/>
                                </w:pPr>
                                <w:r>
                                  <w:t xml:space="preserve">Termos de Licença: </w:t>
                                </w:r>
                              </w:p>
                              <w:p w:rsidR="00EF1280" w:rsidRPr="008B2F08" w:rsidRDefault="00EF1280" w:rsidP="00EF1280">
                                <w:pPr>
                                  <w:rPr>
                                    <w:lang w:val="pt-BR"/>
                                  </w:rPr>
                                </w:pPr>
                              </w:p>
                              <w:p w:rsidR="00EF1280" w:rsidRDefault="00EF1280" w:rsidP="00EF1280">
                                <w:pPr>
                                  <w:pStyle w:val="A4"/>
                                </w:pPr>
                                <w:r>
                                  <w:t>Este documento é licenciado e sujeito aos Termos de Licença E-Book Tutelas, disponíveis mediante solicitações ou por download em nosso site. Todos os outros direitos são reservados.</w:t>
                                </w:r>
                              </w:p>
                              <w:p w:rsidR="00EF1280" w:rsidRPr="008B2F08" w:rsidRDefault="00EF1280" w:rsidP="00EF1280">
                                <w:pPr>
                                  <w:rPr>
                                    <w:lang w:val="pt-BR"/>
                                  </w:rPr>
                                </w:pPr>
                              </w:p>
                              <w:p w:rsidR="00EF1280" w:rsidRDefault="00EF1280" w:rsidP="00EF1280">
                                <w:pPr>
                                  <w:pStyle w:val="A5"/>
                                </w:pPr>
                                <w:r>
                                  <w:t xml:space="preserve">AVISO LEGAL: </w:t>
                                </w:r>
                              </w:p>
                              <w:p w:rsidR="00EF1280" w:rsidRDefault="00EF1280" w:rsidP="00EF1280">
                                <w:pPr>
                                  <w:pStyle w:val="A5"/>
                                </w:pPr>
                              </w:p>
                              <w:p w:rsidR="00EF1280" w:rsidRDefault="00EF1280" w:rsidP="00EF1280">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F1280" w:rsidRDefault="00EF1280" w:rsidP="00EF1280">
                                <w:pPr>
                                  <w:pStyle w:val="A4"/>
                                </w:pPr>
                              </w:p>
                              <w:p w:rsidR="00EF1280" w:rsidRDefault="00EF1280" w:rsidP="00EF1280">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18765" id="Rectangle 17" o:spid="_x0000_s1028" style="position:absolute;left:0;text-align:left;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" fillcolor="#051740" strokecolor="#051740" strokeweight="2pt">
                    <v:textbox inset=",14.4pt,8.64pt,18pt">
                      <w:txbxContent>
                        <w:p w:rsidR="00EF1280" w:rsidRDefault="00EF1280" w:rsidP="00EF1280">
                          <w:pPr>
                            <w:pStyle w:val="A5"/>
                          </w:pPr>
                          <w:r>
                            <w:t xml:space="preserve">Aviso de Direitos Autorais: </w:t>
                          </w:r>
                        </w:p>
                        <w:p w:rsidR="00EF1280" w:rsidRPr="008B2F08" w:rsidRDefault="00EF1280" w:rsidP="00EF1280">
                          <w:pPr>
                            <w:rPr>
                              <w:lang w:val="pt-BR"/>
                            </w:rPr>
                          </w:pPr>
                        </w:p>
                        <w:p w:rsidR="00EF1280" w:rsidRDefault="00EF1280" w:rsidP="00EF1280">
                          <w:pPr>
                            <w:pStyle w:val="A4"/>
                          </w:pPr>
                          <w:r>
                            <w:t>Este documento foi criado por Tutelas e possui © copyright Tutelas, com as exceções a seguir identificadas.</w:t>
                          </w:r>
                        </w:p>
                        <w:p w:rsidR="00EF1280" w:rsidRPr="008B2F08" w:rsidRDefault="00EF1280" w:rsidP="00EF1280">
                          <w:pPr>
                            <w:rPr>
                              <w:lang w:val="pt-BR"/>
                            </w:rPr>
                          </w:pPr>
                        </w:p>
                        <w:p w:rsidR="00EF1280" w:rsidRDefault="00EF1280" w:rsidP="00EF1280">
                          <w:pPr>
                            <w:pStyle w:val="A5"/>
                          </w:pPr>
                          <w:r>
                            <w:t xml:space="preserve">Termos de Licença: </w:t>
                          </w:r>
                        </w:p>
                        <w:p w:rsidR="00EF1280" w:rsidRPr="008B2F08" w:rsidRDefault="00EF1280" w:rsidP="00EF1280">
                          <w:pPr>
                            <w:rPr>
                              <w:lang w:val="pt-BR"/>
                            </w:rPr>
                          </w:pPr>
                        </w:p>
                        <w:p w:rsidR="00EF1280" w:rsidRDefault="00EF1280" w:rsidP="00EF1280">
                          <w:pPr>
                            <w:pStyle w:val="A4"/>
                          </w:pPr>
                          <w:r>
                            <w:t>Este documento é licenciado e sujeito aos Termos de Licença E-Book Tutelas, disponíveis mediante solicitações ou por download em nosso site. Todos os outros direitos são reservados.</w:t>
                          </w:r>
                        </w:p>
                        <w:p w:rsidR="00EF1280" w:rsidRPr="008B2F08" w:rsidRDefault="00EF1280" w:rsidP="00EF1280">
                          <w:pPr>
                            <w:rPr>
                              <w:lang w:val="pt-BR"/>
                            </w:rPr>
                          </w:pPr>
                        </w:p>
                        <w:p w:rsidR="00EF1280" w:rsidRDefault="00EF1280" w:rsidP="00EF1280">
                          <w:pPr>
                            <w:pStyle w:val="A5"/>
                          </w:pPr>
                          <w:r>
                            <w:t xml:space="preserve">AVISO LEGAL: </w:t>
                          </w:r>
                        </w:p>
                        <w:p w:rsidR="00EF1280" w:rsidRDefault="00EF1280" w:rsidP="00EF1280">
                          <w:pPr>
                            <w:pStyle w:val="A5"/>
                          </w:pPr>
                        </w:p>
                        <w:p w:rsidR="00EF1280" w:rsidRDefault="00EF1280" w:rsidP="00EF1280">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F1280" w:rsidRDefault="00EF1280" w:rsidP="00EF1280">
                          <w:pPr>
                            <w:pStyle w:val="A4"/>
                          </w:pPr>
                        </w:p>
                        <w:p w:rsidR="00EF1280" w:rsidRDefault="00EF1280" w:rsidP="00EF1280">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3F6FF640" wp14:editId="4546B9BC">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EF1280" w:rsidRDefault="00EF1280" w:rsidP="00EF1280"/>
                              <w:p w:rsidR="00EF1280" w:rsidRDefault="00EF1280" w:rsidP="00EF1280"/>
                              <w:p w:rsidR="00EF1280" w:rsidRDefault="00EF1280" w:rsidP="00EF1280"/>
                              <w:p w:rsidR="00EF1280" w:rsidRDefault="00EF1280" w:rsidP="00EF1280">
                                <w:pPr>
                                  <w:pStyle w:val="Arizen27"/>
                                </w:pPr>
                                <w:r w:rsidRPr="00224D93">
                                  <w:t>Acesso aos Dados Pessoais</w:t>
                                </w:r>
                                <w:r>
                                  <w:t xml:space="preserve"> -</w:t>
                                </w:r>
                                <w:r w:rsidRPr="00224D93">
                                  <w:t xml:space="preserve"> Procedimento de Solicitação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FF640" id="Rectangle 203" o:spid="_x0000_s1029" style="position:absolute;left:0;text-align:left;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EF1280" w:rsidRDefault="00EF1280" w:rsidP="00EF1280"/>
                        <w:p w:rsidR="00EF1280" w:rsidRDefault="00EF1280" w:rsidP="00EF1280"/>
                        <w:p w:rsidR="00EF1280" w:rsidRDefault="00EF1280" w:rsidP="00EF1280"/>
                        <w:p w:rsidR="00EF1280" w:rsidRDefault="00EF1280" w:rsidP="00EF1280">
                          <w:pPr>
                            <w:pStyle w:val="Arizen27"/>
                          </w:pPr>
                          <w:r w:rsidRPr="00224D93">
                            <w:t>Acesso aos Dados Pessoais</w:t>
                          </w:r>
                          <w:r>
                            <w:t xml:space="preserve"> -</w:t>
                          </w:r>
                          <w:r w:rsidRPr="00224D93">
                            <w:t xml:space="preserve"> Procedimento de Solicitação</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45503BE3" wp14:editId="32163E18">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EF1280" w:rsidRDefault="00EF1280" w:rsidP="00EF1280">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03BE3" id="_x0000_s1030" type="#_x0000_t202" style="position:absolute;left:0;text-align:left;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EF1280" w:rsidRDefault="00EF1280" w:rsidP="00EF1280">
                          <w:pPr>
                            <w:pStyle w:val="A2"/>
                          </w:pPr>
                          <w:r>
                            <w:t>ESTA PÁGINA DEVE SER REMOVIDA DA VERSÃO FINAL DO DOCUMENTO</w:t>
                          </w:r>
                        </w:p>
                      </w:txbxContent>
                    </v:textbox>
                    <w10:wrap anchory="page"/>
                    <w10:anchorlock/>
                  </v:shape>
                </w:pict>
              </mc:Fallback>
            </mc:AlternateContent>
          </w: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1A58F543" wp14:editId="61C5DD4F">
                    <wp:simplePos x="0" y="0"/>
                    <wp:positionH relativeFrom="column">
                      <wp:posOffset>-838200</wp:posOffset>
                    </wp:positionH>
                    <wp:positionV relativeFrom="paragraph">
                      <wp:posOffset>243840</wp:posOffset>
                    </wp:positionV>
                    <wp:extent cx="4617085" cy="69151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15150"/>
                            </a:xfrm>
                            <a:prstGeom prst="rect">
                              <a:avLst/>
                            </a:prstGeom>
                            <a:solidFill>
                              <a:srgbClr val="FFFFFF"/>
                            </a:solidFill>
                            <a:ln w="9525">
                              <a:noFill/>
                              <a:miter lim="800000"/>
                              <a:headEnd/>
                              <a:tailEnd/>
                            </a:ln>
                          </wps:spPr>
                          <wps:txbx>
                            <w:txbxContent>
                              <w:p w:rsidR="00EF1280" w:rsidRDefault="00EF1280" w:rsidP="00EF1280">
                                <w:pPr>
                                  <w:pStyle w:val="A3"/>
                                </w:pPr>
                                <w:r>
                                  <w:t>Objetivo deste documento</w:t>
                                </w:r>
                              </w:p>
                              <w:p w:rsidR="00EF1280" w:rsidRDefault="00EF1280" w:rsidP="00EF1280">
                                <w:pPr>
                                  <w:pStyle w:val="Arizen26"/>
                                </w:pPr>
                              </w:p>
                              <w:p w:rsidR="00EF1280" w:rsidRDefault="00EF1280" w:rsidP="00EF1280">
                                <w:pPr>
                                  <w:pStyle w:val="Arizen26"/>
                                </w:pPr>
                                <w:r w:rsidRPr="008A4E18">
                                  <w:t xml:space="preserve">Este procedimento descreve como </w:t>
                                </w:r>
                                <w:r>
                                  <w:t xml:space="preserve">será a organização para que se cumpram </w:t>
                                </w:r>
                                <w:r w:rsidRPr="008A4E18">
                                  <w:t xml:space="preserve">os direitos da </w:t>
                                </w:r>
                                <w:r>
                                  <w:t>titular, conforme</w:t>
                                </w:r>
                                <w:r w:rsidRPr="008A4E18">
                                  <w:t xml:space="preserve"> estabelecido n</w:t>
                                </w:r>
                                <w:r>
                                  <w:t>a LGPD.</w:t>
                                </w:r>
                              </w:p>
                              <w:p w:rsidR="00EF1280" w:rsidRDefault="00EF1280" w:rsidP="00EF1280">
                                <w:pPr>
                                  <w:pStyle w:val="Arizen26"/>
                                </w:pPr>
                              </w:p>
                              <w:p w:rsidR="00EF1280" w:rsidRDefault="00EF1280" w:rsidP="00EF1280">
                                <w:pPr>
                                  <w:pStyle w:val="A3"/>
                                </w:pPr>
                                <w:r>
                                  <w:t xml:space="preserve">Áreas abordadas na LGPD </w:t>
                                </w:r>
                              </w:p>
                              <w:p w:rsidR="00EF1280" w:rsidRDefault="00EF1280" w:rsidP="00EF1280">
                                <w:pPr>
                                  <w:pStyle w:val="Arizen26"/>
                                </w:pPr>
                              </w:p>
                              <w:p w:rsidR="00EF1280" w:rsidRDefault="00EF1280" w:rsidP="00EF1280">
                                <w:pPr>
                                  <w:pStyle w:val="Arizen26"/>
                                </w:pPr>
                                <w:r>
                                  <w:t>Os seguintes artigos da LGPD são abordados neste documento:</w:t>
                                </w:r>
                              </w:p>
                              <w:p w:rsidR="00EF1280" w:rsidRDefault="00EF1280" w:rsidP="00EF1280">
                                <w:pPr>
                                  <w:pStyle w:val="Arizen26"/>
                                </w:pPr>
                              </w:p>
                              <w:p w:rsidR="00EF1280" w:rsidRDefault="00EF1280" w:rsidP="00EF1280">
                                <w:pPr>
                                  <w:pStyle w:val="Arizen26"/>
                                </w:pPr>
                                <w:r>
                                  <w:t>- Artigo 15</w:t>
                                </w:r>
                              </w:p>
                              <w:p w:rsidR="00EF1280" w:rsidRDefault="00EF1280" w:rsidP="00EF1280">
                                <w:pPr>
                                  <w:pStyle w:val="Arizen26"/>
                                </w:pPr>
                                <w:r>
                                  <w:t>- Artigo 16</w:t>
                                </w:r>
                              </w:p>
                              <w:p w:rsidR="00EF1280" w:rsidRDefault="00EF1280" w:rsidP="00EF1280">
                                <w:pPr>
                                  <w:pStyle w:val="Arizen26"/>
                                </w:pPr>
                                <w:r>
                                  <w:t>- Artigo 17</w:t>
                                </w:r>
                              </w:p>
                              <w:p w:rsidR="00EF1280" w:rsidRDefault="00EF1280" w:rsidP="00EF1280">
                                <w:pPr>
                                  <w:pStyle w:val="Arizen26"/>
                                </w:pPr>
                                <w:r>
                                  <w:t>- Artigo 18</w:t>
                                </w:r>
                              </w:p>
                              <w:p w:rsidR="00EF1280" w:rsidRDefault="00EF1280" w:rsidP="00EF1280">
                                <w:pPr>
                                  <w:pStyle w:val="Arizen26"/>
                                </w:pPr>
                                <w:r>
                                  <w:t>- Artigo 19</w:t>
                                </w:r>
                              </w:p>
                              <w:p w:rsidR="00EF1280" w:rsidRDefault="00EF1280" w:rsidP="00EF1280">
                                <w:pPr>
                                  <w:pStyle w:val="Arizen26"/>
                                </w:pPr>
                                <w:r>
                                  <w:t>- Artigo 20</w:t>
                                </w:r>
                              </w:p>
                              <w:p w:rsidR="00EF1280" w:rsidRDefault="00EF1280" w:rsidP="00EF1280">
                                <w:pPr>
                                  <w:pStyle w:val="Arizen26"/>
                                </w:pPr>
                                <w:r>
                                  <w:t>- Artigo 21</w:t>
                                </w:r>
                              </w:p>
                              <w:p w:rsidR="00EF1280" w:rsidRDefault="00EF1280" w:rsidP="00EF1280">
                                <w:pPr>
                                  <w:pStyle w:val="Arizen26"/>
                                </w:pPr>
                                <w:r>
                                  <w:t>- Artigo 22</w:t>
                                </w:r>
                              </w:p>
                              <w:p w:rsidR="00EF1280" w:rsidRDefault="00EF1280" w:rsidP="00EF1280">
                                <w:pPr>
                                  <w:pStyle w:val="Arizen26"/>
                                </w:pPr>
                              </w:p>
                              <w:p w:rsidR="00EF1280" w:rsidRDefault="00EF1280" w:rsidP="00EF1280">
                                <w:pPr>
                                  <w:pStyle w:val="A3"/>
                                  <w:rPr>
                                    <w:color w:val="777777"/>
                                  </w:rPr>
                                </w:pPr>
                                <w:r>
                                  <w:t>Orientação Geral</w:t>
                                </w:r>
                                <w:r>
                                  <w:rPr>
                                    <w:color w:val="777777"/>
                                  </w:rPr>
                                  <w:t xml:space="preserve"> </w:t>
                                </w:r>
                              </w:p>
                              <w:p w:rsidR="00EF1280" w:rsidRDefault="00EF1280" w:rsidP="00EF1280">
                                <w:pPr>
                                  <w:pStyle w:val="Arizen26"/>
                                </w:pPr>
                              </w:p>
                              <w:p w:rsidR="00EF1280" w:rsidRDefault="00EF1280" w:rsidP="00EF1280">
                                <w:pPr>
                                  <w:pStyle w:val="Arizen26"/>
                                </w:pPr>
                                <w:r>
                                  <w:t>A LGPD fornece ao titular dos dados uma ampla gama de direitos que podem ser exercidos sobre seus dados pessoais. É importante que a organização esteja pronta para atender às solicitações dos titulares, no exercício dos seus direitos, nos prazos necessários.</w:t>
                                </w:r>
                              </w:p>
                              <w:p w:rsidR="00EF1280" w:rsidRDefault="00EF1280" w:rsidP="00EF1280">
                                <w:pPr>
                                  <w:pStyle w:val="Arizen26"/>
                                </w:pPr>
                              </w:p>
                              <w:p w:rsidR="00EF1280" w:rsidRDefault="00EF1280" w:rsidP="00EF1280">
                                <w:pPr>
                                  <w:pStyle w:val="Arizen26"/>
                                </w:pPr>
                                <w:r>
                                  <w:t>O modo de solicitação irá variar de acordo com os dados pessoais envolvidos e as formas de armazenados e tratamento. Este procedimento destina-se a fornecer uma estrutura inicial aos próprios métodos existentes e fornecer orientação, sobre como os requisitos do LGPD irão afetar a solicitações de acesso aos dados pessoais.</w:t>
                                </w:r>
                              </w:p>
                              <w:p w:rsidR="00EF1280" w:rsidRDefault="00EF1280" w:rsidP="00EF1280">
                                <w:pPr>
                                  <w:pStyle w:val="Arizen26"/>
                                </w:pPr>
                              </w:p>
                              <w:p w:rsidR="00EF1280" w:rsidRDefault="00EF1280" w:rsidP="00EF1280">
                                <w:pPr>
                                  <w:pStyle w:val="A3"/>
                                </w:pPr>
                                <w:r>
                                  <w:t xml:space="preserve">Frequência de Revisão </w:t>
                                </w:r>
                              </w:p>
                              <w:p w:rsidR="00EF1280" w:rsidRDefault="00EF1280" w:rsidP="00EF1280">
                                <w:pPr>
                                  <w:pStyle w:val="Arizen26"/>
                                </w:pPr>
                              </w:p>
                              <w:p w:rsidR="00EF1280" w:rsidRDefault="00EF1280" w:rsidP="00EF1280">
                                <w:pPr>
                                  <w:pStyle w:val="Arizen26"/>
                                </w:pPr>
                                <w:r w:rsidRPr="008A4E18">
                                  <w:t xml:space="preserve">Recomendamos que este documento seja revisado </w:t>
                                </w:r>
                                <w:r>
                                  <w:t>anualmente</w:t>
                                </w:r>
                                <w:r w:rsidRPr="008A4E1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8F543" id="_x0000_s1031" type="#_x0000_t202" style="position:absolute;left:0;text-align:left;margin-left:-66pt;margin-top:19.2pt;width:363.55pt;height:54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" stroked="f">
                    <v:textbox>
                      <w:txbxContent>
                        <w:p w:rsidR="00EF1280" w:rsidRDefault="00EF1280" w:rsidP="00EF1280">
                          <w:pPr>
                            <w:pStyle w:val="A3"/>
                          </w:pPr>
                          <w:r>
                            <w:t>Objetivo deste documento</w:t>
                          </w:r>
                        </w:p>
                        <w:p w:rsidR="00EF1280" w:rsidRDefault="00EF1280" w:rsidP="00EF1280">
                          <w:pPr>
                            <w:pStyle w:val="Arizen26"/>
                          </w:pPr>
                        </w:p>
                        <w:p w:rsidR="00EF1280" w:rsidRDefault="00EF1280" w:rsidP="00EF1280">
                          <w:pPr>
                            <w:pStyle w:val="Arizen26"/>
                          </w:pPr>
                          <w:r w:rsidRPr="008A4E18">
                            <w:t xml:space="preserve">Este procedimento descreve como </w:t>
                          </w:r>
                          <w:r>
                            <w:t xml:space="preserve">será a organização para que se cumpram </w:t>
                          </w:r>
                          <w:r w:rsidRPr="008A4E18">
                            <w:t xml:space="preserve">os direitos da </w:t>
                          </w:r>
                          <w:r>
                            <w:t>titular, conforme</w:t>
                          </w:r>
                          <w:r w:rsidRPr="008A4E18">
                            <w:t xml:space="preserve"> estabelecido n</w:t>
                          </w:r>
                          <w:r>
                            <w:t>a LGPD.</w:t>
                          </w:r>
                        </w:p>
                        <w:p w:rsidR="00EF1280" w:rsidRDefault="00EF1280" w:rsidP="00EF1280">
                          <w:pPr>
                            <w:pStyle w:val="Arizen26"/>
                          </w:pPr>
                        </w:p>
                        <w:p w:rsidR="00EF1280" w:rsidRDefault="00EF1280" w:rsidP="00EF1280">
                          <w:pPr>
                            <w:pStyle w:val="A3"/>
                          </w:pPr>
                          <w:r>
                            <w:t xml:space="preserve">Áreas abordadas na LGPD </w:t>
                          </w:r>
                        </w:p>
                        <w:p w:rsidR="00EF1280" w:rsidRDefault="00EF1280" w:rsidP="00EF1280">
                          <w:pPr>
                            <w:pStyle w:val="Arizen26"/>
                          </w:pPr>
                        </w:p>
                        <w:p w:rsidR="00EF1280" w:rsidRDefault="00EF1280" w:rsidP="00EF1280">
                          <w:pPr>
                            <w:pStyle w:val="Arizen26"/>
                          </w:pPr>
                          <w:r>
                            <w:t>Os seguintes artigos da LGPD são abordados neste documento:</w:t>
                          </w:r>
                        </w:p>
                        <w:p w:rsidR="00EF1280" w:rsidRDefault="00EF1280" w:rsidP="00EF1280">
                          <w:pPr>
                            <w:pStyle w:val="Arizen26"/>
                          </w:pPr>
                        </w:p>
                        <w:p w:rsidR="00EF1280" w:rsidRDefault="00EF1280" w:rsidP="00EF1280">
                          <w:pPr>
                            <w:pStyle w:val="Arizen26"/>
                          </w:pPr>
                          <w:r>
                            <w:t>- Artigo 15</w:t>
                          </w:r>
                        </w:p>
                        <w:p w:rsidR="00EF1280" w:rsidRDefault="00EF1280" w:rsidP="00EF1280">
                          <w:pPr>
                            <w:pStyle w:val="Arizen26"/>
                          </w:pPr>
                          <w:r>
                            <w:t>- Artigo 16</w:t>
                          </w:r>
                        </w:p>
                        <w:p w:rsidR="00EF1280" w:rsidRDefault="00EF1280" w:rsidP="00EF1280">
                          <w:pPr>
                            <w:pStyle w:val="Arizen26"/>
                          </w:pPr>
                          <w:r>
                            <w:t>- Artigo 17</w:t>
                          </w:r>
                        </w:p>
                        <w:p w:rsidR="00EF1280" w:rsidRDefault="00EF1280" w:rsidP="00EF1280">
                          <w:pPr>
                            <w:pStyle w:val="Arizen26"/>
                          </w:pPr>
                          <w:r>
                            <w:t>- Artigo 18</w:t>
                          </w:r>
                        </w:p>
                        <w:p w:rsidR="00EF1280" w:rsidRDefault="00EF1280" w:rsidP="00EF1280">
                          <w:pPr>
                            <w:pStyle w:val="Arizen26"/>
                          </w:pPr>
                          <w:r>
                            <w:t>- Artigo 19</w:t>
                          </w:r>
                        </w:p>
                        <w:p w:rsidR="00EF1280" w:rsidRDefault="00EF1280" w:rsidP="00EF1280">
                          <w:pPr>
                            <w:pStyle w:val="Arizen26"/>
                          </w:pPr>
                          <w:r>
                            <w:t>- Artigo 20</w:t>
                          </w:r>
                        </w:p>
                        <w:p w:rsidR="00EF1280" w:rsidRDefault="00EF1280" w:rsidP="00EF1280">
                          <w:pPr>
                            <w:pStyle w:val="Arizen26"/>
                          </w:pPr>
                          <w:r>
                            <w:t>- Artigo 21</w:t>
                          </w:r>
                        </w:p>
                        <w:p w:rsidR="00EF1280" w:rsidRDefault="00EF1280" w:rsidP="00EF1280">
                          <w:pPr>
                            <w:pStyle w:val="Arizen26"/>
                          </w:pPr>
                          <w:r>
                            <w:t>- Artigo 22</w:t>
                          </w:r>
                        </w:p>
                        <w:p w:rsidR="00EF1280" w:rsidRDefault="00EF1280" w:rsidP="00EF1280">
                          <w:pPr>
                            <w:pStyle w:val="Arizen26"/>
                          </w:pPr>
                        </w:p>
                        <w:p w:rsidR="00EF1280" w:rsidRDefault="00EF1280" w:rsidP="00EF1280">
                          <w:pPr>
                            <w:pStyle w:val="A3"/>
                            <w:rPr>
                              <w:color w:val="777777"/>
                            </w:rPr>
                          </w:pPr>
                          <w:r>
                            <w:t>Orientação Geral</w:t>
                          </w:r>
                          <w:r>
                            <w:rPr>
                              <w:color w:val="777777"/>
                            </w:rPr>
                            <w:t xml:space="preserve"> </w:t>
                          </w:r>
                        </w:p>
                        <w:p w:rsidR="00EF1280" w:rsidRDefault="00EF1280" w:rsidP="00EF1280">
                          <w:pPr>
                            <w:pStyle w:val="Arizen26"/>
                          </w:pPr>
                        </w:p>
                        <w:p w:rsidR="00EF1280" w:rsidRDefault="00EF1280" w:rsidP="00EF1280">
                          <w:pPr>
                            <w:pStyle w:val="Arizen26"/>
                          </w:pPr>
                          <w:r>
                            <w:t>A LGPD fornece ao titular dos dados uma ampla gama de direitos que podem ser exercidos sobre seus dados pessoais. É importante que a organização esteja pronta para atender às solicitações dos titulares, no exercício dos seus direitos, nos prazos necessários.</w:t>
                          </w:r>
                        </w:p>
                        <w:p w:rsidR="00EF1280" w:rsidRDefault="00EF1280" w:rsidP="00EF1280">
                          <w:pPr>
                            <w:pStyle w:val="Arizen26"/>
                          </w:pPr>
                        </w:p>
                        <w:p w:rsidR="00EF1280" w:rsidRDefault="00EF1280" w:rsidP="00EF1280">
                          <w:pPr>
                            <w:pStyle w:val="Arizen26"/>
                          </w:pPr>
                          <w:r>
                            <w:t>O modo de solicitação irá variar de acordo com os dados pessoais envolvidos e as formas de armazenados e tratamento. Este procedimento destina-se a fornecer uma estrutura inicial aos próprios métodos existentes e fornecer orientação, sobre como os requisitos do LGPD irão afetar a solicitações de acesso aos dados pessoais.</w:t>
                          </w:r>
                        </w:p>
                        <w:p w:rsidR="00EF1280" w:rsidRDefault="00EF1280" w:rsidP="00EF1280">
                          <w:pPr>
                            <w:pStyle w:val="Arizen26"/>
                          </w:pPr>
                        </w:p>
                        <w:p w:rsidR="00EF1280" w:rsidRDefault="00EF1280" w:rsidP="00EF1280">
                          <w:pPr>
                            <w:pStyle w:val="A3"/>
                          </w:pPr>
                          <w:r>
                            <w:t xml:space="preserve">Frequência de Revisão </w:t>
                          </w:r>
                        </w:p>
                        <w:p w:rsidR="00EF1280" w:rsidRDefault="00EF1280" w:rsidP="00EF1280">
                          <w:pPr>
                            <w:pStyle w:val="Arizen26"/>
                          </w:pPr>
                        </w:p>
                        <w:p w:rsidR="00EF1280" w:rsidRDefault="00EF1280" w:rsidP="00EF1280">
                          <w:pPr>
                            <w:pStyle w:val="Arizen26"/>
                          </w:pPr>
                          <w:r w:rsidRPr="008A4E18">
                            <w:t xml:space="preserve">Recomendamos que este documento seja revisado </w:t>
                          </w:r>
                          <w:r>
                            <w:t>anualmente</w:t>
                          </w:r>
                          <w:r w:rsidRPr="008A4E18">
                            <w:t>.</w:t>
                          </w:r>
                        </w:p>
                      </w:txbxContent>
                    </v:textbox>
                  </v:shape>
                </w:pict>
              </mc:Fallback>
            </mc:AlternateContent>
          </w: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9403B7" w:rsidP="00EF1280">
          <w:pPr>
            <w:rPr>
              <w:rFonts w:ascii="Verdana" w:hAnsi="Verdana" w:cs="Arial"/>
              <w:lang w:val="pt-BR"/>
            </w:rPr>
          </w:pPr>
        </w:p>
      </w:sdtContent>
    </w:sdt>
    <w:p w:rsidR="00EF1280" w:rsidRPr="008B2F08" w:rsidRDefault="00EF1280" w:rsidP="00EF1280">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EndPr/>
      <w:sdtContent>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r w:rsidRPr="008B2F08">
            <w:rPr>
              <w:rFonts w:ascii="Verdana" w:hAnsi="Verdana" w:cs="Arial"/>
              <w:highlight w:val="yellow"/>
              <w:lang w:val="pt-BR"/>
            </w:rPr>
            <w:br w:type="textWrapping" w:clear="all"/>
          </w: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p w:rsidR="00EF1280" w:rsidRPr="008B2F08" w:rsidRDefault="009403B7" w:rsidP="00EF1280">
          <w:pPr>
            <w:rPr>
              <w:rFonts w:ascii="Verdana" w:hAnsi="Verdana" w:cs="Arial"/>
              <w:lang w:val="pt-BR"/>
            </w:rPr>
          </w:pPr>
        </w:p>
      </w:sdtContent>
    </w:sdt>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Default="00EF1280" w:rsidP="00EF1280">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7EC814F5" wp14:editId="5CD90578">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EF1280" w:rsidRPr="008B2F08" w:rsidRDefault="00EF1280" w:rsidP="00EF1280">
      <w:pPr>
        <w:pStyle w:val="A1"/>
      </w:pPr>
      <w:r>
        <w:t>Acesso aos Dados Pessoais Procedimento de Solicitação</w:t>
      </w: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eastAsia="ja-JP"/>
        </w:rPr>
      </w:pPr>
    </w:p>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F1280" w:rsidRPr="008B2F08" w:rsidTr="007816DB">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EF1280" w:rsidRPr="008B2F08" w:rsidRDefault="00EF1280" w:rsidP="007816DB">
            <w:pPr>
              <w:rPr>
                <w:rFonts w:ascii="Verdana" w:hAnsi="Verdana" w:cs="Arial"/>
                <w:lang w:val="pt-BR"/>
              </w:rPr>
            </w:pPr>
          </w:p>
          <w:p w:rsidR="00EF1280" w:rsidRPr="008B2F08" w:rsidRDefault="00EF1280" w:rsidP="007816DB">
            <w:pPr>
              <w:pStyle w:val="AA1"/>
              <w:framePr w:hSpace="0" w:wrap="auto" w:vAnchor="margin" w:hAnchor="text" w:xAlign="left" w:yAlign="inline"/>
              <w:rPr>
                <w:color w:val="FFFFFF"/>
                <w:highlight w:val="yellow"/>
              </w:rPr>
            </w:pPr>
            <w:r w:rsidRPr="008B2F08">
              <w:t>0</w:t>
            </w:r>
            <w:r>
              <w:t>5</w:t>
            </w:r>
            <w:r w:rsidRPr="008B2F08">
              <w:t>-A-DOC-LGPD</w:t>
            </w:r>
          </w:p>
        </w:tc>
      </w:tr>
    </w:tbl>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F1280" w:rsidRPr="008B2F08" w:rsidTr="007816D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F1280" w:rsidRPr="008B2F08" w:rsidRDefault="00EF1280" w:rsidP="007816DB">
            <w:pPr>
              <w:rPr>
                <w:rFonts w:ascii="Verdana" w:hAnsi="Verdana" w:cs="Arial"/>
                <w:lang w:val="pt-BR"/>
              </w:rPr>
            </w:pPr>
          </w:p>
          <w:p w:rsidR="00EF1280" w:rsidRPr="008B2F08" w:rsidRDefault="00EF1280" w:rsidP="007816DB">
            <w:pPr>
              <w:pStyle w:val="AA1"/>
              <w:framePr w:wrap="around"/>
            </w:pPr>
            <w:r w:rsidRPr="008B2F08">
              <w:t>Histórico de Revisão</w:t>
            </w:r>
          </w:p>
          <w:p w:rsidR="00EF1280" w:rsidRPr="008B2F08" w:rsidRDefault="00EF1280" w:rsidP="007816DB">
            <w:pPr>
              <w:rPr>
                <w:rFonts w:ascii="Verdana" w:hAnsi="Verdana" w:cs="Arial"/>
                <w:highlight w:val="yellow"/>
                <w:lang w:val="pt-BR"/>
              </w:rPr>
            </w:pPr>
          </w:p>
        </w:tc>
      </w:tr>
      <w:tr w:rsidR="00EF1280" w:rsidRPr="008B2F08" w:rsidTr="007816DB">
        <w:trPr>
          <w:trHeight w:val="560"/>
        </w:trPr>
        <w:tc>
          <w:tcPr>
            <w:tcW w:w="1271"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Sumário de Mudanças</w:t>
            </w:r>
          </w:p>
        </w:tc>
      </w:tr>
      <w:tr w:rsidR="00EF1280" w:rsidRPr="008B2F08" w:rsidTr="007816DB">
        <w:trPr>
          <w:trHeight w:val="560"/>
        </w:trPr>
        <w:tc>
          <w:tcPr>
            <w:tcW w:w="1271"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r>
      <w:tr w:rsidR="00EF1280" w:rsidRPr="008B2F08" w:rsidTr="007816DB">
        <w:trPr>
          <w:trHeight w:val="560"/>
        </w:trPr>
        <w:tc>
          <w:tcPr>
            <w:tcW w:w="1271"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r>
      <w:tr w:rsidR="00EF1280" w:rsidRPr="008B2F08" w:rsidTr="007816DB">
        <w:trPr>
          <w:trHeight w:val="560"/>
        </w:trPr>
        <w:tc>
          <w:tcPr>
            <w:tcW w:w="1271"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r>
    </w:tbl>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F1280" w:rsidRPr="008B2F08" w:rsidTr="007816DB">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EF1280" w:rsidRPr="008B2F08" w:rsidRDefault="00EF1280" w:rsidP="007816DB">
            <w:pPr>
              <w:rPr>
                <w:rFonts w:ascii="Verdana" w:hAnsi="Verdana" w:cs="Arial"/>
                <w:lang w:val="pt-BR"/>
              </w:rPr>
            </w:pPr>
          </w:p>
          <w:p w:rsidR="00EF1280" w:rsidRPr="008B2F08" w:rsidRDefault="00EF1280" w:rsidP="007816DB">
            <w:pPr>
              <w:pStyle w:val="AA1"/>
              <w:framePr w:hSpace="0" w:wrap="auto" w:vAnchor="margin" w:hAnchor="text" w:xAlign="left" w:yAlign="inline"/>
            </w:pPr>
            <w:r w:rsidRPr="008B2F08">
              <w:t>Distribuição</w:t>
            </w:r>
          </w:p>
          <w:p w:rsidR="00EF1280" w:rsidRPr="008B2F08" w:rsidRDefault="00EF1280" w:rsidP="007816DB">
            <w:pPr>
              <w:rPr>
                <w:rFonts w:ascii="Verdana" w:hAnsi="Verdana" w:cs="Arial"/>
                <w:highlight w:val="yellow"/>
                <w:lang w:val="pt-BR"/>
              </w:rPr>
            </w:pPr>
          </w:p>
        </w:tc>
      </w:tr>
      <w:tr w:rsidR="00EF1280" w:rsidRPr="008B2F08" w:rsidTr="007816DB">
        <w:trPr>
          <w:trHeight w:val="560"/>
        </w:trPr>
        <w:tc>
          <w:tcPr>
            <w:tcW w:w="4957"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Título</w:t>
            </w:r>
          </w:p>
        </w:tc>
      </w:tr>
      <w:tr w:rsidR="00EF1280" w:rsidRPr="008B2F08" w:rsidTr="007816DB">
        <w:trPr>
          <w:trHeight w:val="560"/>
        </w:trPr>
        <w:tc>
          <w:tcPr>
            <w:tcW w:w="4957"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r>
      <w:tr w:rsidR="00EF1280" w:rsidRPr="008B2F08" w:rsidTr="007816DB">
        <w:trPr>
          <w:trHeight w:val="560"/>
        </w:trPr>
        <w:tc>
          <w:tcPr>
            <w:tcW w:w="4957"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r>
    </w:tbl>
    <w:p w:rsidR="00EF1280" w:rsidRPr="008B2F08" w:rsidRDefault="00EF1280" w:rsidP="00EF1280">
      <w:pPr>
        <w:rPr>
          <w:rFonts w:ascii="Verdana" w:hAnsi="Verdana" w:cs="Arial"/>
          <w:highlight w:val="yellow"/>
          <w:lang w:val="pt-BR"/>
        </w:rPr>
      </w:pPr>
    </w:p>
    <w:p w:rsidR="00EF1280" w:rsidRPr="008B2F08" w:rsidRDefault="00EF1280" w:rsidP="00EF1280">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F1280" w:rsidRPr="008B2F08" w:rsidTr="007816D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F1280" w:rsidRPr="008B2F08" w:rsidRDefault="00EF1280" w:rsidP="007816DB">
            <w:pPr>
              <w:rPr>
                <w:rFonts w:ascii="Verdana" w:hAnsi="Verdana" w:cs="Arial"/>
                <w:lang w:val="pt-BR"/>
              </w:rPr>
            </w:pPr>
          </w:p>
          <w:p w:rsidR="00EF1280" w:rsidRPr="008B2F08" w:rsidRDefault="00EF1280" w:rsidP="007816DB">
            <w:pPr>
              <w:pStyle w:val="AA1"/>
              <w:framePr w:hSpace="0" w:wrap="auto" w:vAnchor="margin" w:hAnchor="text" w:xAlign="left" w:yAlign="inline"/>
            </w:pPr>
            <w:r w:rsidRPr="008B2F08">
              <w:t>Aprovação</w:t>
            </w:r>
          </w:p>
          <w:p w:rsidR="00EF1280" w:rsidRPr="008B2F08" w:rsidRDefault="00EF1280" w:rsidP="007816DB">
            <w:pPr>
              <w:rPr>
                <w:rFonts w:ascii="Verdana" w:hAnsi="Verdana" w:cs="Arial"/>
                <w:highlight w:val="yellow"/>
                <w:lang w:val="pt-BR"/>
              </w:rPr>
            </w:pPr>
          </w:p>
        </w:tc>
      </w:tr>
      <w:tr w:rsidR="00EF1280" w:rsidRPr="008B2F08" w:rsidTr="007816DB">
        <w:trPr>
          <w:trHeight w:val="560"/>
        </w:trPr>
        <w:tc>
          <w:tcPr>
            <w:tcW w:w="2830"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EF1280" w:rsidRPr="008B2F08" w:rsidRDefault="00EF1280" w:rsidP="007816DB">
            <w:pPr>
              <w:pStyle w:val="AA2"/>
            </w:pPr>
            <w:r w:rsidRPr="008B2F08">
              <w:t>Data</w:t>
            </w:r>
          </w:p>
        </w:tc>
      </w:tr>
      <w:tr w:rsidR="00EF1280" w:rsidRPr="008B2F08" w:rsidTr="007816DB">
        <w:trPr>
          <w:trHeight w:val="560"/>
        </w:trPr>
        <w:tc>
          <w:tcPr>
            <w:tcW w:w="2830"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r>
      <w:tr w:rsidR="00EF1280" w:rsidRPr="008B2F08" w:rsidTr="007816DB">
        <w:trPr>
          <w:trHeight w:val="560"/>
        </w:trPr>
        <w:tc>
          <w:tcPr>
            <w:tcW w:w="2830"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r>
      <w:tr w:rsidR="00EF1280" w:rsidRPr="008B2F08" w:rsidTr="007816DB">
        <w:trPr>
          <w:trHeight w:val="560"/>
        </w:trPr>
        <w:tc>
          <w:tcPr>
            <w:tcW w:w="2830"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F1280" w:rsidRPr="008B2F08" w:rsidRDefault="00EF1280" w:rsidP="007816DB">
            <w:pPr>
              <w:rPr>
                <w:rFonts w:ascii="Verdana" w:hAnsi="Verdana" w:cs="Arial"/>
                <w:lang w:val="pt-BR"/>
              </w:rPr>
            </w:pPr>
          </w:p>
        </w:tc>
      </w:tr>
    </w:tbl>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p>
    <w:p w:rsidR="00EF1280" w:rsidRPr="008B2F08" w:rsidRDefault="00EF1280" w:rsidP="00EF1280">
      <w:pPr>
        <w:rPr>
          <w:rFonts w:ascii="Verdana" w:hAnsi="Verdana" w:cs="Arial"/>
          <w:lang w:val="pt-BR"/>
        </w:rPr>
      </w:pPr>
      <w:r w:rsidRPr="00320F45">
        <w:rPr>
          <w:lang w:val="pt-BR"/>
        </w:rPr>
        <w:br w:type="page"/>
      </w:r>
    </w:p>
    <w:p w:rsidR="00EF1280" w:rsidRDefault="00EF1280" w:rsidP="00EF1280">
      <w:pPr>
        <w:rPr>
          <w:b/>
        </w:rPr>
      </w:pPr>
      <w:proofErr w:type="spellStart"/>
      <w:r w:rsidRPr="00A31DC6">
        <w:rPr>
          <w:b/>
        </w:rPr>
        <w:lastRenderedPageBreak/>
        <w:t>Conteúdo</w:t>
      </w:r>
      <w:proofErr w:type="spellEnd"/>
    </w:p>
    <w:p w:rsidR="00EF1280" w:rsidRDefault="00EF1280" w:rsidP="00EF1280"/>
    <w:p w:rsidR="00604C5B" w:rsidRDefault="00EF1280">
      <w:pPr>
        <w:pStyle w:val="TOC1"/>
        <w:tabs>
          <w:tab w:val="left" w:pos="440"/>
          <w:tab w:val="right" w:leader="dot" w:pos="9016"/>
        </w:tabs>
        <w:rPr>
          <w:rFonts w:asciiTheme="minorHAnsi" w:eastAsiaTheme="minorEastAsia" w:hAnsiTheme="minorHAnsi" w:cstheme="minorBidi"/>
          <w:b w:val="0"/>
          <w:caps w:val="0"/>
          <w:sz w:val="22"/>
          <w:szCs w:val="22"/>
          <w:lang w:val="en-US"/>
        </w:rPr>
      </w:pPr>
      <w:r>
        <w:rPr>
          <w:rFonts w:cs="Arial"/>
          <w:bCs/>
          <w:sz w:val="28"/>
        </w:rPr>
        <w:fldChar w:fldCharType="begin"/>
      </w:r>
      <w:r>
        <w:rPr>
          <w:rFonts w:cs="Arial"/>
          <w:bCs/>
          <w:sz w:val="28"/>
        </w:rPr>
        <w:instrText xml:space="preserve"> TOC \o "1-3" \h \z \u </w:instrText>
      </w:r>
      <w:r>
        <w:rPr>
          <w:rFonts w:cs="Arial"/>
          <w:bCs/>
          <w:sz w:val="28"/>
        </w:rPr>
        <w:fldChar w:fldCharType="separate"/>
      </w:r>
      <w:hyperlink w:anchor="_Toc29058792" w:history="1">
        <w:r w:rsidR="00604C5B" w:rsidRPr="00D65CE7">
          <w:rPr>
            <w:rStyle w:val="Hyperlink"/>
            <w:rFonts w:ascii="Verdana" w:hAnsi="Verdana"/>
          </w:rPr>
          <w:t>1</w:t>
        </w:r>
        <w:r w:rsidR="00604C5B">
          <w:rPr>
            <w:rFonts w:asciiTheme="minorHAnsi" w:eastAsiaTheme="minorEastAsia" w:hAnsiTheme="minorHAnsi" w:cstheme="minorBidi"/>
            <w:b w:val="0"/>
            <w:caps w:val="0"/>
            <w:sz w:val="22"/>
            <w:szCs w:val="22"/>
            <w:lang w:val="en-US"/>
          </w:rPr>
          <w:tab/>
        </w:r>
        <w:r w:rsidR="00604C5B" w:rsidRPr="00D65CE7">
          <w:rPr>
            <w:rStyle w:val="Hyperlink"/>
            <w:rFonts w:ascii="Verdana" w:hAnsi="Verdana"/>
          </w:rPr>
          <w:t>Introdução</w:t>
        </w:r>
        <w:r w:rsidR="00604C5B">
          <w:rPr>
            <w:webHidden/>
          </w:rPr>
          <w:tab/>
        </w:r>
        <w:r w:rsidR="00604C5B">
          <w:rPr>
            <w:webHidden/>
          </w:rPr>
          <w:fldChar w:fldCharType="begin"/>
        </w:r>
        <w:r w:rsidR="00604C5B">
          <w:rPr>
            <w:webHidden/>
          </w:rPr>
          <w:instrText xml:space="preserve"> PAGEREF _Toc29058792 \h </w:instrText>
        </w:r>
        <w:r w:rsidR="00604C5B">
          <w:rPr>
            <w:webHidden/>
          </w:rPr>
        </w:r>
        <w:r w:rsidR="00604C5B">
          <w:rPr>
            <w:webHidden/>
          </w:rPr>
          <w:fldChar w:fldCharType="separate"/>
        </w:r>
        <w:r w:rsidR="00604C5B">
          <w:rPr>
            <w:webHidden/>
          </w:rPr>
          <w:t>6</w:t>
        </w:r>
        <w:r w:rsidR="00604C5B">
          <w:rPr>
            <w:webHidden/>
          </w:rPr>
          <w:fldChar w:fldCharType="end"/>
        </w:r>
      </w:hyperlink>
    </w:p>
    <w:p w:rsidR="00604C5B" w:rsidRDefault="00604C5B">
      <w:pPr>
        <w:pStyle w:val="TOC1"/>
        <w:tabs>
          <w:tab w:val="left" w:pos="440"/>
          <w:tab w:val="right" w:leader="dot" w:pos="9016"/>
        </w:tabs>
        <w:rPr>
          <w:rFonts w:asciiTheme="minorHAnsi" w:eastAsiaTheme="minorEastAsia" w:hAnsiTheme="minorHAnsi" w:cstheme="minorBidi"/>
          <w:b w:val="0"/>
          <w:caps w:val="0"/>
          <w:sz w:val="22"/>
          <w:szCs w:val="22"/>
          <w:lang w:val="en-US"/>
        </w:rPr>
      </w:pPr>
      <w:hyperlink w:anchor="_Toc29058793" w:history="1">
        <w:r w:rsidRPr="00D65CE7">
          <w:rPr>
            <w:rStyle w:val="Hyperlink"/>
            <w:rFonts w:ascii="Verdana" w:hAnsi="Verdana"/>
            <w:lang w:val="pt-BR"/>
          </w:rPr>
          <w:t>2</w:t>
        </w:r>
        <w:r>
          <w:rPr>
            <w:rFonts w:asciiTheme="minorHAnsi" w:eastAsiaTheme="minorEastAsia" w:hAnsiTheme="minorHAnsi" w:cstheme="minorBidi"/>
            <w:b w:val="0"/>
            <w:caps w:val="0"/>
            <w:sz w:val="22"/>
            <w:szCs w:val="22"/>
            <w:lang w:val="en-US"/>
          </w:rPr>
          <w:tab/>
        </w:r>
        <w:r w:rsidRPr="00D65CE7">
          <w:rPr>
            <w:rStyle w:val="Hyperlink"/>
            <w:rFonts w:ascii="Verdana" w:hAnsi="Verdana"/>
            <w:lang w:val="pt-BR"/>
          </w:rPr>
          <w:t>Procedimento de solicitação de acesso aos dados pessoais</w:t>
        </w:r>
        <w:r>
          <w:rPr>
            <w:webHidden/>
          </w:rPr>
          <w:tab/>
        </w:r>
        <w:r>
          <w:rPr>
            <w:webHidden/>
          </w:rPr>
          <w:fldChar w:fldCharType="begin"/>
        </w:r>
        <w:r>
          <w:rPr>
            <w:webHidden/>
          </w:rPr>
          <w:instrText xml:space="preserve"> PAGEREF _Toc29058793 \h </w:instrText>
        </w:r>
        <w:r>
          <w:rPr>
            <w:webHidden/>
          </w:rPr>
        </w:r>
        <w:r>
          <w:rPr>
            <w:webHidden/>
          </w:rPr>
          <w:fldChar w:fldCharType="separate"/>
        </w:r>
        <w:r>
          <w:rPr>
            <w:webHidden/>
          </w:rPr>
          <w:t>7</w:t>
        </w:r>
        <w:r>
          <w:rPr>
            <w:webHidden/>
          </w:rPr>
          <w:fldChar w:fldCharType="end"/>
        </w:r>
      </w:hyperlink>
    </w:p>
    <w:p w:rsidR="00604C5B" w:rsidRDefault="00604C5B">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9058794" w:history="1">
        <w:r w:rsidRPr="00D65CE7">
          <w:rPr>
            <w:rStyle w:val="Hyperlink"/>
            <w:rFonts w:ascii="Verdana" w:hAnsi="Verdana"/>
            <w:noProof/>
          </w:rPr>
          <w:t>2.1</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rPr>
          <w:t>Considerações Gerais</w:t>
        </w:r>
        <w:r>
          <w:rPr>
            <w:noProof/>
            <w:webHidden/>
          </w:rPr>
          <w:tab/>
        </w:r>
        <w:r>
          <w:rPr>
            <w:noProof/>
            <w:webHidden/>
          </w:rPr>
          <w:fldChar w:fldCharType="begin"/>
        </w:r>
        <w:r>
          <w:rPr>
            <w:noProof/>
            <w:webHidden/>
          </w:rPr>
          <w:instrText xml:space="preserve"> PAGEREF _Toc29058794 \h </w:instrText>
        </w:r>
        <w:r>
          <w:rPr>
            <w:noProof/>
            <w:webHidden/>
          </w:rPr>
        </w:r>
        <w:r>
          <w:rPr>
            <w:noProof/>
            <w:webHidden/>
          </w:rPr>
          <w:fldChar w:fldCharType="separate"/>
        </w:r>
        <w:r>
          <w:rPr>
            <w:noProof/>
            <w:webHidden/>
          </w:rPr>
          <w:t>7</w:t>
        </w:r>
        <w:r>
          <w:rPr>
            <w:noProof/>
            <w:webHidden/>
          </w:rPr>
          <w:fldChar w:fldCharType="end"/>
        </w:r>
      </w:hyperlink>
    </w:p>
    <w:p w:rsidR="00604C5B" w:rsidRDefault="00604C5B">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9058795" w:history="1">
        <w:r w:rsidRPr="00D65CE7">
          <w:rPr>
            <w:rStyle w:val="Hyperlink"/>
            <w:rFonts w:ascii="Verdana" w:hAnsi="Verdana"/>
            <w:noProof/>
          </w:rPr>
          <w:t>2.2</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rPr>
          <w:t>Etapas do Procedimento</w:t>
        </w:r>
        <w:r>
          <w:rPr>
            <w:noProof/>
            <w:webHidden/>
          </w:rPr>
          <w:tab/>
        </w:r>
        <w:r>
          <w:rPr>
            <w:noProof/>
            <w:webHidden/>
          </w:rPr>
          <w:fldChar w:fldCharType="begin"/>
        </w:r>
        <w:r>
          <w:rPr>
            <w:noProof/>
            <w:webHidden/>
          </w:rPr>
          <w:instrText xml:space="preserve"> PAGEREF _Toc29058795 \h </w:instrText>
        </w:r>
        <w:r>
          <w:rPr>
            <w:noProof/>
            <w:webHidden/>
          </w:rPr>
        </w:r>
        <w:r>
          <w:rPr>
            <w:noProof/>
            <w:webHidden/>
          </w:rPr>
          <w:fldChar w:fldCharType="separate"/>
        </w:r>
        <w:r>
          <w:rPr>
            <w:noProof/>
            <w:webHidden/>
          </w:rPr>
          <w:t>8</w:t>
        </w:r>
        <w:r>
          <w:rPr>
            <w:noProof/>
            <w:webHidden/>
          </w:rPr>
          <w:fldChar w:fldCharType="end"/>
        </w:r>
      </w:hyperlink>
    </w:p>
    <w:p w:rsidR="00604C5B" w:rsidRDefault="00604C5B">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9058796" w:history="1">
        <w:r w:rsidRPr="00D65CE7">
          <w:rPr>
            <w:rStyle w:val="Hyperlink"/>
            <w:rFonts w:ascii="Verdana" w:hAnsi="Verdana"/>
            <w:noProof/>
            <w:lang w:val="pt-BR"/>
          </w:rPr>
          <w:t>2.3</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lang w:val="pt-BR"/>
          </w:rPr>
          <w:t>O direito de retirar o consentimento</w:t>
        </w:r>
        <w:r>
          <w:rPr>
            <w:noProof/>
            <w:webHidden/>
          </w:rPr>
          <w:tab/>
        </w:r>
        <w:r>
          <w:rPr>
            <w:noProof/>
            <w:webHidden/>
          </w:rPr>
          <w:fldChar w:fldCharType="begin"/>
        </w:r>
        <w:r>
          <w:rPr>
            <w:noProof/>
            <w:webHidden/>
          </w:rPr>
          <w:instrText xml:space="preserve"> PAGEREF _Toc29058796 \h </w:instrText>
        </w:r>
        <w:r>
          <w:rPr>
            <w:noProof/>
            <w:webHidden/>
          </w:rPr>
        </w:r>
        <w:r>
          <w:rPr>
            <w:noProof/>
            <w:webHidden/>
          </w:rPr>
          <w:fldChar w:fldCharType="separate"/>
        </w:r>
        <w:r>
          <w:rPr>
            <w:noProof/>
            <w:webHidden/>
          </w:rPr>
          <w:t>9</w:t>
        </w:r>
        <w:r>
          <w:rPr>
            <w:noProof/>
            <w:webHidden/>
          </w:rPr>
          <w:fldChar w:fldCharType="end"/>
        </w:r>
      </w:hyperlink>
    </w:p>
    <w:p w:rsidR="00604C5B" w:rsidRDefault="00604C5B">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9058797" w:history="1">
        <w:r w:rsidRPr="00D65CE7">
          <w:rPr>
            <w:rStyle w:val="Hyperlink"/>
            <w:rFonts w:ascii="Verdana" w:hAnsi="Verdana"/>
            <w:noProof/>
          </w:rPr>
          <w:t>2.4</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rPr>
          <w:t>O direito de ser informado</w:t>
        </w:r>
        <w:r>
          <w:rPr>
            <w:noProof/>
            <w:webHidden/>
          </w:rPr>
          <w:tab/>
        </w:r>
        <w:r>
          <w:rPr>
            <w:noProof/>
            <w:webHidden/>
          </w:rPr>
          <w:fldChar w:fldCharType="begin"/>
        </w:r>
        <w:r>
          <w:rPr>
            <w:noProof/>
            <w:webHidden/>
          </w:rPr>
          <w:instrText xml:space="preserve"> PAGEREF _Toc29058797 \h </w:instrText>
        </w:r>
        <w:r>
          <w:rPr>
            <w:noProof/>
            <w:webHidden/>
          </w:rPr>
        </w:r>
        <w:r>
          <w:rPr>
            <w:noProof/>
            <w:webHidden/>
          </w:rPr>
          <w:fldChar w:fldCharType="separate"/>
        </w:r>
        <w:r>
          <w:rPr>
            <w:noProof/>
            <w:webHidden/>
          </w:rPr>
          <w:t>10</w:t>
        </w:r>
        <w:r>
          <w:rPr>
            <w:noProof/>
            <w:webHidden/>
          </w:rPr>
          <w:fldChar w:fldCharType="end"/>
        </w:r>
      </w:hyperlink>
    </w:p>
    <w:p w:rsidR="00604C5B" w:rsidRDefault="00604C5B">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9058798" w:history="1">
        <w:r w:rsidRPr="00D65CE7">
          <w:rPr>
            <w:rStyle w:val="Hyperlink"/>
            <w:rFonts w:ascii="Verdana" w:hAnsi="Verdana"/>
            <w:noProof/>
          </w:rPr>
          <w:t>2.5</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rPr>
          <w:t>O direito de acesso</w:t>
        </w:r>
        <w:r>
          <w:rPr>
            <w:noProof/>
            <w:webHidden/>
          </w:rPr>
          <w:tab/>
        </w:r>
        <w:r>
          <w:rPr>
            <w:noProof/>
            <w:webHidden/>
          </w:rPr>
          <w:fldChar w:fldCharType="begin"/>
        </w:r>
        <w:r>
          <w:rPr>
            <w:noProof/>
            <w:webHidden/>
          </w:rPr>
          <w:instrText xml:space="preserve"> PAGEREF _Toc29058798 \h </w:instrText>
        </w:r>
        <w:r>
          <w:rPr>
            <w:noProof/>
            <w:webHidden/>
          </w:rPr>
        </w:r>
        <w:r>
          <w:rPr>
            <w:noProof/>
            <w:webHidden/>
          </w:rPr>
          <w:fldChar w:fldCharType="separate"/>
        </w:r>
        <w:r>
          <w:rPr>
            <w:noProof/>
            <w:webHidden/>
          </w:rPr>
          <w:t>10</w:t>
        </w:r>
        <w:r>
          <w:rPr>
            <w:noProof/>
            <w:webHidden/>
          </w:rPr>
          <w:fldChar w:fldCharType="end"/>
        </w:r>
      </w:hyperlink>
    </w:p>
    <w:p w:rsidR="00604C5B" w:rsidRDefault="00604C5B">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9058799" w:history="1">
        <w:r w:rsidRPr="00D65CE7">
          <w:rPr>
            <w:rStyle w:val="Hyperlink"/>
            <w:rFonts w:ascii="Verdana" w:hAnsi="Verdana"/>
            <w:noProof/>
          </w:rPr>
          <w:t>2.6</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rPr>
          <w:t>O direito de retificação</w:t>
        </w:r>
        <w:r>
          <w:rPr>
            <w:noProof/>
            <w:webHidden/>
          </w:rPr>
          <w:tab/>
        </w:r>
        <w:r>
          <w:rPr>
            <w:noProof/>
            <w:webHidden/>
          </w:rPr>
          <w:fldChar w:fldCharType="begin"/>
        </w:r>
        <w:r>
          <w:rPr>
            <w:noProof/>
            <w:webHidden/>
          </w:rPr>
          <w:instrText xml:space="preserve"> PAGEREF _Toc29058799 \h </w:instrText>
        </w:r>
        <w:r>
          <w:rPr>
            <w:noProof/>
            <w:webHidden/>
          </w:rPr>
        </w:r>
        <w:r>
          <w:rPr>
            <w:noProof/>
            <w:webHidden/>
          </w:rPr>
          <w:fldChar w:fldCharType="separate"/>
        </w:r>
        <w:r>
          <w:rPr>
            <w:noProof/>
            <w:webHidden/>
          </w:rPr>
          <w:t>10</w:t>
        </w:r>
        <w:r>
          <w:rPr>
            <w:noProof/>
            <w:webHidden/>
          </w:rPr>
          <w:fldChar w:fldCharType="end"/>
        </w:r>
      </w:hyperlink>
    </w:p>
    <w:p w:rsidR="00604C5B" w:rsidRDefault="00604C5B">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9058800" w:history="1">
        <w:r w:rsidRPr="00D65CE7">
          <w:rPr>
            <w:rStyle w:val="Hyperlink"/>
            <w:rFonts w:ascii="Verdana" w:hAnsi="Verdana"/>
            <w:noProof/>
          </w:rPr>
          <w:t>2.7</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rPr>
          <w:t>O direito de eliminação</w:t>
        </w:r>
        <w:r>
          <w:rPr>
            <w:noProof/>
            <w:webHidden/>
          </w:rPr>
          <w:tab/>
        </w:r>
        <w:r>
          <w:rPr>
            <w:noProof/>
            <w:webHidden/>
          </w:rPr>
          <w:fldChar w:fldCharType="begin"/>
        </w:r>
        <w:r>
          <w:rPr>
            <w:noProof/>
            <w:webHidden/>
          </w:rPr>
          <w:instrText xml:space="preserve"> PAGEREF _Toc29058800 \h </w:instrText>
        </w:r>
        <w:r>
          <w:rPr>
            <w:noProof/>
            <w:webHidden/>
          </w:rPr>
        </w:r>
        <w:r>
          <w:rPr>
            <w:noProof/>
            <w:webHidden/>
          </w:rPr>
          <w:fldChar w:fldCharType="separate"/>
        </w:r>
        <w:r>
          <w:rPr>
            <w:noProof/>
            <w:webHidden/>
          </w:rPr>
          <w:t>11</w:t>
        </w:r>
        <w:r>
          <w:rPr>
            <w:noProof/>
            <w:webHidden/>
          </w:rPr>
          <w:fldChar w:fldCharType="end"/>
        </w:r>
      </w:hyperlink>
    </w:p>
    <w:p w:rsidR="00604C5B" w:rsidRDefault="00604C5B">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9058801" w:history="1">
        <w:r w:rsidRPr="00D65CE7">
          <w:rPr>
            <w:rStyle w:val="Hyperlink"/>
            <w:rFonts w:ascii="Verdana" w:hAnsi="Verdana"/>
            <w:noProof/>
            <w:lang w:val="pt-BR"/>
          </w:rPr>
          <w:t>2.8</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lang w:val="pt-BR"/>
          </w:rPr>
          <w:t>O direito de restringir o tratamento</w:t>
        </w:r>
        <w:r>
          <w:rPr>
            <w:noProof/>
            <w:webHidden/>
          </w:rPr>
          <w:tab/>
        </w:r>
        <w:r>
          <w:rPr>
            <w:noProof/>
            <w:webHidden/>
          </w:rPr>
          <w:fldChar w:fldCharType="begin"/>
        </w:r>
        <w:r>
          <w:rPr>
            <w:noProof/>
            <w:webHidden/>
          </w:rPr>
          <w:instrText xml:space="preserve"> PAGEREF _Toc29058801 \h </w:instrText>
        </w:r>
        <w:r>
          <w:rPr>
            <w:noProof/>
            <w:webHidden/>
          </w:rPr>
        </w:r>
        <w:r>
          <w:rPr>
            <w:noProof/>
            <w:webHidden/>
          </w:rPr>
          <w:fldChar w:fldCharType="separate"/>
        </w:r>
        <w:r>
          <w:rPr>
            <w:noProof/>
            <w:webHidden/>
          </w:rPr>
          <w:t>11</w:t>
        </w:r>
        <w:r>
          <w:rPr>
            <w:noProof/>
            <w:webHidden/>
          </w:rPr>
          <w:fldChar w:fldCharType="end"/>
        </w:r>
      </w:hyperlink>
    </w:p>
    <w:p w:rsidR="00604C5B" w:rsidRDefault="00604C5B">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9058802" w:history="1">
        <w:r w:rsidRPr="00D65CE7">
          <w:rPr>
            <w:rStyle w:val="Hyperlink"/>
            <w:rFonts w:ascii="Verdana" w:hAnsi="Verdana"/>
            <w:noProof/>
            <w:lang w:val="pt-BR"/>
          </w:rPr>
          <w:t>2.9</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lang w:val="pt-BR"/>
          </w:rPr>
          <w:t>O direito à portabilidade de dados</w:t>
        </w:r>
        <w:r>
          <w:rPr>
            <w:noProof/>
            <w:webHidden/>
          </w:rPr>
          <w:tab/>
        </w:r>
        <w:r>
          <w:rPr>
            <w:noProof/>
            <w:webHidden/>
          </w:rPr>
          <w:fldChar w:fldCharType="begin"/>
        </w:r>
        <w:r>
          <w:rPr>
            <w:noProof/>
            <w:webHidden/>
          </w:rPr>
          <w:instrText xml:space="preserve"> PAGEREF _Toc29058802 \h </w:instrText>
        </w:r>
        <w:r>
          <w:rPr>
            <w:noProof/>
            <w:webHidden/>
          </w:rPr>
        </w:r>
        <w:r>
          <w:rPr>
            <w:noProof/>
            <w:webHidden/>
          </w:rPr>
          <w:fldChar w:fldCharType="separate"/>
        </w:r>
        <w:r>
          <w:rPr>
            <w:noProof/>
            <w:webHidden/>
          </w:rPr>
          <w:t>12</w:t>
        </w:r>
        <w:r>
          <w:rPr>
            <w:noProof/>
            <w:webHidden/>
          </w:rPr>
          <w:fldChar w:fldCharType="end"/>
        </w:r>
      </w:hyperlink>
    </w:p>
    <w:p w:rsidR="00604C5B" w:rsidRDefault="00604C5B">
      <w:pPr>
        <w:pStyle w:val="TOC2"/>
        <w:tabs>
          <w:tab w:val="left" w:pos="1100"/>
          <w:tab w:val="right" w:leader="dot" w:pos="9016"/>
        </w:tabs>
        <w:rPr>
          <w:rFonts w:asciiTheme="minorHAnsi" w:eastAsiaTheme="minorEastAsia" w:hAnsiTheme="minorHAnsi" w:cstheme="minorBidi"/>
          <w:smallCaps w:val="0"/>
          <w:noProof/>
          <w:sz w:val="22"/>
          <w:szCs w:val="22"/>
          <w:lang w:val="en-US"/>
        </w:rPr>
      </w:pPr>
      <w:hyperlink w:anchor="_Toc29058803" w:history="1">
        <w:r w:rsidRPr="00D65CE7">
          <w:rPr>
            <w:rStyle w:val="Hyperlink"/>
            <w:rFonts w:ascii="Verdana" w:hAnsi="Verdana"/>
            <w:noProof/>
            <w:lang w:val="pt-BR"/>
          </w:rPr>
          <w:t>2.10</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lang w:val="pt-BR"/>
          </w:rPr>
          <w:t>Direitos em relação à tomada de decisões e perfis automatizados</w:t>
        </w:r>
        <w:r>
          <w:rPr>
            <w:noProof/>
            <w:webHidden/>
          </w:rPr>
          <w:tab/>
        </w:r>
        <w:r>
          <w:rPr>
            <w:noProof/>
            <w:webHidden/>
          </w:rPr>
          <w:fldChar w:fldCharType="begin"/>
        </w:r>
        <w:r>
          <w:rPr>
            <w:noProof/>
            <w:webHidden/>
          </w:rPr>
          <w:instrText xml:space="preserve"> PAGEREF _Toc29058803 \h </w:instrText>
        </w:r>
        <w:r>
          <w:rPr>
            <w:noProof/>
            <w:webHidden/>
          </w:rPr>
        </w:r>
        <w:r>
          <w:rPr>
            <w:noProof/>
            <w:webHidden/>
          </w:rPr>
          <w:fldChar w:fldCharType="separate"/>
        </w:r>
        <w:r>
          <w:rPr>
            <w:noProof/>
            <w:webHidden/>
          </w:rPr>
          <w:t>12</w:t>
        </w:r>
        <w:r>
          <w:rPr>
            <w:noProof/>
            <w:webHidden/>
          </w:rPr>
          <w:fldChar w:fldCharType="end"/>
        </w:r>
      </w:hyperlink>
    </w:p>
    <w:p w:rsidR="00604C5B" w:rsidRDefault="00604C5B">
      <w:pPr>
        <w:pStyle w:val="TOC2"/>
        <w:tabs>
          <w:tab w:val="left" w:pos="1100"/>
          <w:tab w:val="right" w:leader="dot" w:pos="9016"/>
        </w:tabs>
        <w:rPr>
          <w:rFonts w:asciiTheme="minorHAnsi" w:eastAsiaTheme="minorEastAsia" w:hAnsiTheme="minorHAnsi" w:cstheme="minorBidi"/>
          <w:smallCaps w:val="0"/>
          <w:noProof/>
          <w:sz w:val="22"/>
          <w:szCs w:val="22"/>
          <w:lang w:val="en-US"/>
        </w:rPr>
      </w:pPr>
      <w:hyperlink w:anchor="_Toc29058804" w:history="1">
        <w:r w:rsidRPr="00D65CE7">
          <w:rPr>
            <w:rStyle w:val="Hyperlink"/>
            <w:rFonts w:ascii="Verdana" w:hAnsi="Verdana"/>
            <w:noProof/>
            <w:lang w:val="pt-BR"/>
          </w:rPr>
          <w:t>2.11</w:t>
        </w:r>
        <w:r>
          <w:rPr>
            <w:rFonts w:asciiTheme="minorHAnsi" w:eastAsiaTheme="minorEastAsia" w:hAnsiTheme="minorHAnsi" w:cstheme="minorBidi"/>
            <w:smallCaps w:val="0"/>
            <w:noProof/>
            <w:sz w:val="22"/>
            <w:szCs w:val="22"/>
            <w:lang w:val="en-US"/>
          </w:rPr>
          <w:tab/>
        </w:r>
        <w:r w:rsidRPr="00D65CE7">
          <w:rPr>
            <w:rStyle w:val="Hyperlink"/>
            <w:rFonts w:ascii="Verdana" w:hAnsi="Verdana"/>
            <w:noProof/>
            <w:lang w:val="pt-BR"/>
          </w:rPr>
          <w:t>Resumo dos direitos do titular de dados por fundamento legal de tratamento</w:t>
        </w:r>
        <w:r>
          <w:rPr>
            <w:noProof/>
            <w:webHidden/>
          </w:rPr>
          <w:tab/>
        </w:r>
        <w:r>
          <w:rPr>
            <w:noProof/>
            <w:webHidden/>
          </w:rPr>
          <w:fldChar w:fldCharType="begin"/>
        </w:r>
        <w:r>
          <w:rPr>
            <w:noProof/>
            <w:webHidden/>
          </w:rPr>
          <w:instrText xml:space="preserve"> PAGEREF _Toc29058804 \h </w:instrText>
        </w:r>
        <w:r>
          <w:rPr>
            <w:noProof/>
            <w:webHidden/>
          </w:rPr>
        </w:r>
        <w:r>
          <w:rPr>
            <w:noProof/>
            <w:webHidden/>
          </w:rPr>
          <w:fldChar w:fldCharType="separate"/>
        </w:r>
        <w:r>
          <w:rPr>
            <w:noProof/>
            <w:webHidden/>
          </w:rPr>
          <w:t>13</w:t>
        </w:r>
        <w:r>
          <w:rPr>
            <w:noProof/>
            <w:webHidden/>
          </w:rPr>
          <w:fldChar w:fldCharType="end"/>
        </w:r>
      </w:hyperlink>
    </w:p>
    <w:p w:rsidR="00EF1280" w:rsidRPr="00BC69E4" w:rsidRDefault="00EF1280" w:rsidP="00EF1280">
      <w:pPr>
        <w:rPr>
          <w:rFonts w:ascii="Times New Roman" w:hAnsi="Times New Roman" w:cs="Arial"/>
          <w:bCs/>
          <w:noProof/>
          <w:sz w:val="28"/>
        </w:rPr>
      </w:pPr>
      <w:r>
        <w:rPr>
          <w:rFonts w:ascii="Times New Roman" w:hAnsi="Times New Roman" w:cs="Arial"/>
          <w:bCs/>
          <w:noProof/>
          <w:sz w:val="28"/>
        </w:rPr>
        <w:fldChar w:fldCharType="end"/>
      </w:r>
    </w:p>
    <w:p w:rsidR="00EF1280" w:rsidRDefault="00EF1280" w:rsidP="00EF1280">
      <w:r>
        <w:br w:type="page"/>
      </w:r>
    </w:p>
    <w:p w:rsidR="00EF1280" w:rsidRPr="008A4E18" w:rsidRDefault="00EF1280" w:rsidP="00EF1280">
      <w:pPr>
        <w:pStyle w:val="Heading1"/>
        <w:rPr>
          <w:rFonts w:ascii="Verdana" w:hAnsi="Verdana"/>
        </w:rPr>
      </w:pPr>
      <w:bookmarkStart w:id="2" w:name="_Toc29058792"/>
      <w:proofErr w:type="spellStart"/>
      <w:r w:rsidRPr="008A4E18">
        <w:rPr>
          <w:rFonts w:ascii="Verdana" w:hAnsi="Verdana"/>
        </w:rPr>
        <w:lastRenderedPageBreak/>
        <w:t>Introdução</w:t>
      </w:r>
      <w:bookmarkEnd w:id="2"/>
      <w:proofErr w:type="spellEnd"/>
    </w:p>
    <w:p w:rsidR="00EF1280" w:rsidRPr="008A4E18" w:rsidRDefault="00EF1280" w:rsidP="00EF1280">
      <w:pPr>
        <w:rPr>
          <w:rFonts w:ascii="Verdana" w:hAnsi="Verdana"/>
        </w:rPr>
      </w:pPr>
    </w:p>
    <w:p w:rsidR="00EF1280" w:rsidRPr="008A4E18" w:rsidRDefault="00EF1280" w:rsidP="00EF1280">
      <w:pPr>
        <w:rPr>
          <w:rFonts w:ascii="Verdana" w:hAnsi="Verdana"/>
          <w:lang w:val="pt-BR"/>
        </w:rPr>
      </w:pPr>
      <w:r w:rsidRPr="008A4E18">
        <w:rPr>
          <w:rFonts w:ascii="Verdana" w:hAnsi="Verdana"/>
          <w:lang w:val="pt-BR"/>
        </w:rPr>
        <w:t xml:space="preserve">Este procedimento </w:t>
      </w:r>
      <w:r>
        <w:rPr>
          <w:rFonts w:ascii="Verdana" w:hAnsi="Verdana"/>
          <w:lang w:val="pt-BR"/>
        </w:rPr>
        <w:t>é</w:t>
      </w:r>
      <w:r w:rsidRPr="008A4E18">
        <w:rPr>
          <w:rFonts w:ascii="Verdana" w:hAnsi="Verdana"/>
          <w:lang w:val="pt-BR"/>
        </w:rPr>
        <w:t xml:space="preserve"> utilizado quando um titular de dados exerce um ou mais dos direitos que lhe são concedidos </w:t>
      </w:r>
      <w:r>
        <w:rPr>
          <w:rFonts w:ascii="Verdana" w:hAnsi="Verdana"/>
          <w:lang w:val="pt-BR"/>
        </w:rPr>
        <w:t>na LGPD</w:t>
      </w:r>
      <w:r w:rsidRPr="008A4E18">
        <w:rPr>
          <w:rFonts w:ascii="Verdana" w:hAnsi="Verdana"/>
          <w:lang w:val="pt-BR"/>
        </w:rPr>
        <w:t>.</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Pr>
          <w:rFonts w:ascii="Verdana" w:hAnsi="Verdana"/>
          <w:lang w:val="pt-BR"/>
        </w:rPr>
        <w:t xml:space="preserve">Os direitos do titular possuem seus próprios aspectos e desafios para serem cumpridos, e dentro do prazo necessário. </w:t>
      </w:r>
      <w:r w:rsidRPr="008A4E18">
        <w:rPr>
          <w:rFonts w:ascii="Verdana" w:hAnsi="Verdana"/>
          <w:lang w:val="pt-BR"/>
        </w:rPr>
        <w:t>Em geral, será adotad</w:t>
      </w:r>
      <w:r>
        <w:rPr>
          <w:rFonts w:ascii="Verdana" w:hAnsi="Verdana"/>
          <w:lang w:val="pt-BR"/>
        </w:rPr>
        <w:t>o [pelo (a) Nome da Organização],</w:t>
      </w:r>
      <w:r w:rsidRPr="008A4E18">
        <w:rPr>
          <w:rFonts w:ascii="Verdana" w:hAnsi="Verdana"/>
          <w:lang w:val="pt-BR"/>
        </w:rPr>
        <w:t xml:space="preserve"> uma abordagem proativa que coloque o máximo de </w:t>
      </w:r>
      <w:r>
        <w:rPr>
          <w:rFonts w:ascii="Verdana" w:hAnsi="Verdana"/>
          <w:lang w:val="pt-BR"/>
        </w:rPr>
        <w:t>acesso e controle, d</w:t>
      </w:r>
      <w:r w:rsidRPr="008A4E18">
        <w:rPr>
          <w:rFonts w:ascii="Verdana" w:hAnsi="Verdana"/>
          <w:lang w:val="pt-BR"/>
        </w:rPr>
        <w:t>os dados pessoais</w:t>
      </w:r>
      <w:r>
        <w:rPr>
          <w:rFonts w:ascii="Verdana" w:hAnsi="Verdana"/>
          <w:lang w:val="pt-BR"/>
        </w:rPr>
        <w:t>,</w:t>
      </w:r>
      <w:r w:rsidRPr="008A4E18">
        <w:rPr>
          <w:rFonts w:ascii="Verdana" w:hAnsi="Verdana"/>
          <w:lang w:val="pt-BR"/>
        </w:rPr>
        <w:t xml:space="preserve"> nas mãos do titular, com uma quantidade mínima de intervenção ou envolvimento dos usuários. Isto pode ser </w:t>
      </w:r>
      <w:r>
        <w:rPr>
          <w:rFonts w:ascii="Verdana" w:hAnsi="Verdana"/>
          <w:lang w:val="pt-BR"/>
        </w:rPr>
        <w:t>realizado por meio</w:t>
      </w:r>
      <w:r w:rsidRPr="008A4E18">
        <w:rPr>
          <w:rFonts w:ascii="Verdana" w:hAnsi="Verdana"/>
          <w:lang w:val="pt-BR"/>
        </w:rPr>
        <w:t xml:space="preserve"> d</w:t>
      </w:r>
      <w:r>
        <w:rPr>
          <w:rFonts w:ascii="Verdana" w:hAnsi="Verdana"/>
          <w:lang w:val="pt-BR"/>
        </w:rPr>
        <w:t>e</w:t>
      </w:r>
      <w:r w:rsidRPr="008A4E18">
        <w:rPr>
          <w:rFonts w:ascii="Verdana" w:hAnsi="Verdana"/>
          <w:lang w:val="pt-BR"/>
        </w:rPr>
        <w:t xml:space="preserve"> acesso on-line, para que o titular dos dados possa verificá-lo e modificá-lo conforme necessário.</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 xml:space="preserve">No entanto, em alguns casos, há um processo de </w:t>
      </w:r>
      <w:r>
        <w:rPr>
          <w:rFonts w:ascii="Verdana" w:hAnsi="Verdana"/>
          <w:lang w:val="pt-BR"/>
        </w:rPr>
        <w:t xml:space="preserve">atuação e </w:t>
      </w:r>
      <w:r w:rsidRPr="008A4E18">
        <w:rPr>
          <w:rFonts w:ascii="Verdana" w:hAnsi="Verdana"/>
          <w:lang w:val="pt-BR"/>
        </w:rPr>
        <w:t>decisão a ser seguido [</w:t>
      </w:r>
      <w:r>
        <w:rPr>
          <w:rFonts w:ascii="Verdana" w:hAnsi="Verdana"/>
          <w:lang w:val="pt-BR"/>
        </w:rPr>
        <w:t xml:space="preserve">pelo (a) </w:t>
      </w:r>
      <w:r w:rsidRPr="008A4E18">
        <w:rPr>
          <w:rFonts w:ascii="Verdana" w:hAnsi="Verdana"/>
          <w:lang w:val="pt-BR"/>
        </w:rPr>
        <w:t>Nome da Organização] em relação a uma solicitação permitida ou não</w:t>
      </w:r>
      <w:r>
        <w:rPr>
          <w:rFonts w:ascii="Verdana" w:hAnsi="Verdana"/>
          <w:lang w:val="pt-BR"/>
        </w:rPr>
        <w:t>.</w:t>
      </w:r>
      <w:r w:rsidRPr="008A4E18">
        <w:rPr>
          <w:rFonts w:ascii="Verdana" w:hAnsi="Verdana"/>
          <w:lang w:val="pt-BR"/>
        </w:rPr>
        <w:t xml:space="preserve"> Nesse</w:t>
      </w:r>
      <w:r>
        <w:rPr>
          <w:rFonts w:ascii="Verdana" w:hAnsi="Verdana"/>
          <w:lang w:val="pt-BR"/>
        </w:rPr>
        <w:t>s</w:t>
      </w:r>
      <w:r w:rsidRPr="008A4E18">
        <w:rPr>
          <w:rFonts w:ascii="Verdana" w:hAnsi="Verdana"/>
          <w:lang w:val="pt-BR"/>
        </w:rPr>
        <w:t xml:space="preserve"> caso</w:t>
      </w:r>
      <w:r>
        <w:rPr>
          <w:rFonts w:ascii="Verdana" w:hAnsi="Verdana"/>
          <w:lang w:val="pt-BR"/>
        </w:rPr>
        <w:t>s</w:t>
      </w:r>
      <w:r w:rsidRPr="008A4E18">
        <w:rPr>
          <w:rFonts w:ascii="Verdana" w:hAnsi="Verdana"/>
          <w:lang w:val="pt-BR"/>
        </w:rPr>
        <w:t xml:space="preserve">, as etapas envolvidas </w:t>
      </w:r>
      <w:r>
        <w:rPr>
          <w:rFonts w:ascii="Verdana" w:hAnsi="Verdana"/>
          <w:lang w:val="pt-BR"/>
        </w:rPr>
        <w:t>serão</w:t>
      </w:r>
      <w:r w:rsidRPr="008A4E18">
        <w:rPr>
          <w:rFonts w:ascii="Verdana" w:hAnsi="Verdana"/>
          <w:lang w:val="pt-BR"/>
        </w:rPr>
        <w:t xml:space="preserve"> explanadas neste documento.</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 xml:space="preserve">Este procedimento deve ser </w:t>
      </w:r>
      <w:r>
        <w:rPr>
          <w:rFonts w:ascii="Verdana" w:hAnsi="Verdana"/>
          <w:lang w:val="pt-BR"/>
        </w:rPr>
        <w:t>lido</w:t>
      </w:r>
      <w:r w:rsidRPr="008A4E18">
        <w:rPr>
          <w:rFonts w:ascii="Verdana" w:hAnsi="Verdana"/>
          <w:lang w:val="pt-BR"/>
        </w:rPr>
        <w:t xml:space="preserve"> em conjunto com os seguintes documentos:</w:t>
      </w:r>
    </w:p>
    <w:p w:rsidR="00EF1280" w:rsidRPr="008A4E18" w:rsidRDefault="00EF1280" w:rsidP="00EF1280">
      <w:pPr>
        <w:rPr>
          <w:rFonts w:ascii="Verdana" w:hAnsi="Verdana"/>
          <w:lang w:val="pt-BR"/>
        </w:rPr>
      </w:pPr>
    </w:p>
    <w:p w:rsidR="00EF1280" w:rsidRPr="008A4E18" w:rsidRDefault="00EF1280" w:rsidP="00EF1280">
      <w:pPr>
        <w:pStyle w:val="ListParagraph"/>
        <w:numPr>
          <w:ilvl w:val="0"/>
          <w:numId w:val="3"/>
        </w:numPr>
        <w:rPr>
          <w:rFonts w:ascii="Verdana" w:hAnsi="Verdana"/>
          <w:lang w:val="pt-BR"/>
        </w:rPr>
      </w:pPr>
      <w:r w:rsidRPr="008A4E18">
        <w:rPr>
          <w:rFonts w:ascii="Verdana" w:hAnsi="Verdana"/>
          <w:lang w:val="pt-BR"/>
        </w:rPr>
        <w:t xml:space="preserve">Registro de Solicitação de </w:t>
      </w:r>
      <w:r>
        <w:rPr>
          <w:rFonts w:ascii="Verdana" w:hAnsi="Verdana"/>
          <w:lang w:val="pt-BR"/>
        </w:rPr>
        <w:t>Acesso</w:t>
      </w:r>
      <w:r w:rsidRPr="008A4E18">
        <w:rPr>
          <w:rFonts w:ascii="Verdana" w:hAnsi="Verdana"/>
          <w:lang w:val="pt-BR"/>
        </w:rPr>
        <w:t xml:space="preserve"> de Dados</w:t>
      </w:r>
    </w:p>
    <w:p w:rsidR="00EF1280" w:rsidRPr="008A4E18" w:rsidRDefault="00EF1280" w:rsidP="00EF1280">
      <w:pPr>
        <w:pStyle w:val="ListParagraph"/>
        <w:numPr>
          <w:ilvl w:val="0"/>
          <w:numId w:val="3"/>
        </w:numPr>
        <w:rPr>
          <w:rFonts w:ascii="Verdana" w:hAnsi="Verdana"/>
          <w:lang w:val="pt-BR"/>
        </w:rPr>
      </w:pPr>
      <w:r w:rsidRPr="008A4E18">
        <w:rPr>
          <w:rFonts w:ascii="Verdana" w:hAnsi="Verdana"/>
          <w:lang w:val="pt-BR"/>
        </w:rPr>
        <w:t>Processo de Avaliação de Impacto de Proteção de Dados</w:t>
      </w:r>
    </w:p>
    <w:p w:rsidR="00EF1280" w:rsidRPr="008A4E18" w:rsidRDefault="00EF1280" w:rsidP="00EF1280">
      <w:pPr>
        <w:pStyle w:val="ListParagraph"/>
        <w:numPr>
          <w:ilvl w:val="0"/>
          <w:numId w:val="3"/>
        </w:numPr>
        <w:rPr>
          <w:rFonts w:ascii="Verdana" w:hAnsi="Verdana"/>
          <w:lang w:val="pt-BR"/>
        </w:rPr>
      </w:pPr>
      <w:r w:rsidRPr="008A4E18">
        <w:rPr>
          <w:rFonts w:ascii="Verdana" w:hAnsi="Verdana"/>
          <w:lang w:val="pt-BR"/>
        </w:rPr>
        <w:t>Política de Retenção e Proteção de Registros</w:t>
      </w:r>
    </w:p>
    <w:p w:rsidR="00EF1280" w:rsidRPr="008A4E18" w:rsidRDefault="00EF1280" w:rsidP="00EF1280">
      <w:pPr>
        <w:pStyle w:val="ListParagraph"/>
        <w:numPr>
          <w:ilvl w:val="0"/>
          <w:numId w:val="3"/>
        </w:numPr>
        <w:rPr>
          <w:rFonts w:ascii="Verdana" w:hAnsi="Verdana"/>
          <w:lang w:val="pt-BR"/>
        </w:rPr>
      </w:pPr>
      <w:r w:rsidRPr="008A4E18">
        <w:rPr>
          <w:rFonts w:ascii="Verdana" w:hAnsi="Verdana"/>
          <w:lang w:val="pt-BR"/>
        </w:rPr>
        <w:t>Política de Proteção de Dados</w:t>
      </w:r>
    </w:p>
    <w:p w:rsidR="00EF1280" w:rsidRPr="008A4E18" w:rsidRDefault="00EF1280" w:rsidP="00EF1280">
      <w:pPr>
        <w:pStyle w:val="ListParagraph"/>
        <w:numPr>
          <w:ilvl w:val="0"/>
          <w:numId w:val="3"/>
        </w:numPr>
        <w:rPr>
          <w:rFonts w:ascii="Verdana" w:hAnsi="Verdana"/>
          <w:lang w:val="pt-BR"/>
        </w:rPr>
      </w:pPr>
      <w:r w:rsidRPr="008A4E18">
        <w:rPr>
          <w:rFonts w:ascii="Verdana" w:hAnsi="Verdana"/>
          <w:lang w:val="pt-BR"/>
        </w:rPr>
        <w:t xml:space="preserve">Procedimento de </w:t>
      </w:r>
      <w:r>
        <w:rPr>
          <w:rFonts w:ascii="Verdana" w:hAnsi="Verdana"/>
          <w:lang w:val="pt-BR"/>
        </w:rPr>
        <w:t>A</w:t>
      </w:r>
      <w:r w:rsidRPr="008A4E18">
        <w:rPr>
          <w:rFonts w:ascii="Verdana" w:hAnsi="Verdana"/>
          <w:lang w:val="pt-BR"/>
        </w:rPr>
        <w:t xml:space="preserve">valiação de </w:t>
      </w:r>
      <w:r>
        <w:rPr>
          <w:rFonts w:ascii="Verdana" w:hAnsi="Verdana"/>
          <w:lang w:val="pt-BR"/>
        </w:rPr>
        <w:t>I</w:t>
      </w:r>
      <w:r w:rsidRPr="008A4E18">
        <w:rPr>
          <w:rFonts w:ascii="Verdana" w:hAnsi="Verdana"/>
          <w:lang w:val="pt-BR"/>
        </w:rPr>
        <w:t xml:space="preserve">nteresse </w:t>
      </w:r>
      <w:r>
        <w:rPr>
          <w:rFonts w:ascii="Verdana" w:hAnsi="Verdana"/>
          <w:lang w:val="pt-BR"/>
        </w:rPr>
        <w:t>L</w:t>
      </w:r>
      <w:r w:rsidRPr="008A4E18">
        <w:rPr>
          <w:rFonts w:ascii="Verdana" w:hAnsi="Verdana"/>
          <w:lang w:val="pt-BR"/>
        </w:rPr>
        <w:t>egítimo</w:t>
      </w:r>
    </w:p>
    <w:p w:rsidR="00EF1280" w:rsidRPr="008A4E18" w:rsidRDefault="00EF1280" w:rsidP="00EF1280">
      <w:pPr>
        <w:pStyle w:val="ListParagraph"/>
        <w:numPr>
          <w:ilvl w:val="0"/>
          <w:numId w:val="3"/>
        </w:numPr>
        <w:rPr>
          <w:rFonts w:ascii="Verdana" w:hAnsi="Verdana"/>
        </w:rPr>
      </w:pPr>
      <w:proofErr w:type="spellStart"/>
      <w:r w:rsidRPr="008A4E18">
        <w:rPr>
          <w:rFonts w:ascii="Verdana" w:hAnsi="Verdana"/>
        </w:rPr>
        <w:t>Procedimento</w:t>
      </w:r>
      <w:proofErr w:type="spellEnd"/>
      <w:r w:rsidRPr="008A4E18">
        <w:rPr>
          <w:rFonts w:ascii="Verdana" w:hAnsi="Verdana"/>
        </w:rPr>
        <w:t xml:space="preserve"> de </w:t>
      </w:r>
      <w:r>
        <w:rPr>
          <w:rFonts w:ascii="Verdana" w:hAnsi="Verdana"/>
        </w:rPr>
        <w:t>A</w:t>
      </w:r>
      <w:r w:rsidRPr="008A4E18">
        <w:rPr>
          <w:rFonts w:ascii="Verdana" w:hAnsi="Verdana"/>
        </w:rPr>
        <w:t xml:space="preserve">viso de </w:t>
      </w:r>
      <w:proofErr w:type="spellStart"/>
      <w:r>
        <w:rPr>
          <w:rFonts w:ascii="Verdana" w:hAnsi="Verdana"/>
        </w:rPr>
        <w:t>P</w:t>
      </w:r>
      <w:r w:rsidRPr="008A4E18">
        <w:rPr>
          <w:rFonts w:ascii="Verdana" w:hAnsi="Verdana"/>
        </w:rPr>
        <w:t>rivacidade</w:t>
      </w:r>
      <w:proofErr w:type="spellEnd"/>
    </w:p>
    <w:p w:rsidR="00EF1280" w:rsidRPr="008A4E18" w:rsidRDefault="00EF1280" w:rsidP="00EF1280">
      <w:pPr>
        <w:rPr>
          <w:rFonts w:ascii="Verdana" w:hAnsi="Verdana"/>
        </w:rPr>
      </w:pPr>
    </w:p>
    <w:p w:rsidR="00EF1280" w:rsidRPr="008A4E18" w:rsidRDefault="00EF1280" w:rsidP="00EF1280">
      <w:pPr>
        <w:rPr>
          <w:rFonts w:ascii="Verdana" w:hAnsi="Verdana"/>
        </w:rPr>
      </w:pPr>
    </w:p>
    <w:p w:rsidR="00EF1280" w:rsidRPr="008A4E18" w:rsidRDefault="00EF1280" w:rsidP="00EF1280">
      <w:pPr>
        <w:rPr>
          <w:rFonts w:ascii="Verdana" w:hAnsi="Verdana"/>
        </w:rPr>
      </w:pPr>
    </w:p>
    <w:p w:rsidR="00EF1280" w:rsidRPr="008A4E18" w:rsidRDefault="00EF1280" w:rsidP="00EF1280">
      <w:pPr>
        <w:rPr>
          <w:rFonts w:ascii="Verdana" w:hAnsi="Verdana"/>
        </w:rPr>
      </w:pPr>
    </w:p>
    <w:p w:rsidR="00EF1280" w:rsidRPr="008A4E18" w:rsidRDefault="00EF1280" w:rsidP="00EF1280">
      <w:pPr>
        <w:rPr>
          <w:rFonts w:ascii="Verdana" w:hAnsi="Verdana"/>
        </w:rPr>
      </w:pPr>
    </w:p>
    <w:p w:rsidR="00EF1280" w:rsidRPr="008A4E18" w:rsidRDefault="00EF1280" w:rsidP="00EF1280">
      <w:pPr>
        <w:rPr>
          <w:rFonts w:ascii="Verdana" w:hAnsi="Verdana"/>
        </w:rPr>
      </w:pPr>
      <w:r w:rsidRPr="008A4E18">
        <w:rPr>
          <w:rFonts w:ascii="Verdana" w:hAnsi="Verdana"/>
        </w:rPr>
        <w:t xml:space="preserve"> </w:t>
      </w:r>
    </w:p>
    <w:p w:rsidR="00EF1280" w:rsidRPr="008A4E18" w:rsidRDefault="00EF1280" w:rsidP="00EF1280">
      <w:pPr>
        <w:rPr>
          <w:rFonts w:ascii="Verdana" w:hAnsi="Verdana"/>
        </w:rPr>
      </w:pPr>
    </w:p>
    <w:p w:rsidR="00EF1280" w:rsidRPr="008A4E18" w:rsidRDefault="00EF1280" w:rsidP="00EF1280">
      <w:pPr>
        <w:rPr>
          <w:rFonts w:ascii="Verdana" w:hAnsi="Verdana"/>
        </w:rPr>
      </w:pPr>
    </w:p>
    <w:p w:rsidR="00EF1280" w:rsidRPr="008A4E18" w:rsidRDefault="00EF1280" w:rsidP="00EF1280">
      <w:pPr>
        <w:pStyle w:val="Heading1"/>
        <w:ind w:left="360"/>
        <w:rPr>
          <w:rFonts w:ascii="Verdana" w:hAnsi="Verdana"/>
          <w:lang w:val="pt-BR"/>
        </w:rPr>
      </w:pPr>
      <w:r w:rsidRPr="008A4E18">
        <w:rPr>
          <w:rFonts w:ascii="Verdana" w:hAnsi="Verdana"/>
          <w:lang w:val="pt-BR"/>
        </w:rPr>
        <w:br w:type="page"/>
      </w:r>
      <w:bookmarkStart w:id="3" w:name="_Toc29058793"/>
      <w:r w:rsidRPr="008A4E18">
        <w:rPr>
          <w:rFonts w:ascii="Verdana" w:hAnsi="Verdana"/>
          <w:lang w:val="pt-BR"/>
        </w:rPr>
        <w:lastRenderedPageBreak/>
        <w:t xml:space="preserve">Procedimento de solicitação de </w:t>
      </w:r>
      <w:r>
        <w:rPr>
          <w:rFonts w:ascii="Verdana" w:hAnsi="Verdana"/>
          <w:lang w:val="pt-BR"/>
        </w:rPr>
        <w:t>acesso</w:t>
      </w:r>
      <w:r w:rsidRPr="008A4E18">
        <w:rPr>
          <w:rFonts w:ascii="Verdana" w:hAnsi="Verdana"/>
          <w:lang w:val="pt-BR"/>
        </w:rPr>
        <w:t xml:space="preserve"> </w:t>
      </w:r>
      <w:r>
        <w:rPr>
          <w:rFonts w:ascii="Verdana" w:hAnsi="Verdana"/>
          <w:lang w:val="pt-BR"/>
        </w:rPr>
        <w:t>aos</w:t>
      </w:r>
      <w:r w:rsidRPr="008A4E18">
        <w:rPr>
          <w:rFonts w:ascii="Verdana" w:hAnsi="Verdana"/>
          <w:lang w:val="pt-BR"/>
        </w:rPr>
        <w:t xml:space="preserve"> dados</w:t>
      </w:r>
      <w:r>
        <w:rPr>
          <w:rFonts w:ascii="Verdana" w:hAnsi="Verdana"/>
          <w:lang w:val="pt-BR"/>
        </w:rPr>
        <w:t xml:space="preserve"> pessoais</w:t>
      </w:r>
      <w:bookmarkEnd w:id="3"/>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p>
    <w:p w:rsidR="00EF1280" w:rsidRPr="008A4E18" w:rsidRDefault="00EF1280" w:rsidP="00EF1280">
      <w:pPr>
        <w:pStyle w:val="Heading2"/>
        <w:rPr>
          <w:rFonts w:ascii="Verdana" w:hAnsi="Verdana"/>
        </w:rPr>
      </w:pPr>
      <w:bookmarkStart w:id="4" w:name="_Toc29058794"/>
      <w:proofErr w:type="spellStart"/>
      <w:r>
        <w:rPr>
          <w:rFonts w:ascii="Verdana" w:hAnsi="Verdana"/>
        </w:rPr>
        <w:t>Considerações</w:t>
      </w:r>
      <w:proofErr w:type="spellEnd"/>
      <w:r>
        <w:rPr>
          <w:rFonts w:ascii="Verdana" w:hAnsi="Verdana"/>
        </w:rPr>
        <w:t xml:space="preserve"> Gerais</w:t>
      </w:r>
      <w:bookmarkEnd w:id="4"/>
    </w:p>
    <w:p w:rsidR="00EF1280" w:rsidRPr="008A4E18" w:rsidRDefault="00EF1280" w:rsidP="00EF1280">
      <w:pPr>
        <w:rPr>
          <w:rFonts w:ascii="Verdana" w:hAnsi="Verdana"/>
        </w:rPr>
      </w:pPr>
    </w:p>
    <w:p w:rsidR="00EF1280" w:rsidRPr="008A4E18" w:rsidRDefault="00EF1280" w:rsidP="00EF1280">
      <w:pPr>
        <w:rPr>
          <w:rFonts w:ascii="Verdana" w:hAnsi="Verdana"/>
          <w:lang w:val="pt-BR"/>
        </w:rPr>
      </w:pPr>
      <w:r w:rsidRPr="008A4E18">
        <w:rPr>
          <w:rFonts w:ascii="Verdana" w:hAnsi="Verdana"/>
          <w:lang w:val="pt-BR"/>
        </w:rPr>
        <w:t xml:space="preserve">Os seguintes pontos aplicam-se a todos </w:t>
      </w:r>
      <w:r>
        <w:rPr>
          <w:rFonts w:ascii="Verdana" w:hAnsi="Verdana"/>
          <w:lang w:val="pt-BR"/>
        </w:rPr>
        <w:t xml:space="preserve">as solicitações </w:t>
      </w:r>
      <w:r w:rsidRPr="008A4E18">
        <w:rPr>
          <w:rFonts w:ascii="Verdana" w:hAnsi="Verdana"/>
          <w:lang w:val="pt-BR"/>
        </w:rPr>
        <w:t>descrit</w:t>
      </w:r>
      <w:r>
        <w:rPr>
          <w:rFonts w:ascii="Verdana" w:hAnsi="Verdana"/>
          <w:lang w:val="pt-BR"/>
        </w:rPr>
        <w:t>a</w:t>
      </w:r>
      <w:r w:rsidRPr="008A4E18">
        <w:rPr>
          <w:rFonts w:ascii="Verdana" w:hAnsi="Verdana"/>
          <w:lang w:val="pt-BR"/>
        </w:rPr>
        <w:t>s neste documento:</w:t>
      </w:r>
    </w:p>
    <w:p w:rsidR="00EF1280" w:rsidRPr="008A4E18" w:rsidRDefault="00EF1280" w:rsidP="00EF1280">
      <w:pPr>
        <w:rPr>
          <w:rFonts w:ascii="Verdana" w:hAnsi="Verdana"/>
          <w:lang w:val="pt-BR"/>
        </w:rPr>
      </w:pP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 xml:space="preserve">A informação deve ser fornecida </w:t>
      </w:r>
      <w:r>
        <w:rPr>
          <w:rFonts w:ascii="Verdana" w:hAnsi="Verdana"/>
          <w:lang w:val="pt-BR"/>
        </w:rPr>
        <w:t>ao titular</w:t>
      </w:r>
      <w:r w:rsidRPr="008A4E18">
        <w:rPr>
          <w:rFonts w:ascii="Verdana" w:hAnsi="Verdana"/>
          <w:lang w:val="pt-BR"/>
        </w:rPr>
        <w:t xml:space="preserve"> de forma concisa, transparente, inteligível e acessível, utilizando uma linguagem clara, </w:t>
      </w:r>
      <w:r>
        <w:rPr>
          <w:rFonts w:ascii="Verdana" w:hAnsi="Verdana"/>
          <w:lang w:val="pt-BR"/>
        </w:rPr>
        <w:t>principalmente quando tratar-se de informações de crianças ou adolescentes;</w:t>
      </w: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As informações podem ser fornecidas por escrito, eletronicamente ou por outros meios</w:t>
      </w:r>
      <w:r>
        <w:rPr>
          <w:rFonts w:ascii="Verdana" w:hAnsi="Verdana"/>
          <w:lang w:val="pt-BR"/>
        </w:rPr>
        <w:t>;</w:t>
      </w: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 xml:space="preserve">O titular dos dados pode solicitar a informação </w:t>
      </w:r>
      <w:r>
        <w:rPr>
          <w:rFonts w:ascii="Verdana" w:hAnsi="Verdana"/>
          <w:lang w:val="pt-BR"/>
        </w:rPr>
        <w:t>de forma oral</w:t>
      </w:r>
      <w:r w:rsidRPr="008A4E18">
        <w:rPr>
          <w:rFonts w:ascii="Verdana" w:hAnsi="Verdana"/>
          <w:lang w:val="pt-BR"/>
        </w:rPr>
        <w:t xml:space="preserve"> (por exemplo, por telefone ou </w:t>
      </w:r>
      <w:r>
        <w:rPr>
          <w:rFonts w:ascii="Verdana" w:hAnsi="Verdana"/>
          <w:lang w:val="pt-BR"/>
        </w:rPr>
        <w:t>pessoalmente</w:t>
      </w:r>
      <w:r w:rsidRPr="008A4E18">
        <w:rPr>
          <w:rFonts w:ascii="Verdana" w:hAnsi="Verdana"/>
          <w:lang w:val="pt-BR"/>
        </w:rPr>
        <w:t xml:space="preserve">), desde que a identidade do titular dos dados tenha sido </w:t>
      </w:r>
      <w:r>
        <w:rPr>
          <w:rFonts w:ascii="Verdana" w:hAnsi="Verdana"/>
          <w:lang w:val="pt-BR"/>
        </w:rPr>
        <w:t>comprovada;</w:t>
      </w: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 xml:space="preserve">Devemos </w:t>
      </w:r>
      <w:r>
        <w:rPr>
          <w:rFonts w:ascii="Verdana" w:hAnsi="Verdana"/>
          <w:lang w:val="pt-BR"/>
        </w:rPr>
        <w:t xml:space="preserve">agir conforme </w:t>
      </w:r>
      <w:r w:rsidRPr="008A4E18">
        <w:rPr>
          <w:rFonts w:ascii="Verdana" w:hAnsi="Verdana"/>
          <w:lang w:val="pt-BR"/>
        </w:rPr>
        <w:t xml:space="preserve">a solicitação </w:t>
      </w:r>
      <w:r>
        <w:rPr>
          <w:rFonts w:ascii="Verdana" w:hAnsi="Verdana"/>
          <w:lang w:val="pt-BR"/>
        </w:rPr>
        <w:t>do</w:t>
      </w:r>
      <w:r w:rsidRPr="008A4E18">
        <w:rPr>
          <w:rFonts w:ascii="Verdana" w:hAnsi="Verdana"/>
          <w:lang w:val="pt-BR"/>
        </w:rPr>
        <w:t xml:space="preserve"> titular d</w:t>
      </w:r>
      <w:r>
        <w:rPr>
          <w:rFonts w:ascii="Verdana" w:hAnsi="Verdana"/>
          <w:lang w:val="pt-BR"/>
        </w:rPr>
        <w:t>os</w:t>
      </w:r>
      <w:r w:rsidRPr="008A4E18">
        <w:rPr>
          <w:rFonts w:ascii="Verdana" w:hAnsi="Verdana"/>
          <w:lang w:val="pt-BR"/>
        </w:rPr>
        <w:t xml:space="preserve"> dados, a menos que não poss</w:t>
      </w:r>
      <w:r>
        <w:rPr>
          <w:rFonts w:ascii="Verdana" w:hAnsi="Verdana"/>
          <w:lang w:val="pt-BR"/>
        </w:rPr>
        <w:t>a ser confirmada a s</w:t>
      </w:r>
      <w:r w:rsidRPr="008A4E18">
        <w:rPr>
          <w:rFonts w:ascii="Verdana" w:hAnsi="Verdana"/>
          <w:lang w:val="pt-BR"/>
        </w:rPr>
        <w:t>ua identidade</w:t>
      </w:r>
      <w:r>
        <w:rPr>
          <w:rFonts w:ascii="Verdana" w:hAnsi="Verdana"/>
          <w:lang w:val="pt-BR"/>
        </w:rPr>
        <w:t>;</w:t>
      </w: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 xml:space="preserve">Devemos fornecer informações </w:t>
      </w:r>
      <w:r>
        <w:rPr>
          <w:rFonts w:ascii="Verdana" w:hAnsi="Verdana"/>
          <w:lang w:val="pt-BR"/>
        </w:rPr>
        <w:t xml:space="preserve">rápidas, </w:t>
      </w:r>
      <w:r w:rsidRPr="008A4E18">
        <w:rPr>
          <w:rFonts w:ascii="Verdana" w:hAnsi="Verdana"/>
          <w:lang w:val="pt-BR"/>
        </w:rPr>
        <w:t xml:space="preserve">no prazo máximo de </w:t>
      </w:r>
      <w:r>
        <w:rPr>
          <w:rFonts w:ascii="Verdana" w:hAnsi="Verdana"/>
          <w:lang w:val="pt-BR"/>
        </w:rPr>
        <w:t xml:space="preserve">quinze dias </w:t>
      </w:r>
      <w:r w:rsidRPr="008A4E18">
        <w:rPr>
          <w:rFonts w:ascii="Verdana" w:hAnsi="Verdana"/>
          <w:lang w:val="pt-BR"/>
        </w:rPr>
        <w:t>partir do recebimento da solicitação</w:t>
      </w:r>
      <w:r>
        <w:rPr>
          <w:rFonts w:ascii="Verdana" w:hAnsi="Verdana"/>
          <w:lang w:val="pt-BR"/>
        </w:rPr>
        <w:t>;</w:t>
      </w: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 xml:space="preserve">O prazo de resposta pode ser prolongado </w:t>
      </w:r>
      <w:r>
        <w:rPr>
          <w:rFonts w:ascii="Verdana" w:hAnsi="Verdana"/>
          <w:lang w:val="pt-BR"/>
        </w:rPr>
        <w:t xml:space="preserve">dependendo da demanda e complexidade dos </w:t>
      </w:r>
      <w:r w:rsidRPr="008A4E18">
        <w:rPr>
          <w:rFonts w:ascii="Verdana" w:hAnsi="Verdana"/>
          <w:lang w:val="pt-BR"/>
        </w:rPr>
        <w:t xml:space="preserve">pedidos - o titular dos dados deve ser informado </w:t>
      </w:r>
      <w:r>
        <w:rPr>
          <w:rFonts w:ascii="Verdana" w:hAnsi="Verdana"/>
          <w:lang w:val="pt-BR"/>
        </w:rPr>
        <w:t>sobre a prorrogação, n</w:t>
      </w:r>
      <w:r w:rsidRPr="008A4E18">
        <w:rPr>
          <w:rFonts w:ascii="Verdana" w:hAnsi="Verdana"/>
          <w:lang w:val="pt-BR"/>
        </w:rPr>
        <w:t>o prazo de</w:t>
      </w:r>
      <w:r>
        <w:rPr>
          <w:rFonts w:ascii="Verdana" w:hAnsi="Verdana"/>
          <w:lang w:val="pt-BR"/>
        </w:rPr>
        <w:t xml:space="preserve"> quinze dias </w:t>
      </w:r>
      <w:r w:rsidRPr="008A4E18">
        <w:rPr>
          <w:rFonts w:ascii="Verdana" w:hAnsi="Verdana"/>
          <w:lang w:val="pt-BR"/>
        </w:rPr>
        <w:t xml:space="preserve">após </w:t>
      </w:r>
      <w:r>
        <w:rPr>
          <w:rFonts w:ascii="Verdana" w:hAnsi="Verdana"/>
          <w:lang w:val="pt-BR"/>
        </w:rPr>
        <w:t>a solicitação,</w:t>
      </w:r>
      <w:r w:rsidRPr="008A4E18">
        <w:rPr>
          <w:rFonts w:ascii="Verdana" w:hAnsi="Verdana"/>
          <w:lang w:val="pt-BR"/>
        </w:rPr>
        <w:t xml:space="preserve"> e as razões </w:t>
      </w:r>
      <w:r>
        <w:rPr>
          <w:rFonts w:ascii="Verdana" w:hAnsi="Verdana"/>
          <w:lang w:val="pt-BR"/>
        </w:rPr>
        <w:t>d</w:t>
      </w:r>
      <w:r w:rsidRPr="008A4E18">
        <w:rPr>
          <w:rFonts w:ascii="Verdana" w:hAnsi="Verdana"/>
          <w:lang w:val="pt-BR"/>
        </w:rPr>
        <w:t>o atraso</w:t>
      </w:r>
      <w:r>
        <w:rPr>
          <w:rFonts w:ascii="Verdana" w:hAnsi="Verdana"/>
          <w:lang w:val="pt-BR"/>
        </w:rPr>
        <w:t>;</w:t>
      </w: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 xml:space="preserve">Se uma solicitação for feita por meio de um formulário eletrônico, a resposta deverá ser feita por meio eletrônico, sempre que possível, a menos que </w:t>
      </w:r>
      <w:r>
        <w:rPr>
          <w:rFonts w:ascii="Verdana" w:hAnsi="Verdana"/>
          <w:lang w:val="pt-BR"/>
        </w:rPr>
        <w:t xml:space="preserve">o titular </w:t>
      </w:r>
      <w:r w:rsidRPr="008A4E18">
        <w:rPr>
          <w:rFonts w:ascii="Verdana" w:hAnsi="Verdana"/>
          <w:lang w:val="pt-BR"/>
        </w:rPr>
        <w:t xml:space="preserve">solicite </w:t>
      </w:r>
      <w:r>
        <w:rPr>
          <w:rFonts w:ascii="Verdana" w:hAnsi="Verdana"/>
          <w:lang w:val="pt-BR"/>
        </w:rPr>
        <w:t>outro formato;</w:t>
      </w: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 xml:space="preserve">Se for decidido que não </w:t>
      </w:r>
      <w:r>
        <w:rPr>
          <w:rFonts w:ascii="Verdana" w:hAnsi="Verdana"/>
          <w:lang w:val="pt-BR"/>
        </w:rPr>
        <w:t xml:space="preserve">será atendida </w:t>
      </w:r>
      <w:r w:rsidRPr="008A4E18">
        <w:rPr>
          <w:rFonts w:ascii="Verdana" w:hAnsi="Verdana"/>
          <w:lang w:val="pt-BR"/>
        </w:rPr>
        <w:t xml:space="preserve">a solicitação, devemos informar </w:t>
      </w:r>
      <w:r>
        <w:rPr>
          <w:rFonts w:ascii="Verdana" w:hAnsi="Verdana"/>
          <w:lang w:val="pt-BR"/>
        </w:rPr>
        <w:t>a</w:t>
      </w:r>
      <w:r w:rsidRPr="008A4E18">
        <w:rPr>
          <w:rFonts w:ascii="Verdana" w:hAnsi="Verdana"/>
          <w:lang w:val="pt-BR"/>
        </w:rPr>
        <w:t>o titular, no máximo, dentro de</w:t>
      </w:r>
      <w:r>
        <w:rPr>
          <w:rFonts w:ascii="Verdana" w:hAnsi="Verdana"/>
          <w:lang w:val="pt-BR"/>
        </w:rPr>
        <w:t xml:space="preserve"> quinze dias</w:t>
      </w:r>
      <w:r w:rsidRPr="008A4E18">
        <w:rPr>
          <w:rFonts w:ascii="Verdana" w:hAnsi="Verdana"/>
          <w:lang w:val="pt-BR"/>
        </w:rPr>
        <w:t xml:space="preserve">, indicando o(s) motivo(s) e informando sobre o direito de reclamar à autoridade </w:t>
      </w:r>
      <w:r>
        <w:rPr>
          <w:rFonts w:ascii="Verdana" w:hAnsi="Verdana"/>
          <w:lang w:val="pt-BR"/>
        </w:rPr>
        <w:t>fiscalizadora</w:t>
      </w:r>
      <w:r w:rsidRPr="008A4E18">
        <w:rPr>
          <w:rFonts w:ascii="Verdana" w:hAnsi="Verdana"/>
          <w:lang w:val="pt-BR"/>
        </w:rPr>
        <w:t>.</w:t>
      </w: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 xml:space="preserve">Geralmente, as respostas aos pedidos serão feitas gratuitamente, a menos que sejam “manifestamente infundadas ou excessivas”, </w:t>
      </w:r>
      <w:r>
        <w:rPr>
          <w:rFonts w:ascii="Verdana" w:hAnsi="Verdana"/>
          <w:lang w:val="pt-BR"/>
        </w:rPr>
        <w:t>neste</w:t>
      </w:r>
      <w:r w:rsidRPr="008A4E18">
        <w:rPr>
          <w:rFonts w:ascii="Verdana" w:hAnsi="Verdana"/>
          <w:lang w:val="pt-BR"/>
        </w:rPr>
        <w:t xml:space="preserve"> caso cobraremos uma taxa razoável ou recusaremos a ação.</w:t>
      </w:r>
    </w:p>
    <w:p w:rsidR="00EF1280" w:rsidRPr="008A4E18" w:rsidRDefault="00EF1280" w:rsidP="00EF1280">
      <w:pPr>
        <w:pStyle w:val="ListParagraph"/>
        <w:numPr>
          <w:ilvl w:val="0"/>
          <w:numId w:val="2"/>
        </w:numPr>
        <w:rPr>
          <w:rFonts w:ascii="Verdana" w:hAnsi="Verdana"/>
          <w:lang w:val="pt-BR"/>
        </w:rPr>
      </w:pPr>
      <w:r w:rsidRPr="008A4E18">
        <w:rPr>
          <w:rFonts w:ascii="Verdana" w:hAnsi="Verdana"/>
          <w:lang w:val="pt-BR"/>
        </w:rPr>
        <w:t>Se houver dúvidas sobre a identidade d</w:t>
      </w:r>
      <w:r>
        <w:rPr>
          <w:rFonts w:ascii="Verdana" w:hAnsi="Verdana"/>
          <w:lang w:val="pt-BR"/>
        </w:rPr>
        <w:t xml:space="preserve">o </w:t>
      </w:r>
      <w:r w:rsidRPr="008A4E18">
        <w:rPr>
          <w:rFonts w:ascii="Verdana" w:hAnsi="Verdana"/>
          <w:lang w:val="pt-BR"/>
        </w:rPr>
        <w:t xml:space="preserve">titular de dados, poderemos solicitar mais informações para </w:t>
      </w:r>
      <w:r>
        <w:rPr>
          <w:rFonts w:ascii="Verdana" w:hAnsi="Verdana"/>
          <w:lang w:val="pt-BR"/>
        </w:rPr>
        <w:t>confirmar</w:t>
      </w:r>
      <w:r w:rsidRPr="008A4E18">
        <w:rPr>
          <w:rFonts w:ascii="Verdana" w:hAnsi="Verdana"/>
          <w:lang w:val="pt-BR"/>
        </w:rPr>
        <w:t>.</w:t>
      </w:r>
    </w:p>
    <w:p w:rsidR="00EF1280" w:rsidRPr="008A4E18" w:rsidRDefault="00EF1280" w:rsidP="00EF1280">
      <w:pPr>
        <w:ind w:left="360"/>
        <w:rPr>
          <w:rFonts w:ascii="Verdana" w:hAnsi="Verdana"/>
          <w:lang w:val="pt-BR"/>
        </w:rPr>
      </w:pPr>
    </w:p>
    <w:p w:rsidR="00EF1280" w:rsidRPr="008A4E18" w:rsidRDefault="00EF1280" w:rsidP="00EF1280">
      <w:pPr>
        <w:rPr>
          <w:rFonts w:ascii="Verdana" w:hAnsi="Verdana"/>
          <w:lang w:val="pt-BR"/>
        </w:rPr>
      </w:pPr>
      <w:r>
        <w:rPr>
          <w:rFonts w:ascii="Verdana" w:hAnsi="Verdana"/>
          <w:lang w:val="pt-BR"/>
        </w:rPr>
        <w:t>C</w:t>
      </w:r>
      <w:r w:rsidRPr="008A4E18">
        <w:rPr>
          <w:rFonts w:ascii="Verdana" w:hAnsi="Verdana"/>
          <w:lang w:val="pt-BR"/>
        </w:rPr>
        <w:t xml:space="preserve">onsulte o texto </w:t>
      </w:r>
      <w:r>
        <w:rPr>
          <w:rFonts w:ascii="Verdana" w:hAnsi="Verdana"/>
          <w:lang w:val="pt-BR"/>
        </w:rPr>
        <w:t>da LGPD</w:t>
      </w:r>
      <w:r w:rsidRPr="008A4E18">
        <w:rPr>
          <w:rFonts w:ascii="Verdana" w:hAnsi="Verdana"/>
          <w:lang w:val="pt-BR"/>
        </w:rPr>
        <w:t xml:space="preserve">, caso seja necessário esclarecer </w:t>
      </w:r>
      <w:r>
        <w:rPr>
          <w:rFonts w:ascii="Verdana" w:hAnsi="Verdana"/>
          <w:lang w:val="pt-BR"/>
        </w:rPr>
        <w:t>algum</w:t>
      </w:r>
      <w:r w:rsidRPr="008A4E18">
        <w:rPr>
          <w:rFonts w:ascii="Verdana" w:hAnsi="Verdana"/>
          <w:lang w:val="pt-BR"/>
        </w:rPr>
        <w:t xml:space="preserve"> dos itens acima.</w:t>
      </w:r>
    </w:p>
    <w:p w:rsidR="00EF1280" w:rsidRPr="008A4E18" w:rsidRDefault="00EF1280" w:rsidP="00EF1280">
      <w:pPr>
        <w:rPr>
          <w:rFonts w:ascii="Verdana" w:hAnsi="Verdana"/>
          <w:lang w:val="pt-BR"/>
        </w:rPr>
      </w:pPr>
    </w:p>
    <w:p w:rsidR="00EF1280" w:rsidRDefault="00EF1280" w:rsidP="00EF1280">
      <w:pPr>
        <w:rPr>
          <w:rFonts w:ascii="Verdana" w:hAnsi="Verdana"/>
          <w:lang w:val="pt-BR"/>
        </w:rPr>
      </w:pPr>
      <w:r w:rsidRPr="008A4E18">
        <w:rPr>
          <w:rFonts w:ascii="Verdana" w:hAnsi="Verdana"/>
          <w:lang w:val="pt-BR"/>
        </w:rPr>
        <w:t xml:space="preserve">O procedimento para responder a </w:t>
      </w:r>
      <w:r>
        <w:rPr>
          <w:rFonts w:ascii="Verdana" w:hAnsi="Verdana"/>
          <w:lang w:val="pt-BR"/>
        </w:rPr>
        <w:t xml:space="preserve">solicitações dos </w:t>
      </w:r>
      <w:r w:rsidRPr="008A4E18">
        <w:rPr>
          <w:rFonts w:ascii="Verdana" w:hAnsi="Verdana"/>
          <w:lang w:val="pt-BR"/>
        </w:rPr>
        <w:t>titulares d</w:t>
      </w:r>
      <w:r>
        <w:rPr>
          <w:rFonts w:ascii="Verdana" w:hAnsi="Verdana"/>
          <w:lang w:val="pt-BR"/>
        </w:rPr>
        <w:t>os</w:t>
      </w:r>
      <w:r w:rsidRPr="008A4E18">
        <w:rPr>
          <w:rFonts w:ascii="Verdana" w:hAnsi="Verdana"/>
          <w:lang w:val="pt-BR"/>
        </w:rPr>
        <w:t xml:space="preserve"> dados é apresentado na </w:t>
      </w:r>
      <w:r w:rsidRPr="004E1B8E">
        <w:rPr>
          <w:rFonts w:ascii="Verdana" w:hAnsi="Verdana"/>
          <w:i/>
          <w:lang w:val="pt-BR"/>
        </w:rPr>
        <w:t>Figura 1</w:t>
      </w:r>
      <w:r w:rsidRPr="008A4E18">
        <w:rPr>
          <w:rFonts w:ascii="Verdana" w:hAnsi="Verdana"/>
          <w:lang w:val="pt-BR"/>
        </w:rPr>
        <w:t xml:space="preserve"> e exp</w:t>
      </w:r>
      <w:r>
        <w:rPr>
          <w:rFonts w:ascii="Verdana" w:hAnsi="Verdana"/>
          <w:lang w:val="pt-BR"/>
        </w:rPr>
        <w:t>lanado</w:t>
      </w:r>
      <w:r w:rsidRPr="008A4E18">
        <w:rPr>
          <w:rFonts w:ascii="Verdana" w:hAnsi="Verdana"/>
          <w:lang w:val="pt-BR"/>
        </w:rPr>
        <w:t xml:space="preserve"> na </w:t>
      </w:r>
      <w:r w:rsidRPr="004E1B8E">
        <w:rPr>
          <w:rFonts w:ascii="Verdana" w:hAnsi="Verdana"/>
          <w:i/>
          <w:lang w:val="pt-BR"/>
        </w:rPr>
        <w:t>Tabela 1</w:t>
      </w:r>
      <w:r w:rsidRPr="008A4E18">
        <w:rPr>
          <w:rFonts w:ascii="Verdana" w:hAnsi="Verdana"/>
          <w:lang w:val="pt-BR"/>
        </w:rPr>
        <w:t xml:space="preserve">. As especificidades de cada etapa do procedimento alteram </w:t>
      </w:r>
      <w:r>
        <w:rPr>
          <w:rFonts w:ascii="Verdana" w:hAnsi="Verdana"/>
          <w:lang w:val="pt-BR"/>
        </w:rPr>
        <w:t>conforme</w:t>
      </w:r>
      <w:r w:rsidRPr="008A4E18">
        <w:rPr>
          <w:rFonts w:ascii="Verdana" w:hAnsi="Verdana"/>
          <w:lang w:val="pt-BR"/>
        </w:rPr>
        <w:t xml:space="preserve"> com o tipo de solicitação</w:t>
      </w:r>
      <w:r>
        <w:rPr>
          <w:rFonts w:ascii="Verdana" w:hAnsi="Verdana"/>
          <w:lang w:val="pt-BR"/>
        </w:rPr>
        <w:t>.</w:t>
      </w:r>
    </w:p>
    <w:p w:rsidR="00EF1280" w:rsidRPr="008A4E18" w:rsidRDefault="00EF1280" w:rsidP="00EF1280">
      <w:pPr>
        <w:rPr>
          <w:rFonts w:ascii="Verdana" w:hAnsi="Verdana"/>
          <w:lang w:val="pt-BR"/>
        </w:rPr>
      </w:pPr>
    </w:p>
    <w:p w:rsidR="00EF1280" w:rsidRPr="00604C5B" w:rsidRDefault="00EF1280" w:rsidP="00EF1280">
      <w:pPr>
        <w:pStyle w:val="Caption"/>
        <w:jc w:val="center"/>
        <w:rPr>
          <w:rFonts w:ascii="Verdana" w:hAnsi="Verdana"/>
          <w:lang w:val="pt-BR"/>
        </w:rPr>
      </w:pPr>
    </w:p>
    <w:p w:rsidR="00EF1280" w:rsidRPr="008A4E18" w:rsidRDefault="00EF1280" w:rsidP="00EF1280">
      <w:pPr>
        <w:pStyle w:val="Heading2"/>
        <w:rPr>
          <w:rFonts w:ascii="Verdana" w:hAnsi="Verdana"/>
        </w:rPr>
      </w:pPr>
      <w:bookmarkStart w:id="5" w:name="_Toc29058795"/>
      <w:proofErr w:type="spellStart"/>
      <w:r w:rsidRPr="008A4E18">
        <w:rPr>
          <w:rFonts w:ascii="Verdana" w:hAnsi="Verdana"/>
        </w:rPr>
        <w:lastRenderedPageBreak/>
        <w:t>Etapas</w:t>
      </w:r>
      <w:proofErr w:type="spellEnd"/>
      <w:r w:rsidRPr="008A4E18">
        <w:rPr>
          <w:rFonts w:ascii="Verdana" w:hAnsi="Verdana"/>
        </w:rPr>
        <w:t xml:space="preserve"> do </w:t>
      </w:r>
      <w:proofErr w:type="spellStart"/>
      <w:r w:rsidRPr="008A4E18">
        <w:rPr>
          <w:rFonts w:ascii="Verdana" w:hAnsi="Verdana"/>
        </w:rPr>
        <w:t>Procedimento</w:t>
      </w:r>
      <w:bookmarkEnd w:id="5"/>
      <w:proofErr w:type="spellEnd"/>
    </w:p>
    <w:p w:rsidR="00EF1280" w:rsidRPr="008A4E18" w:rsidRDefault="00EF1280" w:rsidP="00EF1280">
      <w:pPr>
        <w:rPr>
          <w:rFonts w:ascii="Verdana" w:hAnsi="Verdana"/>
        </w:rPr>
      </w:pPr>
    </w:p>
    <w:p w:rsidR="00EF1280" w:rsidRPr="008A4E18" w:rsidRDefault="00EF1280" w:rsidP="00EF1280">
      <w:pPr>
        <w:rPr>
          <w:rFonts w:ascii="Verdana" w:hAnsi="Verdana"/>
          <w:lang w:val="pt-BR"/>
        </w:rPr>
      </w:pPr>
      <w:r w:rsidRPr="008A4E18">
        <w:rPr>
          <w:rFonts w:ascii="Verdana" w:hAnsi="Verdana"/>
          <w:lang w:val="pt-BR"/>
        </w:rPr>
        <w:t xml:space="preserve">As etapas descritas no fluxograma na </w:t>
      </w:r>
      <w:r w:rsidRPr="004E1B8E">
        <w:rPr>
          <w:rFonts w:ascii="Verdana" w:hAnsi="Verdana"/>
          <w:i/>
          <w:lang w:val="pt-BR"/>
        </w:rPr>
        <w:t>Figura 1</w:t>
      </w:r>
      <w:r w:rsidRPr="008A4E18">
        <w:rPr>
          <w:rFonts w:ascii="Verdana" w:hAnsi="Verdana"/>
          <w:lang w:val="pt-BR"/>
        </w:rPr>
        <w:t xml:space="preserve"> são </w:t>
      </w:r>
      <w:r>
        <w:rPr>
          <w:rFonts w:ascii="Verdana" w:hAnsi="Verdana"/>
          <w:lang w:val="pt-BR"/>
        </w:rPr>
        <w:t>explanadas</w:t>
      </w:r>
      <w:r w:rsidRPr="008A4E18">
        <w:rPr>
          <w:rFonts w:ascii="Verdana" w:hAnsi="Verdana"/>
          <w:lang w:val="pt-BR"/>
        </w:rPr>
        <w:t xml:space="preserve"> na </w:t>
      </w:r>
      <w:r w:rsidRPr="004E1B8E">
        <w:rPr>
          <w:rFonts w:ascii="Verdana" w:hAnsi="Verdana"/>
          <w:i/>
          <w:lang w:val="pt-BR"/>
        </w:rPr>
        <w:t>Tabela 1</w:t>
      </w:r>
      <w:r w:rsidRPr="008A4E18">
        <w:rPr>
          <w:rFonts w:ascii="Verdana" w:hAnsi="Verdana"/>
          <w:lang w:val="pt-BR"/>
        </w:rPr>
        <w:t xml:space="preserve"> e</w:t>
      </w:r>
      <w:r>
        <w:rPr>
          <w:rFonts w:ascii="Verdana" w:hAnsi="Verdana"/>
          <w:lang w:val="pt-BR"/>
        </w:rPr>
        <w:t xml:space="preserve"> nos tópicos seguintes</w:t>
      </w:r>
      <w:r w:rsidRPr="008A4E18">
        <w:rPr>
          <w:rFonts w:ascii="Verdana" w:hAnsi="Verdana"/>
          <w:lang w:val="pt-BR"/>
        </w:rPr>
        <w:t>.</w:t>
      </w:r>
    </w:p>
    <w:p w:rsidR="00EF1280" w:rsidRPr="008A4E18" w:rsidRDefault="00EF1280" w:rsidP="00EF1280">
      <w:pPr>
        <w:rPr>
          <w:rFonts w:ascii="Verdana" w:hAnsi="Verdana"/>
          <w:lang w:val="pt-BR"/>
        </w:rPr>
      </w:pPr>
    </w:p>
    <w:tbl>
      <w:tblPr>
        <w:tblStyle w:val="TableGrid"/>
        <w:tblW w:w="0" w:type="auto"/>
        <w:tblLook w:val="04A0" w:firstRow="1" w:lastRow="0" w:firstColumn="1" w:lastColumn="0" w:noHBand="0" w:noVBand="1"/>
      </w:tblPr>
      <w:tblGrid>
        <w:gridCol w:w="2615"/>
        <w:gridCol w:w="4381"/>
        <w:gridCol w:w="2020"/>
      </w:tblGrid>
      <w:tr w:rsidR="00EF1280" w:rsidRPr="008A4E18" w:rsidTr="007816DB">
        <w:trPr>
          <w:tblHeader/>
        </w:trPr>
        <w:tc>
          <w:tcPr>
            <w:tcW w:w="2093" w:type="dxa"/>
            <w:shd w:val="clear" w:color="auto" w:fill="323E4F" w:themeFill="text2" w:themeFillShade="BF"/>
          </w:tcPr>
          <w:p w:rsidR="00EF1280" w:rsidRPr="00EF1280" w:rsidRDefault="00EF1280" w:rsidP="007816DB">
            <w:pPr>
              <w:rPr>
                <w:rFonts w:ascii="Verdana" w:hAnsi="Verdana"/>
                <w:b/>
                <w:color w:val="FFFFFF" w:themeColor="background1"/>
              </w:rPr>
            </w:pPr>
            <w:r w:rsidRPr="00EF1280">
              <w:rPr>
                <w:rFonts w:ascii="Verdana" w:hAnsi="Verdana"/>
                <w:b/>
                <w:color w:val="FFFFFF" w:themeColor="background1"/>
              </w:rPr>
              <w:t>Etapa</w:t>
            </w:r>
          </w:p>
        </w:tc>
        <w:tc>
          <w:tcPr>
            <w:tcW w:w="5513" w:type="dxa"/>
            <w:shd w:val="clear" w:color="auto" w:fill="323E4F" w:themeFill="text2" w:themeFillShade="BF"/>
          </w:tcPr>
          <w:p w:rsidR="00EF1280" w:rsidRPr="00EF1280" w:rsidRDefault="00EF1280" w:rsidP="007816DB">
            <w:pPr>
              <w:rPr>
                <w:rFonts w:ascii="Verdana" w:hAnsi="Verdana"/>
                <w:b/>
                <w:color w:val="FFFFFF" w:themeColor="background1"/>
              </w:rPr>
            </w:pPr>
            <w:proofErr w:type="spellStart"/>
            <w:r w:rsidRPr="00EF1280">
              <w:rPr>
                <w:rFonts w:ascii="Verdana" w:hAnsi="Verdana"/>
                <w:b/>
                <w:color w:val="FFFFFF" w:themeColor="background1"/>
              </w:rPr>
              <w:t>Descrição</w:t>
            </w:r>
            <w:proofErr w:type="spellEnd"/>
          </w:p>
        </w:tc>
        <w:tc>
          <w:tcPr>
            <w:tcW w:w="1636" w:type="dxa"/>
            <w:shd w:val="clear" w:color="auto" w:fill="323E4F" w:themeFill="text2" w:themeFillShade="BF"/>
          </w:tcPr>
          <w:p w:rsidR="00EF1280" w:rsidRPr="00EF1280" w:rsidRDefault="00EF1280" w:rsidP="007816DB">
            <w:pPr>
              <w:rPr>
                <w:rFonts w:ascii="Verdana" w:hAnsi="Verdana"/>
                <w:b/>
                <w:color w:val="FFFFFF" w:themeColor="background1"/>
              </w:rPr>
            </w:pPr>
            <w:proofErr w:type="spellStart"/>
            <w:r w:rsidRPr="00EF1280">
              <w:rPr>
                <w:rFonts w:ascii="Verdana" w:hAnsi="Verdana"/>
                <w:b/>
                <w:color w:val="FFFFFF" w:themeColor="background1"/>
              </w:rPr>
              <w:t>Responsável</w:t>
            </w:r>
            <w:proofErr w:type="spellEnd"/>
          </w:p>
        </w:tc>
      </w:tr>
      <w:tr w:rsidR="00EF1280" w:rsidRPr="00604C5B" w:rsidTr="007816DB">
        <w:tc>
          <w:tcPr>
            <w:tcW w:w="2093" w:type="dxa"/>
          </w:tcPr>
          <w:p w:rsidR="00EF1280" w:rsidRPr="008A4E18" w:rsidRDefault="00EF1280" w:rsidP="007816DB">
            <w:pPr>
              <w:jc w:val="left"/>
              <w:rPr>
                <w:rFonts w:ascii="Verdana" w:hAnsi="Verdana"/>
                <w:lang w:val="pt-BR"/>
              </w:rPr>
            </w:pPr>
            <w:r>
              <w:rPr>
                <w:rFonts w:ascii="Verdana" w:hAnsi="Verdana"/>
                <w:lang w:val="pt-BR"/>
              </w:rPr>
              <w:t>Receber a solicitação de acesso aos dados</w:t>
            </w:r>
          </w:p>
        </w:tc>
        <w:tc>
          <w:tcPr>
            <w:tcW w:w="5513" w:type="dxa"/>
          </w:tcPr>
          <w:p w:rsidR="00EF1280" w:rsidRPr="008A4E18" w:rsidRDefault="00EF1280" w:rsidP="007816DB">
            <w:pPr>
              <w:jc w:val="left"/>
              <w:rPr>
                <w:rFonts w:ascii="Verdana" w:hAnsi="Verdana"/>
                <w:lang w:val="pt-BR"/>
              </w:rPr>
            </w:pPr>
            <w:r w:rsidRPr="008A4E18">
              <w:rPr>
                <w:rFonts w:ascii="Verdana" w:hAnsi="Verdana"/>
                <w:lang w:val="pt-BR"/>
              </w:rPr>
              <w:t xml:space="preserve">O titular dos dados envia um pedido </w:t>
            </w:r>
            <w:r>
              <w:rPr>
                <w:rFonts w:ascii="Verdana" w:hAnsi="Verdana"/>
                <w:lang w:val="pt-BR"/>
              </w:rPr>
              <w:t>por meio</w:t>
            </w:r>
            <w:r w:rsidRPr="008A4E18">
              <w:rPr>
                <w:rFonts w:ascii="Verdana" w:hAnsi="Verdana"/>
                <w:lang w:val="pt-BR"/>
              </w:rPr>
              <w:t xml:space="preserve"> </w:t>
            </w:r>
            <w:r>
              <w:rPr>
                <w:rFonts w:ascii="Verdana" w:hAnsi="Verdana"/>
                <w:lang w:val="pt-BR"/>
              </w:rPr>
              <w:t>dos</w:t>
            </w:r>
            <w:r w:rsidRPr="008A4E18">
              <w:rPr>
                <w:rFonts w:ascii="Verdana" w:hAnsi="Verdana"/>
                <w:lang w:val="pt-BR"/>
              </w:rPr>
              <w:t xml:space="preserve"> vários métodos</w:t>
            </w:r>
            <w:r>
              <w:rPr>
                <w:rFonts w:ascii="Verdana" w:hAnsi="Verdana"/>
                <w:lang w:val="pt-BR"/>
              </w:rPr>
              <w:t xml:space="preserve"> disponíveis</w:t>
            </w:r>
            <w:r w:rsidRPr="008A4E18">
              <w:rPr>
                <w:rFonts w:ascii="Verdana" w:hAnsi="Verdana"/>
                <w:lang w:val="pt-BR"/>
              </w:rPr>
              <w:t xml:space="preserve">, incluindo </w:t>
            </w:r>
            <w:r>
              <w:rPr>
                <w:rFonts w:ascii="Verdana" w:hAnsi="Verdana"/>
                <w:lang w:val="pt-BR"/>
              </w:rPr>
              <w:t xml:space="preserve">meio </w:t>
            </w:r>
            <w:r w:rsidRPr="008A4E18">
              <w:rPr>
                <w:rFonts w:ascii="Verdana" w:hAnsi="Verdana"/>
                <w:lang w:val="pt-BR"/>
              </w:rPr>
              <w:t>eletr</w:t>
            </w:r>
            <w:r>
              <w:rPr>
                <w:rFonts w:ascii="Verdana" w:hAnsi="Verdana"/>
                <w:lang w:val="pt-BR"/>
              </w:rPr>
              <w:t>ô</w:t>
            </w:r>
            <w:r w:rsidRPr="008A4E18">
              <w:rPr>
                <w:rFonts w:ascii="Verdana" w:hAnsi="Verdana"/>
                <w:lang w:val="pt-BR"/>
              </w:rPr>
              <w:t>nic</w:t>
            </w:r>
            <w:r>
              <w:rPr>
                <w:rFonts w:ascii="Verdana" w:hAnsi="Verdana"/>
                <w:lang w:val="pt-BR"/>
              </w:rPr>
              <w:t>o</w:t>
            </w:r>
            <w:r w:rsidRPr="008A4E18">
              <w:rPr>
                <w:rFonts w:ascii="Verdana" w:hAnsi="Verdana"/>
                <w:lang w:val="pt-BR"/>
              </w:rPr>
              <w:t xml:space="preserve"> (via e-mail ou site), por carta ou por telefone. Isso pode ser recebido por qualquer </w:t>
            </w:r>
            <w:r>
              <w:rPr>
                <w:rFonts w:ascii="Verdana" w:hAnsi="Verdana"/>
                <w:lang w:val="pt-BR"/>
              </w:rPr>
              <w:t>departamento</w:t>
            </w:r>
            <w:r w:rsidRPr="008A4E18">
              <w:rPr>
                <w:rFonts w:ascii="Verdana" w:hAnsi="Verdana"/>
                <w:lang w:val="pt-BR"/>
              </w:rPr>
              <w:t xml:space="preserve"> da organização, mas </w:t>
            </w:r>
            <w:r>
              <w:rPr>
                <w:rFonts w:ascii="Verdana" w:hAnsi="Verdana"/>
                <w:lang w:val="pt-BR"/>
              </w:rPr>
              <w:t xml:space="preserve">o </w:t>
            </w:r>
            <w:r w:rsidRPr="008A4E18">
              <w:rPr>
                <w:rFonts w:ascii="Verdana" w:hAnsi="Verdana"/>
                <w:lang w:val="pt-BR"/>
              </w:rPr>
              <w:t>ideal</w:t>
            </w:r>
            <w:r>
              <w:rPr>
                <w:rFonts w:ascii="Verdana" w:hAnsi="Verdana"/>
                <w:lang w:val="pt-BR"/>
              </w:rPr>
              <w:t xml:space="preserve"> é direcionar um canal (exemplo: Canal de Atendimento ao Cliente)</w:t>
            </w:r>
            <w:r w:rsidRPr="008A4E18">
              <w:rPr>
                <w:rFonts w:ascii="Verdana" w:hAnsi="Verdana"/>
                <w:lang w:val="pt-BR"/>
              </w:rPr>
              <w:t xml:space="preserve">. </w:t>
            </w:r>
            <w:r>
              <w:rPr>
                <w:rFonts w:ascii="Verdana" w:hAnsi="Verdana"/>
                <w:lang w:val="pt-BR"/>
              </w:rPr>
              <w:t>Existe um</w:t>
            </w:r>
            <w:r w:rsidRPr="008A4E18">
              <w:rPr>
                <w:rFonts w:ascii="Verdana" w:hAnsi="Verdana"/>
                <w:lang w:val="pt-BR"/>
              </w:rPr>
              <w:t xml:space="preserve"> Formulário de Solicitação de </w:t>
            </w:r>
            <w:r>
              <w:rPr>
                <w:rFonts w:ascii="Verdana" w:hAnsi="Verdana"/>
                <w:lang w:val="pt-BR"/>
              </w:rPr>
              <w:t>Acesso</w:t>
            </w:r>
            <w:r w:rsidRPr="008A4E18">
              <w:rPr>
                <w:rFonts w:ascii="Verdana" w:hAnsi="Verdana"/>
                <w:lang w:val="pt-BR"/>
              </w:rPr>
              <w:t xml:space="preserve"> de Dados</w:t>
            </w:r>
            <w:r>
              <w:rPr>
                <w:rFonts w:ascii="Verdana" w:hAnsi="Verdana"/>
                <w:lang w:val="pt-BR"/>
              </w:rPr>
              <w:t xml:space="preserve"> Pessoais </w:t>
            </w:r>
            <w:r w:rsidRPr="008A4E18">
              <w:rPr>
                <w:rFonts w:ascii="Verdana" w:hAnsi="Verdana"/>
                <w:lang w:val="pt-BR"/>
              </w:rPr>
              <w:t xml:space="preserve">disponível. </w:t>
            </w:r>
          </w:p>
        </w:tc>
        <w:tc>
          <w:tcPr>
            <w:tcW w:w="1636" w:type="dxa"/>
          </w:tcPr>
          <w:p w:rsidR="00EF1280" w:rsidRPr="00BC69E4" w:rsidRDefault="00EF1280" w:rsidP="007816DB">
            <w:pPr>
              <w:jc w:val="left"/>
              <w:rPr>
                <w:rFonts w:ascii="Verdana" w:hAnsi="Verdana"/>
                <w:lang w:val="pt-BR"/>
              </w:rPr>
            </w:pPr>
            <w:r w:rsidRPr="00BC69E4">
              <w:rPr>
                <w:rFonts w:ascii="Verdana" w:hAnsi="Verdana"/>
                <w:lang w:val="pt-BR"/>
              </w:rPr>
              <w:t>Canal de Atendimento ao cliente</w:t>
            </w:r>
          </w:p>
        </w:tc>
      </w:tr>
      <w:tr w:rsidR="00EF1280" w:rsidRPr="008A4E18" w:rsidTr="007816DB">
        <w:tc>
          <w:tcPr>
            <w:tcW w:w="2093" w:type="dxa"/>
          </w:tcPr>
          <w:p w:rsidR="00EF1280" w:rsidRPr="008A4E18" w:rsidRDefault="00EF1280" w:rsidP="007816DB">
            <w:pPr>
              <w:jc w:val="left"/>
              <w:rPr>
                <w:rFonts w:ascii="Verdana" w:hAnsi="Verdana"/>
                <w:lang w:val="pt-BR"/>
              </w:rPr>
            </w:pPr>
            <w:r w:rsidRPr="008A4E18">
              <w:rPr>
                <w:rFonts w:ascii="Verdana" w:hAnsi="Verdana"/>
                <w:lang w:val="pt-BR"/>
              </w:rPr>
              <w:t xml:space="preserve">Registrar pedido de </w:t>
            </w:r>
            <w:r>
              <w:rPr>
                <w:rFonts w:ascii="Verdana" w:hAnsi="Verdana"/>
                <w:lang w:val="pt-BR"/>
              </w:rPr>
              <w:t>acesso aos</w:t>
            </w:r>
            <w:r w:rsidRPr="008A4E18">
              <w:rPr>
                <w:rFonts w:ascii="Verdana" w:hAnsi="Verdana"/>
                <w:lang w:val="pt-BR"/>
              </w:rPr>
              <w:t xml:space="preserve"> dados</w:t>
            </w:r>
          </w:p>
        </w:tc>
        <w:tc>
          <w:tcPr>
            <w:tcW w:w="5513" w:type="dxa"/>
          </w:tcPr>
          <w:p w:rsidR="00EF1280" w:rsidRPr="008A4E18" w:rsidRDefault="00EF1280" w:rsidP="007816DB">
            <w:pPr>
              <w:jc w:val="left"/>
              <w:rPr>
                <w:rFonts w:ascii="Verdana" w:hAnsi="Verdana"/>
                <w:lang w:val="pt-BR"/>
              </w:rPr>
            </w:pPr>
            <w:r>
              <w:rPr>
                <w:rFonts w:ascii="Verdana" w:hAnsi="Verdana"/>
                <w:lang w:val="pt-BR"/>
              </w:rPr>
              <w:t>A</w:t>
            </w:r>
            <w:r w:rsidRPr="008A4E18">
              <w:rPr>
                <w:rFonts w:ascii="Verdana" w:hAnsi="Verdana"/>
                <w:lang w:val="pt-BR"/>
              </w:rPr>
              <w:t xml:space="preserve"> solicitação</w:t>
            </w:r>
            <w:r>
              <w:rPr>
                <w:rFonts w:ascii="Verdana" w:hAnsi="Verdana"/>
                <w:lang w:val="pt-BR"/>
              </w:rPr>
              <w:t xml:space="preserve"> </w:t>
            </w:r>
            <w:r w:rsidRPr="008A4E18">
              <w:rPr>
                <w:rFonts w:ascii="Verdana" w:hAnsi="Verdana"/>
                <w:lang w:val="pt-BR"/>
              </w:rPr>
              <w:t>recebida é registrada</w:t>
            </w:r>
            <w:r>
              <w:rPr>
                <w:rFonts w:ascii="Verdana" w:hAnsi="Verdana"/>
                <w:lang w:val="pt-BR"/>
              </w:rPr>
              <w:t xml:space="preserve">, indicando </w:t>
            </w:r>
            <w:r w:rsidRPr="008A4E18">
              <w:rPr>
                <w:rFonts w:ascii="Verdana" w:hAnsi="Verdana"/>
                <w:lang w:val="pt-BR"/>
              </w:rPr>
              <w:t xml:space="preserve">a data. </w:t>
            </w:r>
          </w:p>
        </w:tc>
        <w:tc>
          <w:tcPr>
            <w:tcW w:w="1636" w:type="dxa"/>
          </w:tcPr>
          <w:p w:rsidR="00EF1280" w:rsidRPr="0002784F" w:rsidRDefault="00EF1280" w:rsidP="007816DB">
            <w:pPr>
              <w:jc w:val="left"/>
              <w:rPr>
                <w:rFonts w:ascii="Verdana" w:hAnsi="Verdana"/>
              </w:rPr>
            </w:pPr>
            <w:proofErr w:type="spellStart"/>
            <w:r w:rsidRPr="0002784F">
              <w:rPr>
                <w:rFonts w:ascii="Verdana" w:hAnsi="Verdana"/>
              </w:rPr>
              <w:t>Administrador</w:t>
            </w:r>
            <w:proofErr w:type="spellEnd"/>
          </w:p>
        </w:tc>
      </w:tr>
      <w:tr w:rsidR="00EF1280" w:rsidRPr="008A4E18" w:rsidTr="007816DB">
        <w:tc>
          <w:tcPr>
            <w:tcW w:w="2093" w:type="dxa"/>
          </w:tcPr>
          <w:p w:rsidR="00EF1280" w:rsidRPr="008A4E18" w:rsidRDefault="00EF1280" w:rsidP="007816DB">
            <w:pPr>
              <w:jc w:val="left"/>
              <w:rPr>
                <w:rFonts w:ascii="Verdana" w:hAnsi="Verdana"/>
                <w:lang w:val="pt-BR"/>
              </w:rPr>
            </w:pPr>
            <w:r w:rsidRPr="008A4E18">
              <w:rPr>
                <w:rFonts w:ascii="Verdana" w:hAnsi="Verdana"/>
                <w:lang w:val="pt-BR"/>
              </w:rPr>
              <w:t>Confirm</w:t>
            </w:r>
            <w:r>
              <w:rPr>
                <w:rFonts w:ascii="Verdana" w:hAnsi="Verdana"/>
                <w:lang w:val="pt-BR"/>
              </w:rPr>
              <w:t>ar</w:t>
            </w:r>
            <w:r w:rsidRPr="008A4E18">
              <w:rPr>
                <w:rFonts w:ascii="Verdana" w:hAnsi="Verdana"/>
                <w:lang w:val="pt-BR"/>
              </w:rPr>
              <w:t xml:space="preserve"> a identidade do </w:t>
            </w:r>
            <w:r>
              <w:rPr>
                <w:rFonts w:ascii="Verdana" w:hAnsi="Verdana"/>
                <w:lang w:val="pt-BR"/>
              </w:rPr>
              <w:t>titular</w:t>
            </w:r>
            <w:r w:rsidRPr="008A4E18">
              <w:rPr>
                <w:rFonts w:ascii="Verdana" w:hAnsi="Verdana"/>
                <w:lang w:val="pt-BR"/>
              </w:rPr>
              <w:t xml:space="preserve"> dos dados</w:t>
            </w:r>
          </w:p>
        </w:tc>
        <w:tc>
          <w:tcPr>
            <w:tcW w:w="5513" w:type="dxa"/>
          </w:tcPr>
          <w:p w:rsidR="00EF1280" w:rsidRPr="008A4E18" w:rsidRDefault="00EF1280" w:rsidP="007816DB">
            <w:pPr>
              <w:jc w:val="left"/>
              <w:rPr>
                <w:rFonts w:ascii="Verdana" w:hAnsi="Verdana"/>
                <w:lang w:val="pt-BR"/>
              </w:rPr>
            </w:pPr>
            <w:r w:rsidRPr="008A4E18">
              <w:rPr>
                <w:rFonts w:ascii="Verdana" w:hAnsi="Verdana"/>
                <w:lang w:val="pt-BR"/>
              </w:rPr>
              <w:t xml:space="preserve">A identidade do titular dos dados é confirmada </w:t>
            </w:r>
            <w:r>
              <w:rPr>
                <w:rFonts w:ascii="Verdana" w:hAnsi="Verdana"/>
                <w:lang w:val="pt-BR"/>
              </w:rPr>
              <w:t>por um procedimento específico.</w:t>
            </w:r>
            <w:r w:rsidRPr="008A4E18">
              <w:rPr>
                <w:rFonts w:ascii="Verdana" w:hAnsi="Verdana"/>
                <w:lang w:val="pt-BR"/>
              </w:rPr>
              <w:t xml:space="preserve"> Mais informações podem ser solicitadas para confirmar a identidade, se necessário. Se a identidade d</w:t>
            </w:r>
            <w:r>
              <w:rPr>
                <w:rFonts w:ascii="Verdana" w:hAnsi="Verdana"/>
                <w:lang w:val="pt-BR"/>
              </w:rPr>
              <w:t xml:space="preserve">o titular </w:t>
            </w:r>
            <w:r w:rsidRPr="008A4E18">
              <w:rPr>
                <w:rFonts w:ascii="Verdana" w:hAnsi="Verdana"/>
                <w:lang w:val="pt-BR"/>
              </w:rPr>
              <w:t xml:space="preserve">não puder ser confirmada, o pedido é rejeitado e </w:t>
            </w:r>
            <w:r>
              <w:rPr>
                <w:rFonts w:ascii="Verdana" w:hAnsi="Verdana"/>
                <w:lang w:val="pt-BR"/>
              </w:rPr>
              <w:t>o motivo é comunicado ao solicitante</w:t>
            </w:r>
            <w:r w:rsidRPr="008A4E18">
              <w:rPr>
                <w:rFonts w:ascii="Verdana" w:hAnsi="Verdana"/>
                <w:lang w:val="pt-BR"/>
              </w:rPr>
              <w:t xml:space="preserve">. </w:t>
            </w:r>
          </w:p>
        </w:tc>
        <w:tc>
          <w:tcPr>
            <w:tcW w:w="1636" w:type="dxa"/>
          </w:tcPr>
          <w:p w:rsidR="00EF1280" w:rsidRPr="0002784F" w:rsidRDefault="00EF1280" w:rsidP="007816DB">
            <w:pPr>
              <w:jc w:val="left"/>
              <w:rPr>
                <w:rFonts w:ascii="Verdana" w:hAnsi="Verdana"/>
              </w:rPr>
            </w:pPr>
            <w:proofErr w:type="spellStart"/>
            <w:r w:rsidRPr="0002784F">
              <w:rPr>
                <w:rFonts w:ascii="Verdana" w:hAnsi="Verdana"/>
              </w:rPr>
              <w:t>Administrador</w:t>
            </w:r>
            <w:proofErr w:type="spellEnd"/>
          </w:p>
        </w:tc>
      </w:tr>
      <w:tr w:rsidR="00EF1280" w:rsidRPr="00604C5B" w:rsidTr="007816DB">
        <w:tc>
          <w:tcPr>
            <w:tcW w:w="2093" w:type="dxa"/>
          </w:tcPr>
          <w:p w:rsidR="00EF1280" w:rsidRPr="008A4E18" w:rsidRDefault="00EF1280" w:rsidP="007816DB">
            <w:pPr>
              <w:jc w:val="left"/>
              <w:rPr>
                <w:rFonts w:ascii="Verdana" w:hAnsi="Verdana"/>
                <w:lang w:val="pt-BR"/>
              </w:rPr>
            </w:pPr>
            <w:r>
              <w:rPr>
                <w:rFonts w:ascii="Verdana" w:hAnsi="Verdana"/>
                <w:lang w:val="pt-BR"/>
              </w:rPr>
              <w:t>Verificar a viabilidade/validade da solicitação</w:t>
            </w:r>
          </w:p>
        </w:tc>
        <w:tc>
          <w:tcPr>
            <w:tcW w:w="5513" w:type="dxa"/>
          </w:tcPr>
          <w:p w:rsidR="00EF1280" w:rsidRPr="008A4E18" w:rsidRDefault="00EF1280" w:rsidP="007816DB">
            <w:pPr>
              <w:jc w:val="left"/>
              <w:rPr>
                <w:rFonts w:ascii="Verdana" w:hAnsi="Verdana"/>
                <w:lang w:val="pt-BR"/>
              </w:rPr>
            </w:pPr>
            <w:r>
              <w:rPr>
                <w:rFonts w:ascii="Verdana" w:hAnsi="Verdana"/>
                <w:lang w:val="pt-BR"/>
              </w:rPr>
              <w:t>A verificação</w:t>
            </w:r>
            <w:r w:rsidRPr="008A4E18">
              <w:rPr>
                <w:rFonts w:ascii="Verdana" w:hAnsi="Verdana"/>
                <w:lang w:val="pt-BR"/>
              </w:rPr>
              <w:t xml:space="preserve"> se a solicitação é “manifestamente infundada ou excessiva” é aplicada. Em caso afirmativo, </w:t>
            </w:r>
            <w:r>
              <w:rPr>
                <w:rFonts w:ascii="Verdana" w:hAnsi="Verdana"/>
                <w:lang w:val="pt-BR"/>
              </w:rPr>
              <w:t>deve ser</w:t>
            </w:r>
            <w:r w:rsidRPr="008A4E18">
              <w:rPr>
                <w:rFonts w:ascii="Verdana" w:hAnsi="Verdana"/>
                <w:lang w:val="pt-BR"/>
              </w:rPr>
              <w:t xml:space="preserve"> rejeita</w:t>
            </w:r>
            <w:r>
              <w:rPr>
                <w:rFonts w:ascii="Verdana" w:hAnsi="Verdana"/>
                <w:lang w:val="pt-BR"/>
              </w:rPr>
              <w:t xml:space="preserve">da ou aplicada uma </w:t>
            </w:r>
            <w:r w:rsidRPr="008A4E18">
              <w:rPr>
                <w:rFonts w:ascii="Verdana" w:hAnsi="Verdana"/>
                <w:lang w:val="pt-BR"/>
              </w:rPr>
              <w:t>cobrança.</w:t>
            </w:r>
          </w:p>
          <w:p w:rsidR="00EF1280" w:rsidRPr="008A4E18" w:rsidRDefault="00EF1280" w:rsidP="007816DB">
            <w:pPr>
              <w:jc w:val="left"/>
              <w:rPr>
                <w:rFonts w:ascii="Verdana" w:hAnsi="Verdana"/>
                <w:lang w:val="pt-BR"/>
              </w:rPr>
            </w:pPr>
          </w:p>
          <w:p w:rsidR="00EF1280" w:rsidRPr="008A4E18" w:rsidRDefault="00EF1280" w:rsidP="007816DB">
            <w:pPr>
              <w:jc w:val="left"/>
              <w:rPr>
                <w:rFonts w:ascii="Verdana" w:hAnsi="Verdana"/>
                <w:lang w:val="pt-BR"/>
              </w:rPr>
            </w:pPr>
            <w:r w:rsidRPr="008A4E18">
              <w:rPr>
                <w:rFonts w:ascii="Verdana" w:hAnsi="Verdana"/>
                <w:lang w:val="pt-BR"/>
              </w:rPr>
              <w:t xml:space="preserve">No caso de pedidos de retificação, eliminação, restrição ou </w:t>
            </w:r>
            <w:r>
              <w:rPr>
                <w:rFonts w:ascii="Verdana" w:hAnsi="Verdana"/>
                <w:lang w:val="pt-BR"/>
              </w:rPr>
              <w:t>bloqueio</w:t>
            </w:r>
            <w:r w:rsidRPr="008A4E18">
              <w:rPr>
                <w:rFonts w:ascii="Verdana" w:hAnsi="Verdana"/>
                <w:lang w:val="pt-BR"/>
              </w:rPr>
              <w:t xml:space="preserve"> ao </w:t>
            </w:r>
            <w:r>
              <w:rPr>
                <w:rFonts w:ascii="Verdana" w:hAnsi="Verdana"/>
                <w:lang w:val="pt-BR"/>
              </w:rPr>
              <w:t>tratamento</w:t>
            </w:r>
            <w:r w:rsidRPr="008A4E18">
              <w:rPr>
                <w:rFonts w:ascii="Verdana" w:hAnsi="Verdana"/>
                <w:lang w:val="pt-BR"/>
              </w:rPr>
              <w:t xml:space="preserve">, </w:t>
            </w:r>
            <w:r>
              <w:rPr>
                <w:rFonts w:ascii="Verdana" w:hAnsi="Verdana"/>
                <w:lang w:val="pt-BR"/>
              </w:rPr>
              <w:t xml:space="preserve">deve-se verificar se </w:t>
            </w:r>
            <w:r w:rsidRPr="008A4E18">
              <w:rPr>
                <w:rFonts w:ascii="Verdana" w:hAnsi="Verdana"/>
                <w:lang w:val="pt-BR"/>
              </w:rPr>
              <w:t>a solicitação é razoável e legal. Caso contrário, o pedido é rejeitado e o titular dos dados informado da decisão</w:t>
            </w:r>
            <w:r>
              <w:rPr>
                <w:rFonts w:ascii="Verdana" w:hAnsi="Verdana"/>
                <w:lang w:val="pt-BR"/>
              </w:rPr>
              <w:t>, bem como do</w:t>
            </w:r>
            <w:r w:rsidRPr="008A4E18">
              <w:rPr>
                <w:rFonts w:ascii="Verdana" w:hAnsi="Verdana"/>
                <w:lang w:val="pt-BR"/>
              </w:rPr>
              <w:t xml:space="preserve"> seu direito de apresentar </w:t>
            </w:r>
            <w:r>
              <w:rPr>
                <w:rFonts w:ascii="Verdana" w:hAnsi="Verdana"/>
                <w:lang w:val="pt-BR"/>
              </w:rPr>
              <w:t>reclamação</w:t>
            </w:r>
            <w:r w:rsidRPr="008A4E18">
              <w:rPr>
                <w:rFonts w:ascii="Verdana" w:hAnsi="Verdana"/>
                <w:lang w:val="pt-BR"/>
              </w:rPr>
              <w:t xml:space="preserve"> à autoridade </w:t>
            </w:r>
            <w:r>
              <w:rPr>
                <w:rFonts w:ascii="Verdana" w:hAnsi="Verdana"/>
                <w:lang w:val="pt-BR"/>
              </w:rPr>
              <w:t>fiscalizadora</w:t>
            </w:r>
            <w:r w:rsidRPr="008A4E18">
              <w:rPr>
                <w:rFonts w:ascii="Verdana" w:hAnsi="Verdana"/>
                <w:lang w:val="pt-BR"/>
              </w:rPr>
              <w:t xml:space="preserve">. </w:t>
            </w:r>
          </w:p>
        </w:tc>
        <w:tc>
          <w:tcPr>
            <w:tcW w:w="1636" w:type="dxa"/>
          </w:tcPr>
          <w:p w:rsidR="00EF1280" w:rsidRPr="0002784F" w:rsidRDefault="00EF1280" w:rsidP="007816DB">
            <w:pPr>
              <w:jc w:val="left"/>
              <w:rPr>
                <w:rFonts w:ascii="Verdana" w:hAnsi="Verdana"/>
                <w:lang w:val="pt-BR"/>
              </w:rPr>
            </w:pPr>
            <w:r w:rsidRPr="0002784F">
              <w:rPr>
                <w:rFonts w:ascii="Verdana" w:hAnsi="Verdana"/>
                <w:lang w:val="pt-BR"/>
              </w:rPr>
              <w:t xml:space="preserve">Administrador; </w:t>
            </w:r>
          </w:p>
          <w:p w:rsidR="00EF1280" w:rsidRPr="0002784F" w:rsidRDefault="00EF1280" w:rsidP="007816DB">
            <w:pPr>
              <w:jc w:val="left"/>
              <w:rPr>
                <w:rFonts w:ascii="Verdana" w:hAnsi="Verdana"/>
                <w:lang w:val="pt-BR"/>
              </w:rPr>
            </w:pPr>
            <w:r w:rsidRPr="0002784F">
              <w:rPr>
                <w:rFonts w:ascii="Verdana" w:hAnsi="Verdana"/>
                <w:lang w:val="pt-BR"/>
              </w:rPr>
              <w:t>Encarregado da Proteção de Dados</w:t>
            </w:r>
          </w:p>
        </w:tc>
      </w:tr>
      <w:tr w:rsidR="00EF1280" w:rsidRPr="00604C5B" w:rsidTr="007816DB">
        <w:tc>
          <w:tcPr>
            <w:tcW w:w="2093" w:type="dxa"/>
          </w:tcPr>
          <w:p w:rsidR="00EF1280" w:rsidRPr="00BC69E4" w:rsidRDefault="00EF1280" w:rsidP="007816DB">
            <w:pPr>
              <w:jc w:val="left"/>
              <w:rPr>
                <w:rFonts w:ascii="Verdana" w:hAnsi="Verdana"/>
                <w:lang w:val="pt-BR"/>
              </w:rPr>
            </w:pPr>
            <w:r w:rsidRPr="00BC69E4">
              <w:rPr>
                <w:rFonts w:ascii="Verdana" w:hAnsi="Verdana"/>
                <w:lang w:val="pt-BR"/>
              </w:rPr>
              <w:lastRenderedPageBreak/>
              <w:t>Existe algum tipo de cobrança?</w:t>
            </w:r>
          </w:p>
        </w:tc>
        <w:tc>
          <w:tcPr>
            <w:tcW w:w="5513" w:type="dxa"/>
          </w:tcPr>
          <w:p w:rsidR="00EF1280" w:rsidRPr="0002784F" w:rsidRDefault="00EF1280" w:rsidP="007816DB">
            <w:pPr>
              <w:jc w:val="left"/>
              <w:rPr>
                <w:rFonts w:ascii="Verdana" w:hAnsi="Verdana"/>
                <w:lang w:val="pt-BR"/>
              </w:rPr>
            </w:pPr>
            <w:r w:rsidRPr="0002784F">
              <w:rPr>
                <w:rFonts w:ascii="Verdana" w:hAnsi="Verdana"/>
                <w:lang w:val="pt-BR"/>
              </w:rPr>
              <w:t xml:space="preserve">Se uma taxa for aplicada, o titular dos dados é informado da cobrança e tem a oportunidade de decidir se deve ou não prosseguir. Se o titular dos dados decidir não prosseguir, o pedido é rejeitado e os motivos comunicados. </w:t>
            </w:r>
          </w:p>
        </w:tc>
        <w:tc>
          <w:tcPr>
            <w:tcW w:w="1636" w:type="dxa"/>
          </w:tcPr>
          <w:p w:rsidR="00EF1280" w:rsidRPr="0002784F" w:rsidRDefault="00EF1280" w:rsidP="007816DB">
            <w:pPr>
              <w:jc w:val="left"/>
              <w:rPr>
                <w:rFonts w:ascii="Verdana" w:hAnsi="Verdana"/>
                <w:lang w:val="pt-BR"/>
              </w:rPr>
            </w:pPr>
            <w:r w:rsidRPr="0002784F">
              <w:rPr>
                <w:rFonts w:ascii="Verdana" w:hAnsi="Verdana"/>
                <w:lang w:val="pt-BR"/>
              </w:rPr>
              <w:t>Administrador</w:t>
            </w:r>
            <w:r>
              <w:rPr>
                <w:rFonts w:ascii="Verdana" w:hAnsi="Verdana"/>
                <w:lang w:val="pt-BR"/>
              </w:rPr>
              <w:t>;</w:t>
            </w:r>
          </w:p>
          <w:p w:rsidR="00EF1280" w:rsidRPr="0002784F" w:rsidRDefault="00EF1280" w:rsidP="007816DB">
            <w:pPr>
              <w:jc w:val="left"/>
              <w:rPr>
                <w:rFonts w:ascii="Verdana" w:hAnsi="Verdana"/>
                <w:lang w:val="pt-BR"/>
              </w:rPr>
            </w:pPr>
          </w:p>
          <w:p w:rsidR="00EF1280" w:rsidRPr="0002784F" w:rsidRDefault="00EF1280" w:rsidP="007816DB">
            <w:pPr>
              <w:jc w:val="left"/>
              <w:rPr>
                <w:rFonts w:ascii="Verdana" w:hAnsi="Verdana"/>
                <w:lang w:val="pt-BR"/>
              </w:rPr>
            </w:pPr>
            <w:r w:rsidRPr="0002784F">
              <w:rPr>
                <w:rFonts w:ascii="Verdana" w:hAnsi="Verdana"/>
                <w:lang w:val="pt-BR"/>
              </w:rPr>
              <w:t>Encarregado da Proteção de Dados</w:t>
            </w:r>
          </w:p>
        </w:tc>
      </w:tr>
      <w:tr w:rsidR="00EF1280" w:rsidRPr="00D5137D" w:rsidTr="007816DB">
        <w:tc>
          <w:tcPr>
            <w:tcW w:w="2093" w:type="dxa"/>
          </w:tcPr>
          <w:p w:rsidR="00EF1280" w:rsidRPr="008A4E18" w:rsidRDefault="00EF1280" w:rsidP="007816DB">
            <w:pPr>
              <w:jc w:val="left"/>
              <w:rPr>
                <w:rFonts w:ascii="Verdana" w:hAnsi="Verdana"/>
              </w:rPr>
            </w:pPr>
            <w:proofErr w:type="spellStart"/>
            <w:r>
              <w:rPr>
                <w:rFonts w:ascii="Verdana" w:hAnsi="Verdana"/>
              </w:rPr>
              <w:t>Providenciar</w:t>
            </w:r>
            <w:proofErr w:type="spellEnd"/>
            <w:r>
              <w:rPr>
                <w:rFonts w:ascii="Verdana" w:hAnsi="Verdana"/>
              </w:rPr>
              <w:t xml:space="preserve"> as </w:t>
            </w:r>
            <w:proofErr w:type="spellStart"/>
            <w:r>
              <w:rPr>
                <w:rFonts w:ascii="Verdana" w:hAnsi="Verdana"/>
              </w:rPr>
              <w:t>informações</w:t>
            </w:r>
            <w:proofErr w:type="spellEnd"/>
            <w:r>
              <w:rPr>
                <w:rFonts w:ascii="Verdana" w:hAnsi="Verdana"/>
              </w:rPr>
              <w:t xml:space="preserve"> </w:t>
            </w:r>
            <w:proofErr w:type="spellStart"/>
            <w:r>
              <w:rPr>
                <w:rFonts w:ascii="Verdana" w:hAnsi="Verdana"/>
              </w:rPr>
              <w:t>solicitadas</w:t>
            </w:r>
            <w:proofErr w:type="spellEnd"/>
          </w:p>
        </w:tc>
        <w:tc>
          <w:tcPr>
            <w:tcW w:w="5513" w:type="dxa"/>
          </w:tcPr>
          <w:p w:rsidR="00EF1280" w:rsidRPr="0002784F" w:rsidRDefault="00EF1280" w:rsidP="007816DB">
            <w:pPr>
              <w:jc w:val="left"/>
              <w:rPr>
                <w:rFonts w:ascii="Verdana" w:hAnsi="Verdana"/>
                <w:lang w:val="pt-BR"/>
              </w:rPr>
            </w:pPr>
            <w:r w:rsidRPr="0002784F">
              <w:rPr>
                <w:rFonts w:ascii="Verdana" w:hAnsi="Verdana"/>
                <w:lang w:val="pt-BR"/>
              </w:rPr>
              <w:t xml:space="preserve">As informações relevantes são providenciadas de acordo com o tipo de solicitação. Isso depende de um planejamento de como será a atuação referente a solicitação, por exemplo, eliminação ou restrição de tratamento. Um máximo de quinze dias é permitido; se o pedido demorar mais do que isso, o titular deve ser informado da demora e suas razões. </w:t>
            </w:r>
          </w:p>
        </w:tc>
        <w:tc>
          <w:tcPr>
            <w:tcW w:w="1636" w:type="dxa"/>
          </w:tcPr>
          <w:p w:rsidR="00EF1280" w:rsidRPr="0002784F" w:rsidRDefault="00EF1280" w:rsidP="007816DB">
            <w:pPr>
              <w:jc w:val="left"/>
              <w:rPr>
                <w:rFonts w:ascii="Verdana" w:hAnsi="Verdana"/>
                <w:lang w:val="pt-BR"/>
              </w:rPr>
            </w:pPr>
            <w:r w:rsidRPr="0002784F">
              <w:rPr>
                <w:rFonts w:ascii="Verdana" w:hAnsi="Verdana"/>
                <w:lang w:val="pt-BR"/>
              </w:rPr>
              <w:t>Administrador</w:t>
            </w:r>
            <w:r>
              <w:rPr>
                <w:rFonts w:ascii="Verdana" w:hAnsi="Verdana"/>
                <w:lang w:val="pt-BR"/>
              </w:rPr>
              <w:t>;</w:t>
            </w:r>
          </w:p>
          <w:p w:rsidR="00EF1280" w:rsidRPr="0002784F" w:rsidRDefault="00EF1280" w:rsidP="007816DB">
            <w:pPr>
              <w:jc w:val="left"/>
              <w:rPr>
                <w:rFonts w:ascii="Verdana" w:hAnsi="Verdana"/>
                <w:lang w:val="pt-BR"/>
              </w:rPr>
            </w:pPr>
          </w:p>
          <w:p w:rsidR="00EF1280" w:rsidRPr="0002784F" w:rsidRDefault="00EF1280" w:rsidP="007816DB">
            <w:pPr>
              <w:jc w:val="left"/>
              <w:rPr>
                <w:rFonts w:ascii="Verdana" w:hAnsi="Verdana"/>
                <w:lang w:val="pt-BR"/>
              </w:rPr>
            </w:pPr>
            <w:r w:rsidRPr="0002784F">
              <w:rPr>
                <w:rFonts w:ascii="Verdana" w:hAnsi="Verdana"/>
                <w:lang w:val="pt-BR"/>
              </w:rPr>
              <w:t>Responsável pelos dados</w:t>
            </w:r>
          </w:p>
        </w:tc>
      </w:tr>
      <w:tr w:rsidR="00EF1280" w:rsidRPr="008A4E18" w:rsidTr="007816DB">
        <w:tc>
          <w:tcPr>
            <w:tcW w:w="2093" w:type="dxa"/>
          </w:tcPr>
          <w:p w:rsidR="00EF1280" w:rsidRPr="008A4E18" w:rsidRDefault="00EF1280" w:rsidP="007816DB">
            <w:pPr>
              <w:jc w:val="left"/>
              <w:rPr>
                <w:rFonts w:ascii="Verdana" w:hAnsi="Verdana"/>
                <w:lang w:val="pt-BR"/>
              </w:rPr>
            </w:pPr>
            <w:r>
              <w:rPr>
                <w:rFonts w:ascii="Verdana" w:hAnsi="Verdana"/>
                <w:lang w:val="pt-BR"/>
              </w:rPr>
              <w:t>Realizar a</w:t>
            </w:r>
            <w:r w:rsidRPr="008A4E18">
              <w:rPr>
                <w:rFonts w:ascii="Verdana" w:hAnsi="Verdana"/>
                <w:lang w:val="pt-BR"/>
              </w:rPr>
              <w:t xml:space="preserve"> ação solicitada / </w:t>
            </w:r>
            <w:r>
              <w:rPr>
                <w:rFonts w:ascii="Verdana" w:hAnsi="Verdana"/>
                <w:lang w:val="pt-BR"/>
              </w:rPr>
              <w:t>Fornecer</w:t>
            </w:r>
            <w:r w:rsidRPr="008A4E18">
              <w:rPr>
                <w:rFonts w:ascii="Verdana" w:hAnsi="Verdana"/>
                <w:lang w:val="pt-BR"/>
              </w:rPr>
              <w:t xml:space="preserve"> as informações solicitadas</w:t>
            </w:r>
          </w:p>
        </w:tc>
        <w:tc>
          <w:tcPr>
            <w:tcW w:w="5513" w:type="dxa"/>
          </w:tcPr>
          <w:p w:rsidR="00EF1280" w:rsidRPr="0002784F" w:rsidRDefault="00EF1280" w:rsidP="007816DB">
            <w:pPr>
              <w:jc w:val="left"/>
              <w:rPr>
                <w:rFonts w:ascii="Verdana" w:hAnsi="Verdana"/>
                <w:lang w:val="pt-BR"/>
              </w:rPr>
            </w:pPr>
            <w:r w:rsidRPr="0002784F">
              <w:rPr>
                <w:rFonts w:ascii="Verdana" w:hAnsi="Verdana"/>
                <w:lang w:val="pt-BR"/>
              </w:rPr>
              <w:t xml:space="preserve">A ação solicitada é executada (se aplicável) e as informações solicitadas são fornecidas eletronicamente ao titular dos dados, se esse for o método preferido, ou por outros meios. </w:t>
            </w:r>
          </w:p>
        </w:tc>
        <w:tc>
          <w:tcPr>
            <w:tcW w:w="1636" w:type="dxa"/>
          </w:tcPr>
          <w:p w:rsidR="00EF1280" w:rsidRPr="0002784F" w:rsidRDefault="00EF1280" w:rsidP="007816DB">
            <w:pPr>
              <w:jc w:val="left"/>
              <w:rPr>
                <w:rFonts w:ascii="Verdana" w:hAnsi="Verdana"/>
              </w:rPr>
            </w:pPr>
            <w:proofErr w:type="spellStart"/>
            <w:r w:rsidRPr="0002784F">
              <w:rPr>
                <w:rFonts w:ascii="Verdana" w:hAnsi="Verdana"/>
              </w:rPr>
              <w:t>Administrador</w:t>
            </w:r>
            <w:proofErr w:type="spellEnd"/>
          </w:p>
        </w:tc>
      </w:tr>
      <w:tr w:rsidR="00EF1280" w:rsidRPr="008A4E18" w:rsidTr="007816DB">
        <w:tc>
          <w:tcPr>
            <w:tcW w:w="2093" w:type="dxa"/>
          </w:tcPr>
          <w:p w:rsidR="00EF1280" w:rsidRPr="008A4E18" w:rsidRDefault="00EF1280" w:rsidP="007816DB">
            <w:pPr>
              <w:jc w:val="left"/>
              <w:rPr>
                <w:rFonts w:ascii="Verdana" w:hAnsi="Verdana"/>
                <w:lang w:val="pt-BR"/>
              </w:rPr>
            </w:pPr>
            <w:r>
              <w:rPr>
                <w:rFonts w:ascii="Verdana" w:hAnsi="Verdana"/>
                <w:lang w:val="pt-BR"/>
              </w:rPr>
              <w:t xml:space="preserve">Finalizar </w:t>
            </w:r>
            <w:r w:rsidRPr="008A4E18">
              <w:rPr>
                <w:rFonts w:ascii="Verdana" w:hAnsi="Verdana"/>
                <w:lang w:val="pt-BR"/>
              </w:rPr>
              <w:t xml:space="preserve">pedido de </w:t>
            </w:r>
            <w:r>
              <w:rPr>
                <w:rFonts w:ascii="Verdana" w:hAnsi="Verdana"/>
                <w:lang w:val="pt-BR"/>
              </w:rPr>
              <w:t>acesso</w:t>
            </w:r>
            <w:r w:rsidRPr="008A4E18">
              <w:rPr>
                <w:rFonts w:ascii="Verdana" w:hAnsi="Verdana"/>
                <w:lang w:val="pt-BR"/>
              </w:rPr>
              <w:t xml:space="preserve"> de dados</w:t>
            </w:r>
          </w:p>
        </w:tc>
        <w:tc>
          <w:tcPr>
            <w:tcW w:w="5513" w:type="dxa"/>
          </w:tcPr>
          <w:p w:rsidR="00EF1280" w:rsidRPr="0002784F" w:rsidRDefault="00EF1280" w:rsidP="007816DB">
            <w:pPr>
              <w:jc w:val="left"/>
              <w:rPr>
                <w:rFonts w:ascii="Verdana" w:hAnsi="Verdana"/>
                <w:lang w:val="pt-BR"/>
              </w:rPr>
            </w:pPr>
            <w:r w:rsidRPr="0002784F">
              <w:rPr>
                <w:rFonts w:ascii="Verdana" w:hAnsi="Verdana"/>
                <w:lang w:val="pt-BR"/>
              </w:rPr>
              <w:t xml:space="preserve">A resposta para a solicitação é registrada no Registro de Solicitação de Acesso de Dados Pessoais, juntamente com a data de encerramento. </w:t>
            </w:r>
          </w:p>
        </w:tc>
        <w:tc>
          <w:tcPr>
            <w:tcW w:w="1636" w:type="dxa"/>
          </w:tcPr>
          <w:p w:rsidR="00EF1280" w:rsidRPr="0002784F" w:rsidRDefault="00EF1280" w:rsidP="007816DB">
            <w:pPr>
              <w:keepNext/>
              <w:jc w:val="left"/>
              <w:rPr>
                <w:rFonts w:ascii="Verdana" w:hAnsi="Verdana"/>
              </w:rPr>
            </w:pPr>
            <w:proofErr w:type="spellStart"/>
            <w:r w:rsidRPr="0002784F">
              <w:rPr>
                <w:rFonts w:ascii="Verdana" w:hAnsi="Verdana"/>
              </w:rPr>
              <w:t>Administrador</w:t>
            </w:r>
            <w:proofErr w:type="spellEnd"/>
          </w:p>
        </w:tc>
      </w:tr>
    </w:tbl>
    <w:p w:rsidR="00EF1280" w:rsidRPr="008A4E18" w:rsidRDefault="00EF1280" w:rsidP="00EF1280">
      <w:pPr>
        <w:pStyle w:val="Caption"/>
        <w:rPr>
          <w:rFonts w:ascii="Verdana" w:hAnsi="Verdana"/>
        </w:rPr>
      </w:pPr>
    </w:p>
    <w:p w:rsidR="00EF1280" w:rsidRPr="008A4E18" w:rsidRDefault="00EF1280" w:rsidP="00EF1280">
      <w:pPr>
        <w:rPr>
          <w:rFonts w:ascii="Verdana" w:hAnsi="Verdana"/>
          <w:bCs/>
          <w:i/>
          <w:sz w:val="20"/>
          <w:szCs w:val="18"/>
        </w:rPr>
      </w:pPr>
      <w:proofErr w:type="spellStart"/>
      <w:r w:rsidRPr="008A4E18">
        <w:rPr>
          <w:rFonts w:ascii="Verdana" w:hAnsi="Verdana"/>
          <w:bCs/>
          <w:i/>
          <w:sz w:val="20"/>
          <w:szCs w:val="18"/>
        </w:rPr>
        <w:t>Tabela</w:t>
      </w:r>
      <w:proofErr w:type="spellEnd"/>
      <w:r w:rsidRPr="008A4E18">
        <w:rPr>
          <w:rFonts w:ascii="Verdana" w:hAnsi="Verdana"/>
          <w:bCs/>
          <w:i/>
          <w:sz w:val="20"/>
          <w:szCs w:val="18"/>
        </w:rPr>
        <w:t xml:space="preserve"> 1 - </w:t>
      </w:r>
      <w:proofErr w:type="spellStart"/>
      <w:r w:rsidRPr="008A4E18">
        <w:rPr>
          <w:rFonts w:ascii="Verdana" w:hAnsi="Verdana"/>
          <w:bCs/>
          <w:i/>
          <w:sz w:val="20"/>
          <w:szCs w:val="18"/>
        </w:rPr>
        <w:t>Etapas</w:t>
      </w:r>
      <w:proofErr w:type="spellEnd"/>
      <w:r w:rsidRPr="008A4E18">
        <w:rPr>
          <w:rFonts w:ascii="Verdana" w:hAnsi="Verdana"/>
          <w:bCs/>
          <w:i/>
          <w:sz w:val="20"/>
          <w:szCs w:val="18"/>
        </w:rPr>
        <w:t xml:space="preserve"> do </w:t>
      </w:r>
      <w:proofErr w:type="spellStart"/>
      <w:r w:rsidRPr="008A4E18">
        <w:rPr>
          <w:rFonts w:ascii="Verdana" w:hAnsi="Verdana"/>
          <w:bCs/>
          <w:i/>
          <w:sz w:val="20"/>
          <w:szCs w:val="18"/>
        </w:rPr>
        <w:t>Procedimento</w:t>
      </w:r>
      <w:proofErr w:type="spellEnd"/>
    </w:p>
    <w:p w:rsidR="00EF1280" w:rsidRPr="008A4E18" w:rsidRDefault="00EF1280" w:rsidP="00EF1280">
      <w:pPr>
        <w:rPr>
          <w:rFonts w:ascii="Verdana" w:hAnsi="Verdana"/>
        </w:rPr>
      </w:pPr>
    </w:p>
    <w:p w:rsidR="00EF1280" w:rsidRPr="008A4E18" w:rsidRDefault="00EF1280" w:rsidP="00EF1280">
      <w:pPr>
        <w:pStyle w:val="Heading2"/>
        <w:rPr>
          <w:rFonts w:ascii="Verdana" w:hAnsi="Verdana"/>
          <w:lang w:val="pt-BR"/>
        </w:rPr>
      </w:pPr>
      <w:bookmarkStart w:id="6" w:name="_Toc29058796"/>
      <w:r w:rsidRPr="008A4E18">
        <w:rPr>
          <w:rFonts w:ascii="Verdana" w:hAnsi="Verdana"/>
          <w:lang w:val="pt-BR"/>
        </w:rPr>
        <w:t>O direito de retirar o consentimento</w:t>
      </w:r>
      <w:bookmarkEnd w:id="6"/>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 xml:space="preserve">O titular dos dados tem o direito de retirar o consentimento quando </w:t>
      </w:r>
      <w:r>
        <w:rPr>
          <w:rFonts w:ascii="Verdana" w:hAnsi="Verdana"/>
          <w:lang w:val="pt-BR"/>
        </w:rPr>
        <w:t>o fundamento</w:t>
      </w:r>
      <w:r w:rsidRPr="008A4E18">
        <w:rPr>
          <w:rFonts w:ascii="Verdana" w:hAnsi="Verdana"/>
          <w:lang w:val="pt-BR"/>
        </w:rPr>
        <w:t xml:space="preserve"> para o </w:t>
      </w:r>
      <w:r>
        <w:rPr>
          <w:rFonts w:ascii="Verdana" w:hAnsi="Verdana"/>
          <w:lang w:val="pt-BR"/>
        </w:rPr>
        <w:t>tratamento</w:t>
      </w:r>
      <w:r w:rsidRPr="008A4E18">
        <w:rPr>
          <w:rFonts w:ascii="Verdana" w:hAnsi="Verdana"/>
          <w:lang w:val="pt-BR"/>
        </w:rPr>
        <w:t xml:space="preserve"> de seus dados pessoais é de consentimento (ou seja, o </w:t>
      </w:r>
      <w:r>
        <w:rPr>
          <w:rFonts w:ascii="Verdana" w:hAnsi="Verdana"/>
          <w:lang w:val="pt-BR"/>
        </w:rPr>
        <w:t>tratamento</w:t>
      </w:r>
      <w:r w:rsidRPr="008A4E18">
        <w:rPr>
          <w:rFonts w:ascii="Verdana" w:hAnsi="Verdana"/>
          <w:lang w:val="pt-BR"/>
        </w:rPr>
        <w:t xml:space="preserve"> não se baseia em uma justificativa diferente permitida pel</w:t>
      </w:r>
      <w:r>
        <w:rPr>
          <w:rFonts w:ascii="Verdana" w:hAnsi="Verdana"/>
          <w:lang w:val="pt-BR"/>
        </w:rPr>
        <w:t>a LGPD</w:t>
      </w:r>
      <w:r w:rsidRPr="008A4E18">
        <w:rPr>
          <w:rFonts w:ascii="Verdana" w:hAnsi="Verdana"/>
          <w:lang w:val="pt-BR"/>
        </w:rPr>
        <w:t>, como obrigação legal ou contratual).</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 xml:space="preserve">Antes de excluir os dados pessoais do </w:t>
      </w:r>
      <w:r>
        <w:rPr>
          <w:rFonts w:ascii="Verdana" w:hAnsi="Verdana"/>
          <w:lang w:val="pt-BR"/>
        </w:rPr>
        <w:t>titular</w:t>
      </w:r>
      <w:r w:rsidRPr="008A4E18">
        <w:rPr>
          <w:rFonts w:ascii="Verdana" w:hAnsi="Verdana"/>
          <w:lang w:val="pt-BR"/>
        </w:rPr>
        <w:t xml:space="preserve">, deve-se confirmar que o consentimento é de fato </w:t>
      </w:r>
      <w:r>
        <w:rPr>
          <w:rFonts w:ascii="Verdana" w:hAnsi="Verdana"/>
          <w:lang w:val="pt-BR"/>
        </w:rPr>
        <w:t>o fundamento para o</w:t>
      </w:r>
      <w:r w:rsidRPr="008A4E18">
        <w:rPr>
          <w:rFonts w:ascii="Verdana" w:hAnsi="Verdana"/>
          <w:lang w:val="pt-BR"/>
        </w:rPr>
        <w:t xml:space="preserve"> </w:t>
      </w:r>
      <w:r>
        <w:rPr>
          <w:rFonts w:ascii="Verdana" w:hAnsi="Verdana"/>
          <w:lang w:val="pt-BR"/>
        </w:rPr>
        <w:t>tratamento</w:t>
      </w:r>
      <w:r w:rsidRPr="008A4E18">
        <w:rPr>
          <w:rFonts w:ascii="Verdana" w:hAnsi="Verdana"/>
          <w:lang w:val="pt-BR"/>
        </w:rPr>
        <w:t xml:space="preserve">. Se não, então o pedido pode ser rejeitado com </w:t>
      </w:r>
      <w:r>
        <w:rPr>
          <w:rFonts w:ascii="Verdana" w:hAnsi="Verdana"/>
          <w:lang w:val="pt-BR"/>
        </w:rPr>
        <w:t>a</w:t>
      </w:r>
      <w:r w:rsidRPr="008A4E18">
        <w:rPr>
          <w:rFonts w:ascii="Verdana" w:hAnsi="Verdana"/>
          <w:lang w:val="pt-BR"/>
        </w:rPr>
        <w:t xml:space="preserve"> </w:t>
      </w:r>
      <w:r>
        <w:rPr>
          <w:rFonts w:ascii="Verdana" w:hAnsi="Verdana"/>
          <w:lang w:val="pt-BR"/>
        </w:rPr>
        <w:t>justificativa</w:t>
      </w:r>
      <w:r w:rsidRPr="008A4E18">
        <w:rPr>
          <w:rFonts w:ascii="Verdana" w:hAnsi="Verdana"/>
          <w:lang w:val="pt-BR"/>
        </w:rPr>
        <w:t xml:space="preserve"> de que o </w:t>
      </w:r>
      <w:r>
        <w:rPr>
          <w:rFonts w:ascii="Verdana" w:hAnsi="Verdana"/>
          <w:lang w:val="pt-BR"/>
        </w:rPr>
        <w:t>tratamento</w:t>
      </w:r>
      <w:r w:rsidRPr="008A4E18">
        <w:rPr>
          <w:rFonts w:ascii="Verdana" w:hAnsi="Verdana"/>
          <w:lang w:val="pt-BR"/>
        </w:rPr>
        <w:t xml:space="preserve"> não requer o consentimento do </w:t>
      </w:r>
      <w:r>
        <w:rPr>
          <w:rFonts w:ascii="Verdana" w:hAnsi="Verdana"/>
          <w:lang w:val="pt-BR"/>
        </w:rPr>
        <w:t>titular</w:t>
      </w:r>
      <w:r w:rsidRPr="008A4E18">
        <w:rPr>
          <w:rFonts w:ascii="Verdana" w:hAnsi="Verdana"/>
          <w:lang w:val="pt-BR"/>
        </w:rPr>
        <w:t xml:space="preserve"> de dados. Caso contrário, a solicitação deve ser permitida.</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lastRenderedPageBreak/>
        <w:t xml:space="preserve">Em muitos casos, a </w:t>
      </w:r>
      <w:r>
        <w:rPr>
          <w:rFonts w:ascii="Verdana" w:hAnsi="Verdana"/>
          <w:lang w:val="pt-BR"/>
        </w:rPr>
        <w:t>permissão</w:t>
      </w:r>
      <w:r w:rsidRPr="008A4E18">
        <w:rPr>
          <w:rFonts w:ascii="Verdana" w:hAnsi="Verdana"/>
          <w:lang w:val="pt-BR"/>
        </w:rPr>
        <w:t xml:space="preserve"> e a retirada do consentimento estarão disponíveis eletronicamente, ou seja, on-line, e este procedimento não será necessário.</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Quando o consentimento envolver uma criança</w:t>
      </w:r>
      <w:r>
        <w:rPr>
          <w:rFonts w:ascii="Verdana" w:hAnsi="Verdana"/>
          <w:lang w:val="pt-BR"/>
        </w:rPr>
        <w:t xml:space="preserve"> ou adolescente, </w:t>
      </w:r>
      <w:r w:rsidRPr="008A4E18">
        <w:rPr>
          <w:rFonts w:ascii="Verdana" w:hAnsi="Verdana"/>
          <w:lang w:val="pt-BR"/>
        </w:rPr>
        <w:t xml:space="preserve">a concessão ou a retirada deve ser autorizada </w:t>
      </w:r>
      <w:r>
        <w:rPr>
          <w:rFonts w:ascii="Verdana" w:hAnsi="Verdana"/>
          <w:lang w:val="pt-BR"/>
        </w:rPr>
        <w:t>pelos pais ou responsáveis legais</w:t>
      </w:r>
      <w:r w:rsidRPr="008A4E18">
        <w:rPr>
          <w:rFonts w:ascii="Verdana" w:hAnsi="Verdana"/>
          <w:lang w:val="pt-BR"/>
        </w:rPr>
        <w:t>.</w:t>
      </w:r>
    </w:p>
    <w:p w:rsidR="00EF1280" w:rsidRPr="008A4E18" w:rsidRDefault="00EF1280" w:rsidP="00EF1280">
      <w:pPr>
        <w:rPr>
          <w:rFonts w:ascii="Verdana" w:hAnsi="Verdana"/>
          <w:lang w:val="pt-BR"/>
        </w:rPr>
      </w:pPr>
    </w:p>
    <w:p w:rsidR="00EF1280" w:rsidRPr="008A4E18" w:rsidRDefault="00EF1280" w:rsidP="00EF1280">
      <w:pPr>
        <w:pStyle w:val="Heading2"/>
        <w:rPr>
          <w:rFonts w:ascii="Verdana" w:hAnsi="Verdana"/>
        </w:rPr>
      </w:pPr>
      <w:bookmarkStart w:id="7" w:name="_Toc29058797"/>
      <w:r w:rsidRPr="008A4E18">
        <w:rPr>
          <w:rFonts w:ascii="Verdana" w:hAnsi="Verdana"/>
        </w:rPr>
        <w:t xml:space="preserve">O </w:t>
      </w:r>
      <w:proofErr w:type="spellStart"/>
      <w:r w:rsidRPr="008A4E18">
        <w:rPr>
          <w:rFonts w:ascii="Verdana" w:hAnsi="Verdana"/>
        </w:rPr>
        <w:t>direito</w:t>
      </w:r>
      <w:proofErr w:type="spellEnd"/>
      <w:r w:rsidRPr="008A4E18">
        <w:rPr>
          <w:rFonts w:ascii="Verdana" w:hAnsi="Verdana"/>
        </w:rPr>
        <w:t xml:space="preserve"> de ser </w:t>
      </w:r>
      <w:proofErr w:type="spellStart"/>
      <w:r w:rsidRPr="008A4E18">
        <w:rPr>
          <w:rFonts w:ascii="Verdana" w:hAnsi="Verdana"/>
        </w:rPr>
        <w:t>informado</w:t>
      </w:r>
      <w:bookmarkEnd w:id="7"/>
      <w:proofErr w:type="spellEnd"/>
    </w:p>
    <w:p w:rsidR="00EF1280" w:rsidRPr="008A4E18" w:rsidRDefault="00EF1280" w:rsidP="00EF1280">
      <w:pPr>
        <w:ind w:left="360"/>
        <w:rPr>
          <w:rFonts w:ascii="Verdana" w:hAnsi="Verdana"/>
        </w:rPr>
      </w:pPr>
    </w:p>
    <w:p w:rsidR="00EF1280" w:rsidRPr="008A4E18" w:rsidRDefault="00EF1280" w:rsidP="00EF1280">
      <w:pPr>
        <w:rPr>
          <w:rFonts w:ascii="Verdana" w:hAnsi="Verdana"/>
          <w:lang w:val="pt-BR"/>
        </w:rPr>
      </w:pPr>
      <w:r>
        <w:rPr>
          <w:rFonts w:ascii="Verdana" w:hAnsi="Verdana"/>
          <w:lang w:val="pt-BR"/>
        </w:rPr>
        <w:t>Quando os</w:t>
      </w:r>
      <w:r w:rsidRPr="008A4E18">
        <w:rPr>
          <w:rFonts w:ascii="Verdana" w:hAnsi="Verdana"/>
          <w:lang w:val="pt-BR"/>
        </w:rPr>
        <w:t xml:space="preserve"> dados pessoais são </w:t>
      </w:r>
      <w:r>
        <w:rPr>
          <w:rFonts w:ascii="Verdana" w:hAnsi="Verdana"/>
          <w:lang w:val="pt-BR"/>
        </w:rPr>
        <w:t>coletados diretamente do</w:t>
      </w:r>
      <w:r w:rsidRPr="008A4E18">
        <w:rPr>
          <w:rFonts w:ascii="Verdana" w:hAnsi="Verdana"/>
          <w:lang w:val="pt-BR"/>
        </w:rPr>
        <w:t xml:space="preserve"> titular ou obtidos de outra fonte,</w:t>
      </w:r>
      <w:r>
        <w:rPr>
          <w:rFonts w:ascii="Verdana" w:hAnsi="Verdana"/>
          <w:lang w:val="pt-BR"/>
        </w:rPr>
        <w:t xml:space="preserve"> deve ser </w:t>
      </w:r>
      <w:r w:rsidRPr="008A4E18">
        <w:rPr>
          <w:rFonts w:ascii="Verdana" w:hAnsi="Verdana"/>
          <w:lang w:val="pt-BR"/>
        </w:rPr>
        <w:t>informa</w:t>
      </w:r>
      <w:r>
        <w:rPr>
          <w:rFonts w:ascii="Verdana" w:hAnsi="Verdana"/>
          <w:lang w:val="pt-BR"/>
        </w:rPr>
        <w:t>do</w:t>
      </w:r>
      <w:r w:rsidRPr="008A4E18">
        <w:rPr>
          <w:rFonts w:ascii="Verdana" w:hAnsi="Verdana"/>
          <w:lang w:val="pt-BR"/>
        </w:rPr>
        <w:t xml:space="preserve"> </w:t>
      </w:r>
      <w:r>
        <w:rPr>
          <w:rFonts w:ascii="Verdana" w:hAnsi="Verdana"/>
          <w:lang w:val="pt-BR"/>
        </w:rPr>
        <w:t>a</w:t>
      </w:r>
      <w:r w:rsidRPr="008A4E18">
        <w:rPr>
          <w:rFonts w:ascii="Verdana" w:hAnsi="Verdana"/>
          <w:lang w:val="pt-BR"/>
        </w:rPr>
        <w:t xml:space="preserve">o titular dos dados sobre </w:t>
      </w:r>
      <w:r>
        <w:rPr>
          <w:rFonts w:ascii="Verdana" w:hAnsi="Verdana"/>
          <w:lang w:val="pt-BR"/>
        </w:rPr>
        <w:t>a finalidade da</w:t>
      </w:r>
      <w:r w:rsidRPr="008A4E18">
        <w:rPr>
          <w:rFonts w:ascii="Verdana" w:hAnsi="Verdana"/>
          <w:lang w:val="pt-BR"/>
        </w:rPr>
        <w:t xml:space="preserve"> utilização</w:t>
      </w:r>
      <w:r>
        <w:rPr>
          <w:rFonts w:ascii="Verdana" w:hAnsi="Verdana"/>
          <w:lang w:val="pt-BR"/>
        </w:rPr>
        <w:t xml:space="preserve">, bem como </w:t>
      </w:r>
      <w:r w:rsidRPr="008A4E18">
        <w:rPr>
          <w:rFonts w:ascii="Verdana" w:hAnsi="Verdana"/>
          <w:lang w:val="pt-BR"/>
        </w:rPr>
        <w:t xml:space="preserve">seus direitos. </w:t>
      </w:r>
      <w:r>
        <w:rPr>
          <w:rFonts w:ascii="Verdana" w:hAnsi="Verdana"/>
          <w:lang w:val="pt-BR"/>
        </w:rPr>
        <w:t xml:space="preserve">Isto é providenciado por meio do </w:t>
      </w:r>
      <w:r w:rsidRPr="008A4E18">
        <w:rPr>
          <w:rFonts w:ascii="Verdana" w:hAnsi="Verdana"/>
          <w:lang w:val="pt-BR"/>
        </w:rPr>
        <w:t>Procedimento d</w:t>
      </w:r>
      <w:r>
        <w:rPr>
          <w:rFonts w:ascii="Verdana" w:hAnsi="Verdana"/>
          <w:lang w:val="pt-BR"/>
        </w:rPr>
        <w:t>e</w:t>
      </w:r>
      <w:r w:rsidRPr="008A4E18">
        <w:rPr>
          <w:rFonts w:ascii="Verdana" w:hAnsi="Verdana"/>
          <w:lang w:val="pt-BR"/>
        </w:rPr>
        <w:t xml:space="preserve"> Aviso de Privacidade.</w:t>
      </w:r>
    </w:p>
    <w:p w:rsidR="00EF1280" w:rsidRPr="008A4E18" w:rsidRDefault="00EF1280" w:rsidP="00EF1280">
      <w:pPr>
        <w:ind w:left="360"/>
        <w:rPr>
          <w:rFonts w:ascii="Verdana" w:hAnsi="Verdana"/>
          <w:lang w:val="pt-BR"/>
        </w:rPr>
      </w:pPr>
    </w:p>
    <w:p w:rsidR="00EF1280" w:rsidRPr="008A4E18" w:rsidRDefault="00EF1280" w:rsidP="00EF1280">
      <w:pPr>
        <w:pStyle w:val="Heading2"/>
        <w:rPr>
          <w:rFonts w:ascii="Verdana" w:hAnsi="Verdana"/>
        </w:rPr>
      </w:pPr>
      <w:bookmarkStart w:id="8" w:name="_Toc29058798"/>
      <w:r w:rsidRPr="008A4E18">
        <w:rPr>
          <w:rFonts w:ascii="Verdana" w:hAnsi="Verdana"/>
        </w:rPr>
        <w:t xml:space="preserve">O </w:t>
      </w:r>
      <w:proofErr w:type="spellStart"/>
      <w:r w:rsidRPr="008A4E18">
        <w:rPr>
          <w:rFonts w:ascii="Verdana" w:hAnsi="Verdana"/>
        </w:rPr>
        <w:t>direito</w:t>
      </w:r>
      <w:proofErr w:type="spellEnd"/>
      <w:r w:rsidRPr="008A4E18">
        <w:rPr>
          <w:rFonts w:ascii="Verdana" w:hAnsi="Verdana"/>
        </w:rPr>
        <w:t xml:space="preserve"> de </w:t>
      </w:r>
      <w:proofErr w:type="spellStart"/>
      <w:r w:rsidRPr="008A4E18">
        <w:rPr>
          <w:rFonts w:ascii="Verdana" w:hAnsi="Verdana"/>
        </w:rPr>
        <w:t>acesso</w:t>
      </w:r>
      <w:bookmarkEnd w:id="8"/>
      <w:proofErr w:type="spellEnd"/>
    </w:p>
    <w:p w:rsidR="00EF1280" w:rsidRPr="008A4E18" w:rsidRDefault="00EF1280" w:rsidP="00EF1280">
      <w:pPr>
        <w:rPr>
          <w:rFonts w:ascii="Verdana" w:hAnsi="Verdana"/>
        </w:rPr>
      </w:pPr>
    </w:p>
    <w:p w:rsidR="00EF1280" w:rsidRPr="008A4E18" w:rsidRDefault="00EF1280" w:rsidP="00EF1280">
      <w:pPr>
        <w:rPr>
          <w:rFonts w:ascii="Verdana" w:hAnsi="Verdana"/>
          <w:lang w:val="pt-BR"/>
        </w:rPr>
      </w:pPr>
      <w:r>
        <w:rPr>
          <w:rFonts w:ascii="Verdana" w:hAnsi="Verdana"/>
          <w:lang w:val="pt-BR"/>
        </w:rPr>
        <w:t>O</w:t>
      </w:r>
      <w:r w:rsidRPr="008A4E18">
        <w:rPr>
          <w:rFonts w:ascii="Verdana" w:hAnsi="Verdana"/>
          <w:lang w:val="pt-BR"/>
        </w:rPr>
        <w:t xml:space="preserve"> titular tem o direito de </w:t>
      </w:r>
      <w:r>
        <w:rPr>
          <w:rFonts w:ascii="Verdana" w:hAnsi="Verdana"/>
          <w:lang w:val="pt-BR"/>
        </w:rPr>
        <w:t>questionar</w:t>
      </w:r>
      <w:r w:rsidRPr="008A4E18">
        <w:rPr>
          <w:rFonts w:ascii="Verdana" w:hAnsi="Verdana"/>
          <w:lang w:val="pt-BR"/>
        </w:rPr>
        <w:t xml:space="preserve"> [</w:t>
      </w:r>
      <w:r>
        <w:rPr>
          <w:rFonts w:ascii="Verdana" w:hAnsi="Verdana"/>
          <w:lang w:val="pt-BR"/>
        </w:rPr>
        <w:t xml:space="preserve">o (a) </w:t>
      </w:r>
      <w:r w:rsidRPr="008A4E18">
        <w:rPr>
          <w:rFonts w:ascii="Verdana" w:hAnsi="Verdana"/>
          <w:lang w:val="pt-BR"/>
        </w:rPr>
        <w:t>Nome da organização] se</w:t>
      </w:r>
      <w:r>
        <w:rPr>
          <w:rFonts w:ascii="Verdana" w:hAnsi="Verdana"/>
          <w:lang w:val="pt-BR"/>
        </w:rPr>
        <w:t xml:space="preserve"> é realizado algum tipo</w:t>
      </w:r>
      <w:r w:rsidRPr="008A4E18">
        <w:rPr>
          <w:rFonts w:ascii="Verdana" w:hAnsi="Verdana"/>
          <w:lang w:val="pt-BR"/>
        </w:rPr>
        <w:t xml:space="preserve"> </w:t>
      </w:r>
      <w:r>
        <w:rPr>
          <w:rFonts w:ascii="Verdana" w:hAnsi="Verdana"/>
          <w:lang w:val="pt-BR"/>
        </w:rPr>
        <w:t xml:space="preserve">tratamento de seus dados e além disso, ter acessos </w:t>
      </w:r>
      <w:r w:rsidRPr="008A4E18">
        <w:rPr>
          <w:rFonts w:ascii="Verdana" w:hAnsi="Verdana"/>
          <w:lang w:val="pt-BR"/>
        </w:rPr>
        <w:t>as seguintes informações:</w:t>
      </w:r>
    </w:p>
    <w:p w:rsidR="00EF1280" w:rsidRPr="008A4E18" w:rsidRDefault="00EF1280" w:rsidP="00EF1280">
      <w:pPr>
        <w:rPr>
          <w:rFonts w:ascii="Verdana" w:hAnsi="Verdana"/>
          <w:lang w:val="pt-BR"/>
        </w:rPr>
      </w:pPr>
    </w:p>
    <w:p w:rsidR="00EF1280" w:rsidRPr="008A4E18" w:rsidRDefault="00EF1280" w:rsidP="00EF1280">
      <w:pPr>
        <w:pStyle w:val="ListParagraph"/>
        <w:numPr>
          <w:ilvl w:val="0"/>
          <w:numId w:val="4"/>
        </w:numPr>
        <w:rPr>
          <w:rFonts w:ascii="Verdana" w:hAnsi="Verdana"/>
          <w:lang w:val="pt-BR"/>
        </w:rPr>
      </w:pPr>
      <w:r w:rsidRPr="008A4E18">
        <w:rPr>
          <w:rFonts w:ascii="Verdana" w:hAnsi="Verdana"/>
          <w:lang w:val="pt-BR"/>
        </w:rPr>
        <w:t xml:space="preserve">Os propósitos do </w:t>
      </w:r>
      <w:r>
        <w:rPr>
          <w:rFonts w:ascii="Verdana" w:hAnsi="Verdana"/>
          <w:lang w:val="pt-BR"/>
        </w:rPr>
        <w:t>tratamento;</w:t>
      </w:r>
    </w:p>
    <w:p w:rsidR="00EF1280" w:rsidRPr="008A4E18" w:rsidRDefault="00EF1280" w:rsidP="00EF1280">
      <w:pPr>
        <w:pStyle w:val="ListParagraph"/>
        <w:numPr>
          <w:ilvl w:val="0"/>
          <w:numId w:val="4"/>
        </w:numPr>
        <w:rPr>
          <w:rFonts w:ascii="Verdana" w:hAnsi="Verdana"/>
          <w:lang w:val="pt-BR"/>
        </w:rPr>
      </w:pPr>
      <w:r w:rsidRPr="008A4E18">
        <w:rPr>
          <w:rFonts w:ascii="Verdana" w:hAnsi="Verdana"/>
          <w:lang w:val="pt-BR"/>
        </w:rPr>
        <w:t>As categorias dos dados pessoais</w:t>
      </w:r>
      <w:r>
        <w:rPr>
          <w:rFonts w:ascii="Verdana" w:hAnsi="Verdana"/>
          <w:lang w:val="pt-BR"/>
        </w:rPr>
        <w:t xml:space="preserve"> coletados;</w:t>
      </w:r>
    </w:p>
    <w:p w:rsidR="00EF1280" w:rsidRPr="008A4E18" w:rsidRDefault="00EF1280" w:rsidP="00EF1280">
      <w:pPr>
        <w:pStyle w:val="ListParagraph"/>
        <w:numPr>
          <w:ilvl w:val="0"/>
          <w:numId w:val="4"/>
        </w:numPr>
        <w:rPr>
          <w:rFonts w:ascii="Verdana" w:hAnsi="Verdana"/>
          <w:lang w:val="pt-BR"/>
        </w:rPr>
      </w:pPr>
      <w:r w:rsidRPr="008A4E18">
        <w:rPr>
          <w:rFonts w:ascii="Verdana" w:hAnsi="Verdana"/>
          <w:lang w:val="pt-BR"/>
        </w:rPr>
        <w:t>Os destinatários ou categorias de destinatários dos dados</w:t>
      </w:r>
      <w:r>
        <w:rPr>
          <w:rFonts w:ascii="Verdana" w:hAnsi="Verdana"/>
          <w:lang w:val="pt-BR"/>
        </w:rPr>
        <w:t>;</w:t>
      </w:r>
    </w:p>
    <w:p w:rsidR="00EF1280" w:rsidRPr="008A4E18" w:rsidRDefault="00EF1280" w:rsidP="00EF1280">
      <w:pPr>
        <w:pStyle w:val="ListParagraph"/>
        <w:numPr>
          <w:ilvl w:val="0"/>
          <w:numId w:val="4"/>
        </w:numPr>
        <w:rPr>
          <w:rFonts w:ascii="Verdana" w:hAnsi="Verdana"/>
          <w:lang w:val="pt-BR"/>
        </w:rPr>
      </w:pPr>
      <w:r w:rsidRPr="008A4E18">
        <w:rPr>
          <w:rFonts w:ascii="Verdana" w:hAnsi="Verdana"/>
          <w:lang w:val="pt-BR"/>
        </w:rPr>
        <w:t xml:space="preserve">O período de tempo </w:t>
      </w:r>
      <w:r>
        <w:rPr>
          <w:rFonts w:ascii="Verdana" w:hAnsi="Verdana"/>
          <w:lang w:val="pt-BR"/>
        </w:rPr>
        <w:t>que</w:t>
      </w:r>
      <w:r w:rsidRPr="008A4E18">
        <w:rPr>
          <w:rFonts w:ascii="Verdana" w:hAnsi="Verdana"/>
          <w:lang w:val="pt-BR"/>
        </w:rPr>
        <w:t xml:space="preserve"> os dados pessoais são armazenados (ou os critérios usados para determinar esse per</w:t>
      </w:r>
      <w:r w:rsidRPr="008A4E18">
        <w:rPr>
          <w:rFonts w:ascii="Verdana" w:hAnsi="Verdana" w:cs="Verdana"/>
          <w:lang w:val="pt-BR"/>
        </w:rPr>
        <w:t>í</w:t>
      </w:r>
      <w:r w:rsidRPr="008A4E18">
        <w:rPr>
          <w:rFonts w:ascii="Verdana" w:hAnsi="Verdana"/>
          <w:lang w:val="pt-BR"/>
        </w:rPr>
        <w:t>odo)</w:t>
      </w:r>
      <w:r>
        <w:rPr>
          <w:rFonts w:ascii="Verdana" w:hAnsi="Verdana"/>
          <w:lang w:val="pt-BR"/>
        </w:rPr>
        <w:t>;</w:t>
      </w:r>
    </w:p>
    <w:p w:rsidR="00EF1280" w:rsidRPr="008A4E18" w:rsidRDefault="00EF1280" w:rsidP="00EF1280">
      <w:pPr>
        <w:pStyle w:val="ListParagraph"/>
        <w:numPr>
          <w:ilvl w:val="0"/>
          <w:numId w:val="4"/>
        </w:numPr>
        <w:rPr>
          <w:rFonts w:ascii="Verdana" w:hAnsi="Verdana"/>
          <w:lang w:val="pt-BR"/>
        </w:rPr>
      </w:pPr>
      <w:r>
        <w:rPr>
          <w:rFonts w:ascii="Verdana" w:hAnsi="Verdana"/>
          <w:lang w:val="pt-BR"/>
        </w:rPr>
        <w:t>Os d</w:t>
      </w:r>
      <w:r w:rsidRPr="008A4E18">
        <w:rPr>
          <w:rFonts w:ascii="Verdana" w:hAnsi="Verdana"/>
          <w:lang w:val="pt-BR"/>
        </w:rPr>
        <w:t xml:space="preserve">ireitos </w:t>
      </w:r>
      <w:r>
        <w:rPr>
          <w:rFonts w:ascii="Verdana" w:hAnsi="Verdana"/>
          <w:lang w:val="pt-BR"/>
        </w:rPr>
        <w:t xml:space="preserve">de bloqueio, retificação ou eliminação </w:t>
      </w:r>
      <w:r w:rsidRPr="008A4E18">
        <w:rPr>
          <w:rFonts w:ascii="Verdana" w:hAnsi="Verdana"/>
          <w:lang w:val="pt-BR"/>
        </w:rPr>
        <w:t>dos seus dados pessoais</w:t>
      </w:r>
      <w:r>
        <w:rPr>
          <w:rFonts w:ascii="Verdana" w:hAnsi="Verdana"/>
          <w:lang w:val="pt-BR"/>
        </w:rPr>
        <w:t>;</w:t>
      </w:r>
    </w:p>
    <w:p w:rsidR="00EF1280" w:rsidRPr="008A4E18" w:rsidRDefault="00EF1280" w:rsidP="00EF1280">
      <w:pPr>
        <w:pStyle w:val="ListParagraph"/>
        <w:numPr>
          <w:ilvl w:val="0"/>
          <w:numId w:val="4"/>
        </w:numPr>
        <w:rPr>
          <w:rFonts w:ascii="Verdana" w:hAnsi="Verdana"/>
          <w:lang w:val="pt-BR"/>
        </w:rPr>
      </w:pPr>
      <w:r>
        <w:rPr>
          <w:rFonts w:ascii="Verdana" w:hAnsi="Verdana"/>
          <w:lang w:val="pt-BR"/>
        </w:rPr>
        <w:t>O</w:t>
      </w:r>
      <w:r w:rsidRPr="008A4E18">
        <w:rPr>
          <w:rFonts w:ascii="Verdana" w:hAnsi="Verdana"/>
          <w:lang w:val="pt-BR"/>
        </w:rPr>
        <w:t xml:space="preserve"> direito de apresentar uma </w:t>
      </w:r>
      <w:r>
        <w:rPr>
          <w:rFonts w:ascii="Verdana" w:hAnsi="Verdana"/>
          <w:lang w:val="pt-BR"/>
        </w:rPr>
        <w:t>reclamação</w:t>
      </w:r>
      <w:r w:rsidRPr="008A4E18">
        <w:rPr>
          <w:rFonts w:ascii="Verdana" w:hAnsi="Verdana"/>
          <w:lang w:val="pt-BR"/>
        </w:rPr>
        <w:t xml:space="preserve"> junto</w:t>
      </w:r>
      <w:r>
        <w:rPr>
          <w:rFonts w:ascii="Verdana" w:hAnsi="Verdana"/>
          <w:lang w:val="pt-BR"/>
        </w:rPr>
        <w:t xml:space="preserve"> a</w:t>
      </w:r>
      <w:r w:rsidRPr="008A4E18">
        <w:rPr>
          <w:rFonts w:ascii="Verdana" w:hAnsi="Verdana"/>
          <w:lang w:val="pt-BR"/>
        </w:rPr>
        <w:t xml:space="preserve"> autoridade </w:t>
      </w:r>
      <w:r>
        <w:rPr>
          <w:rFonts w:ascii="Verdana" w:hAnsi="Verdana"/>
          <w:lang w:val="pt-BR"/>
        </w:rPr>
        <w:t>fiscalizadora;</w:t>
      </w:r>
    </w:p>
    <w:p w:rsidR="00EF1280" w:rsidRPr="008A4E18" w:rsidRDefault="00EF1280" w:rsidP="00EF1280">
      <w:pPr>
        <w:pStyle w:val="ListParagraph"/>
        <w:numPr>
          <w:ilvl w:val="0"/>
          <w:numId w:val="4"/>
        </w:numPr>
        <w:rPr>
          <w:rFonts w:ascii="Verdana" w:hAnsi="Verdana"/>
          <w:lang w:val="pt-BR"/>
        </w:rPr>
      </w:pPr>
      <w:r>
        <w:rPr>
          <w:rFonts w:ascii="Verdana" w:hAnsi="Verdana"/>
          <w:lang w:val="pt-BR"/>
        </w:rPr>
        <w:t>A</w:t>
      </w:r>
      <w:r w:rsidRPr="008A4E18">
        <w:rPr>
          <w:rFonts w:ascii="Verdana" w:hAnsi="Verdana"/>
          <w:lang w:val="pt-BR"/>
        </w:rPr>
        <w:t xml:space="preserve"> origem dos dados, </w:t>
      </w:r>
      <w:r>
        <w:rPr>
          <w:rFonts w:ascii="Verdana" w:hAnsi="Verdana"/>
          <w:lang w:val="pt-BR"/>
        </w:rPr>
        <w:t>quando não é obtida de forma direta do titular;</w:t>
      </w:r>
    </w:p>
    <w:p w:rsidR="00EF1280" w:rsidRPr="008A4E18" w:rsidRDefault="00EF1280" w:rsidP="00EF1280">
      <w:pPr>
        <w:pStyle w:val="ListParagraph"/>
        <w:numPr>
          <w:ilvl w:val="0"/>
          <w:numId w:val="4"/>
        </w:numPr>
        <w:rPr>
          <w:rFonts w:ascii="Verdana" w:hAnsi="Verdana"/>
          <w:lang w:val="pt-BR"/>
        </w:rPr>
      </w:pPr>
      <w:r w:rsidRPr="008A4E18">
        <w:rPr>
          <w:rFonts w:ascii="Verdana" w:hAnsi="Verdana"/>
          <w:lang w:val="pt-BR"/>
        </w:rPr>
        <w:t>Se os dados pessoais estarão sujeitos a</w:t>
      </w:r>
      <w:r>
        <w:rPr>
          <w:rFonts w:ascii="Verdana" w:hAnsi="Verdana"/>
          <w:lang w:val="pt-BR"/>
        </w:rPr>
        <w:t>o</w:t>
      </w:r>
      <w:r w:rsidRPr="008A4E18">
        <w:rPr>
          <w:rFonts w:ascii="Verdana" w:hAnsi="Verdana"/>
          <w:lang w:val="pt-BR"/>
        </w:rPr>
        <w:t xml:space="preserve"> </w:t>
      </w:r>
      <w:r>
        <w:rPr>
          <w:rFonts w:ascii="Verdana" w:hAnsi="Verdana"/>
          <w:lang w:val="pt-BR"/>
        </w:rPr>
        <w:t>tratamento</w:t>
      </w:r>
      <w:r w:rsidRPr="008A4E18">
        <w:rPr>
          <w:rFonts w:ascii="Verdana" w:hAnsi="Verdana"/>
          <w:lang w:val="pt-BR"/>
        </w:rPr>
        <w:t xml:space="preserve"> automatizado, </w:t>
      </w:r>
      <w:r>
        <w:rPr>
          <w:rFonts w:ascii="Verdana" w:hAnsi="Verdana"/>
          <w:lang w:val="pt-BR"/>
        </w:rPr>
        <w:t xml:space="preserve">e </w:t>
      </w:r>
      <w:r w:rsidRPr="008A4E18">
        <w:rPr>
          <w:rFonts w:ascii="Verdana" w:hAnsi="Verdana"/>
          <w:lang w:val="pt-BR"/>
        </w:rPr>
        <w:t>em caso afirmativo, as conseq</w:t>
      </w:r>
      <w:r>
        <w:rPr>
          <w:rFonts w:ascii="Verdana" w:hAnsi="Verdana"/>
          <w:lang w:val="pt-BR"/>
        </w:rPr>
        <w:t>u</w:t>
      </w:r>
      <w:r w:rsidRPr="008A4E18">
        <w:rPr>
          <w:rFonts w:ascii="Verdana" w:hAnsi="Verdana"/>
          <w:lang w:val="pt-BR"/>
        </w:rPr>
        <w:t>ências lógicas e potenciais envolvidas</w:t>
      </w:r>
      <w:r>
        <w:rPr>
          <w:rFonts w:ascii="Verdana" w:hAnsi="Verdana"/>
          <w:lang w:val="pt-BR"/>
        </w:rPr>
        <w:t>;</w:t>
      </w:r>
    </w:p>
    <w:p w:rsidR="00EF1280" w:rsidRPr="008A4E18" w:rsidRDefault="00EF1280" w:rsidP="00EF1280">
      <w:pPr>
        <w:pStyle w:val="ListParagraph"/>
        <w:numPr>
          <w:ilvl w:val="0"/>
          <w:numId w:val="4"/>
        </w:numPr>
        <w:rPr>
          <w:rFonts w:ascii="Verdana" w:hAnsi="Verdana"/>
          <w:lang w:val="pt-BR"/>
        </w:rPr>
      </w:pPr>
      <w:r w:rsidRPr="008A4E18">
        <w:rPr>
          <w:rFonts w:ascii="Verdana" w:hAnsi="Verdana"/>
          <w:lang w:val="pt-BR"/>
        </w:rPr>
        <w:t>Quando os dados são transferidos para um país terceiro ou organização internacional, informações sobre a</w:t>
      </w:r>
      <w:r>
        <w:rPr>
          <w:rFonts w:ascii="Verdana" w:hAnsi="Verdana"/>
          <w:lang w:val="pt-BR"/>
        </w:rPr>
        <w:t xml:space="preserve"> proteção dos dados </w:t>
      </w:r>
      <w:r w:rsidRPr="008A4E18">
        <w:rPr>
          <w:rFonts w:ascii="Verdana" w:hAnsi="Verdana"/>
          <w:lang w:val="pt-BR"/>
        </w:rPr>
        <w:t>aplicáveis</w:t>
      </w:r>
      <w:r>
        <w:rPr>
          <w:rFonts w:ascii="Verdana" w:hAnsi="Verdana"/>
          <w:lang w:val="pt-BR"/>
        </w:rPr>
        <w:t>.</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 xml:space="preserve">Na maioria dos casos, </w:t>
      </w:r>
      <w:r>
        <w:rPr>
          <w:rFonts w:ascii="Verdana" w:hAnsi="Verdana"/>
          <w:lang w:val="pt-BR"/>
        </w:rPr>
        <w:t>as providencias pa</w:t>
      </w:r>
      <w:r w:rsidRPr="008A4E18">
        <w:rPr>
          <w:rFonts w:ascii="Verdana" w:hAnsi="Verdana"/>
          <w:lang w:val="pt-BR"/>
        </w:rPr>
        <w:t>ra tais solicitações será simples, a menos que se considere que a solicitação é manifestamente infundada ou excessiva. A compilação da informação provavelmente requer a</w:t>
      </w:r>
      <w:r>
        <w:rPr>
          <w:rFonts w:ascii="Verdana" w:hAnsi="Verdana"/>
          <w:lang w:val="pt-BR"/>
        </w:rPr>
        <w:t xml:space="preserve"> participação do responsável pelos dados</w:t>
      </w:r>
      <w:r w:rsidRPr="008A4E18">
        <w:rPr>
          <w:rFonts w:ascii="Verdana" w:hAnsi="Verdana"/>
          <w:lang w:val="pt-BR"/>
        </w:rPr>
        <w:t>.</w:t>
      </w:r>
    </w:p>
    <w:p w:rsidR="00EF1280" w:rsidRPr="008A4E18" w:rsidRDefault="00EF1280" w:rsidP="00EF1280">
      <w:pPr>
        <w:rPr>
          <w:rFonts w:ascii="Verdana" w:hAnsi="Verdana"/>
          <w:lang w:val="pt-BR"/>
        </w:rPr>
      </w:pPr>
    </w:p>
    <w:p w:rsidR="00EF1280" w:rsidRPr="008A4E18" w:rsidRDefault="00EF1280" w:rsidP="00EF1280">
      <w:pPr>
        <w:pStyle w:val="Heading2"/>
        <w:rPr>
          <w:rFonts w:ascii="Verdana" w:hAnsi="Verdana"/>
        </w:rPr>
      </w:pPr>
      <w:bookmarkStart w:id="9" w:name="_Toc29058799"/>
      <w:r w:rsidRPr="008A4E18">
        <w:rPr>
          <w:rFonts w:ascii="Verdana" w:hAnsi="Verdana"/>
        </w:rPr>
        <w:t xml:space="preserve">O </w:t>
      </w:r>
      <w:proofErr w:type="spellStart"/>
      <w:r w:rsidRPr="008A4E18">
        <w:rPr>
          <w:rFonts w:ascii="Verdana" w:hAnsi="Verdana"/>
        </w:rPr>
        <w:t>direito</w:t>
      </w:r>
      <w:proofErr w:type="spellEnd"/>
      <w:r w:rsidRPr="008A4E18">
        <w:rPr>
          <w:rFonts w:ascii="Verdana" w:hAnsi="Verdana"/>
        </w:rPr>
        <w:t xml:space="preserve"> de </w:t>
      </w:r>
      <w:proofErr w:type="spellStart"/>
      <w:r w:rsidRPr="008A4E18">
        <w:rPr>
          <w:rFonts w:ascii="Verdana" w:hAnsi="Verdana"/>
        </w:rPr>
        <w:t>retificação</w:t>
      </w:r>
      <w:bookmarkEnd w:id="9"/>
      <w:proofErr w:type="spellEnd"/>
    </w:p>
    <w:p w:rsidR="00EF1280" w:rsidRPr="008A4E18" w:rsidRDefault="00EF1280" w:rsidP="00EF1280">
      <w:pPr>
        <w:ind w:left="360"/>
        <w:rPr>
          <w:rFonts w:ascii="Verdana" w:hAnsi="Verdana"/>
        </w:rPr>
      </w:pPr>
    </w:p>
    <w:p w:rsidR="00EF1280" w:rsidRPr="008A4E18" w:rsidRDefault="00EF1280" w:rsidP="00EF1280">
      <w:pPr>
        <w:rPr>
          <w:rFonts w:ascii="Verdana" w:hAnsi="Verdana"/>
          <w:lang w:val="pt-BR"/>
        </w:rPr>
      </w:pPr>
      <w:r w:rsidRPr="008A4E18">
        <w:rPr>
          <w:rFonts w:ascii="Verdana" w:hAnsi="Verdana"/>
          <w:lang w:val="pt-BR"/>
        </w:rPr>
        <w:lastRenderedPageBreak/>
        <w:t>Quando os dados pessoais são imprecisos, o titular tem o direito de solicitar que sejam corrigidos</w:t>
      </w:r>
      <w:r>
        <w:rPr>
          <w:rFonts w:ascii="Verdana" w:hAnsi="Verdana"/>
          <w:lang w:val="pt-BR"/>
        </w:rPr>
        <w:t xml:space="preserve">, ou quando </w:t>
      </w:r>
      <w:r w:rsidRPr="008A4E18">
        <w:rPr>
          <w:rFonts w:ascii="Verdana" w:hAnsi="Verdana"/>
          <w:lang w:val="pt-BR"/>
        </w:rPr>
        <w:t>incompletos</w:t>
      </w:r>
      <w:r>
        <w:rPr>
          <w:rFonts w:ascii="Verdana" w:hAnsi="Verdana"/>
          <w:lang w:val="pt-BR"/>
        </w:rPr>
        <w:t>, que</w:t>
      </w:r>
      <w:r w:rsidRPr="008A4E18">
        <w:rPr>
          <w:rFonts w:ascii="Verdana" w:hAnsi="Verdana"/>
          <w:lang w:val="pt-BR"/>
        </w:rPr>
        <w:t xml:space="preserve"> sejam concluídos com base nas informações que </w:t>
      </w:r>
      <w:r>
        <w:rPr>
          <w:rFonts w:ascii="Verdana" w:hAnsi="Verdana"/>
          <w:lang w:val="pt-BR"/>
        </w:rPr>
        <w:t xml:space="preserve">o titular </w:t>
      </w:r>
      <w:r w:rsidRPr="008A4E18">
        <w:rPr>
          <w:rFonts w:ascii="Verdana" w:hAnsi="Verdana"/>
          <w:lang w:val="pt-BR"/>
        </w:rPr>
        <w:t>pode fornecer.</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Pr>
          <w:rFonts w:ascii="Verdana" w:hAnsi="Verdana"/>
          <w:lang w:val="pt-BR"/>
        </w:rPr>
        <w:t>Caso</w:t>
      </w:r>
      <w:r w:rsidRPr="008A4E18">
        <w:rPr>
          <w:rFonts w:ascii="Verdana" w:hAnsi="Verdana"/>
          <w:lang w:val="pt-BR"/>
        </w:rPr>
        <w:t xml:space="preserve"> necessário, [</w:t>
      </w:r>
      <w:r>
        <w:rPr>
          <w:rFonts w:ascii="Verdana" w:hAnsi="Verdana"/>
          <w:lang w:val="pt-BR"/>
        </w:rPr>
        <w:t xml:space="preserve">o (a) </w:t>
      </w:r>
      <w:r w:rsidRPr="008A4E18">
        <w:rPr>
          <w:rFonts w:ascii="Verdana" w:hAnsi="Verdana"/>
          <w:lang w:val="pt-BR"/>
        </w:rPr>
        <w:t>Nome da Organização] tomará medidas para validar as informações fornecidas pelo titular dos dados para garantir que sejam precisas antes de alterá-las.</w:t>
      </w:r>
    </w:p>
    <w:p w:rsidR="00EF1280" w:rsidRPr="008A4E18" w:rsidRDefault="00EF1280" w:rsidP="00EF1280">
      <w:pPr>
        <w:rPr>
          <w:rFonts w:ascii="Verdana" w:hAnsi="Verdana"/>
          <w:lang w:val="pt-BR"/>
        </w:rPr>
      </w:pPr>
    </w:p>
    <w:p w:rsidR="00EF1280" w:rsidRPr="008A4E18" w:rsidRDefault="00EF1280" w:rsidP="00EF1280">
      <w:pPr>
        <w:ind w:left="360"/>
        <w:rPr>
          <w:rFonts w:ascii="Verdana" w:hAnsi="Verdana"/>
          <w:lang w:val="pt-BR"/>
        </w:rPr>
      </w:pPr>
    </w:p>
    <w:p w:rsidR="00EF1280" w:rsidRPr="008A4E18" w:rsidRDefault="00EF1280" w:rsidP="00EF1280">
      <w:pPr>
        <w:pStyle w:val="Heading2"/>
        <w:rPr>
          <w:rFonts w:ascii="Verdana" w:hAnsi="Verdana"/>
        </w:rPr>
      </w:pPr>
      <w:bookmarkStart w:id="10" w:name="_Toc29058800"/>
      <w:r w:rsidRPr="008A4E18">
        <w:rPr>
          <w:rFonts w:ascii="Verdana" w:hAnsi="Verdana"/>
        </w:rPr>
        <w:t xml:space="preserve">O </w:t>
      </w:r>
      <w:proofErr w:type="spellStart"/>
      <w:r w:rsidRPr="008A4E18">
        <w:rPr>
          <w:rFonts w:ascii="Verdana" w:hAnsi="Verdana"/>
        </w:rPr>
        <w:t>direito</w:t>
      </w:r>
      <w:proofErr w:type="spellEnd"/>
      <w:r w:rsidRPr="008A4E18">
        <w:rPr>
          <w:rFonts w:ascii="Verdana" w:hAnsi="Verdana"/>
        </w:rPr>
        <w:t xml:space="preserve"> de </w:t>
      </w:r>
      <w:proofErr w:type="spellStart"/>
      <w:r>
        <w:rPr>
          <w:rFonts w:ascii="Verdana" w:hAnsi="Verdana"/>
        </w:rPr>
        <w:t>eliminação</w:t>
      </w:r>
      <w:bookmarkEnd w:id="10"/>
      <w:proofErr w:type="spellEnd"/>
    </w:p>
    <w:p w:rsidR="00EF1280" w:rsidRPr="008A4E18" w:rsidRDefault="00EF1280" w:rsidP="00EF1280">
      <w:pPr>
        <w:ind w:left="360"/>
        <w:rPr>
          <w:rFonts w:ascii="Verdana" w:hAnsi="Verdana"/>
        </w:rPr>
      </w:pPr>
    </w:p>
    <w:p w:rsidR="00EF1280" w:rsidRPr="008A4E18" w:rsidRDefault="00EF1280" w:rsidP="00EF1280">
      <w:pPr>
        <w:rPr>
          <w:rFonts w:ascii="Verdana" w:hAnsi="Verdana"/>
          <w:lang w:val="pt-BR"/>
        </w:rPr>
      </w:pPr>
      <w:r w:rsidRPr="008A4E18">
        <w:rPr>
          <w:rFonts w:ascii="Verdana" w:hAnsi="Verdana"/>
          <w:lang w:val="pt-BR"/>
        </w:rPr>
        <w:t>Também conhecido como “o direito de ser esquecido”, o titular dos dados tem o direito de exigir que [</w:t>
      </w:r>
      <w:r>
        <w:rPr>
          <w:rFonts w:ascii="Verdana" w:hAnsi="Verdana"/>
          <w:lang w:val="pt-BR"/>
        </w:rPr>
        <w:t xml:space="preserve">o (a) </w:t>
      </w:r>
      <w:r w:rsidRPr="008A4E18">
        <w:rPr>
          <w:rFonts w:ascii="Verdana" w:hAnsi="Verdana"/>
          <w:lang w:val="pt-BR"/>
        </w:rPr>
        <w:t xml:space="preserve">Nome da Organização] apague </w:t>
      </w:r>
      <w:r>
        <w:rPr>
          <w:rFonts w:ascii="Verdana" w:hAnsi="Verdana"/>
          <w:lang w:val="pt-BR"/>
        </w:rPr>
        <w:t xml:space="preserve">seus </w:t>
      </w:r>
      <w:r w:rsidRPr="008A4E18">
        <w:rPr>
          <w:rFonts w:ascii="Verdana" w:hAnsi="Verdana"/>
          <w:lang w:val="pt-BR"/>
        </w:rPr>
        <w:t>dados</w:t>
      </w:r>
      <w:r>
        <w:rPr>
          <w:rFonts w:ascii="Verdana" w:hAnsi="Verdana"/>
          <w:lang w:val="pt-BR"/>
        </w:rPr>
        <w:t xml:space="preserve"> </w:t>
      </w:r>
      <w:r w:rsidRPr="008A4E18">
        <w:rPr>
          <w:rFonts w:ascii="Verdana" w:hAnsi="Verdana"/>
          <w:lang w:val="pt-BR"/>
        </w:rPr>
        <w:t>pessoais</w:t>
      </w:r>
      <w:r>
        <w:rPr>
          <w:rFonts w:ascii="Verdana" w:hAnsi="Verdana"/>
          <w:lang w:val="pt-BR"/>
        </w:rPr>
        <w:t>, nas seguintes hipóteses:</w:t>
      </w:r>
    </w:p>
    <w:p w:rsidR="00EF1280" w:rsidRPr="008A4E18" w:rsidRDefault="00EF1280" w:rsidP="00EF1280">
      <w:pPr>
        <w:rPr>
          <w:rFonts w:ascii="Verdana" w:hAnsi="Verdana"/>
          <w:lang w:val="pt-BR"/>
        </w:rPr>
      </w:pPr>
    </w:p>
    <w:p w:rsidR="00EF1280" w:rsidRPr="008A4E18" w:rsidRDefault="00EF1280" w:rsidP="00EF1280">
      <w:pPr>
        <w:pStyle w:val="ListParagraph"/>
        <w:numPr>
          <w:ilvl w:val="0"/>
          <w:numId w:val="5"/>
        </w:numPr>
        <w:rPr>
          <w:rFonts w:ascii="Verdana" w:hAnsi="Verdana"/>
          <w:lang w:val="pt-BR"/>
        </w:rPr>
      </w:pPr>
      <w:r w:rsidRPr="008A4E18">
        <w:rPr>
          <w:rFonts w:ascii="Verdana" w:hAnsi="Verdana"/>
          <w:lang w:val="pt-BR"/>
        </w:rPr>
        <w:t xml:space="preserve">Os dados pessoais não são mais necessários para </w:t>
      </w:r>
      <w:r>
        <w:rPr>
          <w:rFonts w:ascii="Verdana" w:hAnsi="Verdana"/>
          <w:lang w:val="pt-BR"/>
        </w:rPr>
        <w:t xml:space="preserve">a finalidade pela </w:t>
      </w:r>
      <w:r w:rsidRPr="008A4E18">
        <w:rPr>
          <w:rFonts w:ascii="Verdana" w:hAnsi="Verdana"/>
          <w:lang w:val="pt-BR"/>
        </w:rPr>
        <w:t>qual foram coletados</w:t>
      </w:r>
      <w:r>
        <w:rPr>
          <w:rFonts w:ascii="Verdana" w:hAnsi="Verdana"/>
          <w:lang w:val="pt-BR"/>
        </w:rPr>
        <w:t>;</w:t>
      </w:r>
    </w:p>
    <w:p w:rsidR="00EF1280" w:rsidRPr="008A4E18" w:rsidRDefault="00EF1280" w:rsidP="00EF1280">
      <w:pPr>
        <w:pStyle w:val="ListParagraph"/>
        <w:numPr>
          <w:ilvl w:val="0"/>
          <w:numId w:val="5"/>
        </w:numPr>
        <w:rPr>
          <w:rFonts w:ascii="Verdana" w:hAnsi="Verdana"/>
          <w:lang w:val="pt-BR"/>
        </w:rPr>
      </w:pPr>
      <w:r w:rsidRPr="008A4E18">
        <w:rPr>
          <w:rFonts w:ascii="Verdana" w:hAnsi="Verdana"/>
          <w:lang w:val="pt-BR"/>
        </w:rPr>
        <w:t xml:space="preserve">O titular dos dados retira o consentimento e não existe outro motivo legal para o </w:t>
      </w:r>
      <w:r>
        <w:rPr>
          <w:rFonts w:ascii="Verdana" w:hAnsi="Verdana"/>
          <w:lang w:val="pt-BR"/>
        </w:rPr>
        <w:t>tratamento;</w:t>
      </w:r>
    </w:p>
    <w:p w:rsidR="00EF1280" w:rsidRPr="008A4E18" w:rsidRDefault="00EF1280" w:rsidP="00EF1280">
      <w:pPr>
        <w:pStyle w:val="ListParagraph"/>
        <w:numPr>
          <w:ilvl w:val="0"/>
          <w:numId w:val="5"/>
        </w:numPr>
        <w:rPr>
          <w:rFonts w:ascii="Verdana" w:hAnsi="Verdana"/>
          <w:lang w:val="pt-BR"/>
        </w:rPr>
      </w:pPr>
      <w:r w:rsidRPr="008A4E18">
        <w:rPr>
          <w:rFonts w:ascii="Verdana" w:hAnsi="Verdana"/>
          <w:lang w:val="pt-BR"/>
        </w:rPr>
        <w:t xml:space="preserve">O titular dos dados </w:t>
      </w:r>
      <w:r>
        <w:rPr>
          <w:rFonts w:ascii="Verdana" w:hAnsi="Verdana"/>
          <w:lang w:val="pt-BR"/>
        </w:rPr>
        <w:t>bloqueia</w:t>
      </w:r>
      <w:r w:rsidRPr="008A4E18">
        <w:rPr>
          <w:rFonts w:ascii="Verdana" w:hAnsi="Verdana"/>
          <w:lang w:val="pt-BR"/>
        </w:rPr>
        <w:t xml:space="preserve"> ao </w:t>
      </w:r>
      <w:r>
        <w:rPr>
          <w:rFonts w:ascii="Verdana" w:hAnsi="Verdana"/>
          <w:lang w:val="pt-BR"/>
        </w:rPr>
        <w:t>tratamento</w:t>
      </w:r>
      <w:r w:rsidRPr="008A4E18">
        <w:rPr>
          <w:rFonts w:ascii="Verdana" w:hAnsi="Verdana"/>
          <w:lang w:val="pt-BR"/>
        </w:rPr>
        <w:t xml:space="preserve"> dos dados pessoais</w:t>
      </w:r>
      <w:r>
        <w:rPr>
          <w:rFonts w:ascii="Verdana" w:hAnsi="Verdana"/>
          <w:lang w:val="pt-BR"/>
        </w:rPr>
        <w:t>;</w:t>
      </w:r>
    </w:p>
    <w:p w:rsidR="00EF1280" w:rsidRPr="008A4E18" w:rsidRDefault="00EF1280" w:rsidP="00EF1280">
      <w:pPr>
        <w:pStyle w:val="ListParagraph"/>
        <w:numPr>
          <w:ilvl w:val="0"/>
          <w:numId w:val="5"/>
        </w:numPr>
        <w:rPr>
          <w:rFonts w:ascii="Verdana" w:hAnsi="Verdana"/>
          <w:lang w:val="pt-BR"/>
        </w:rPr>
      </w:pPr>
      <w:r w:rsidRPr="008A4E18">
        <w:rPr>
          <w:rFonts w:ascii="Verdana" w:hAnsi="Verdana"/>
          <w:lang w:val="pt-BR"/>
        </w:rPr>
        <w:t xml:space="preserve">Os dados pessoais foram </w:t>
      </w:r>
      <w:r>
        <w:rPr>
          <w:rFonts w:ascii="Verdana" w:hAnsi="Verdana"/>
          <w:lang w:val="pt-BR"/>
        </w:rPr>
        <w:t xml:space="preserve">tratados </w:t>
      </w:r>
      <w:r w:rsidRPr="008A4E18">
        <w:rPr>
          <w:rFonts w:ascii="Verdana" w:hAnsi="Verdana"/>
          <w:lang w:val="pt-BR"/>
        </w:rPr>
        <w:t>ilegalmente</w:t>
      </w:r>
      <w:r>
        <w:rPr>
          <w:rFonts w:ascii="Verdana" w:hAnsi="Verdana"/>
          <w:lang w:val="pt-BR"/>
        </w:rPr>
        <w:t>;</w:t>
      </w:r>
    </w:p>
    <w:p w:rsidR="00EF1280" w:rsidRPr="008A4E18" w:rsidRDefault="00EF1280" w:rsidP="00EF1280">
      <w:pPr>
        <w:pStyle w:val="ListParagraph"/>
        <w:numPr>
          <w:ilvl w:val="0"/>
          <w:numId w:val="5"/>
        </w:numPr>
        <w:rPr>
          <w:rFonts w:ascii="Verdana" w:hAnsi="Verdana"/>
          <w:lang w:val="pt-BR"/>
        </w:rPr>
      </w:pPr>
      <w:r w:rsidRPr="008A4E18">
        <w:rPr>
          <w:rFonts w:ascii="Verdana" w:hAnsi="Verdana"/>
          <w:lang w:val="pt-BR"/>
        </w:rPr>
        <w:t>Por motivos de conformidade, ou seja, para cumprir as obrigações legais [</w:t>
      </w:r>
      <w:r>
        <w:rPr>
          <w:rFonts w:ascii="Verdana" w:hAnsi="Verdana"/>
          <w:lang w:val="pt-BR"/>
        </w:rPr>
        <w:t xml:space="preserve">do (a) </w:t>
      </w:r>
      <w:r w:rsidRPr="008A4E18">
        <w:rPr>
          <w:rFonts w:ascii="Verdana" w:hAnsi="Verdana"/>
          <w:lang w:val="pt-BR"/>
        </w:rPr>
        <w:t>Nome da Organização]</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[Nome da organização]</w:t>
      </w:r>
      <w:r>
        <w:rPr>
          <w:rFonts w:ascii="Verdana" w:hAnsi="Verdana"/>
          <w:lang w:val="pt-BR"/>
        </w:rPr>
        <w:t xml:space="preserve"> verificará cada caso de solicitação de eliminação de dados pessoais, podendo se recusar pelos </w:t>
      </w:r>
      <w:r w:rsidRPr="008A4E18">
        <w:rPr>
          <w:rFonts w:ascii="Verdana" w:hAnsi="Verdana"/>
          <w:lang w:val="pt-BR"/>
        </w:rPr>
        <w:t>seguintes motivos:</w:t>
      </w:r>
    </w:p>
    <w:p w:rsidR="00EF1280" w:rsidRPr="008A4E18" w:rsidRDefault="00EF1280" w:rsidP="00EF1280">
      <w:pPr>
        <w:rPr>
          <w:rFonts w:ascii="Verdana" w:hAnsi="Verdana"/>
          <w:lang w:val="pt-BR"/>
        </w:rPr>
      </w:pPr>
    </w:p>
    <w:p w:rsidR="00EF1280" w:rsidRPr="008A4E18" w:rsidRDefault="00EF1280" w:rsidP="00EF1280">
      <w:pPr>
        <w:pStyle w:val="ListParagraph"/>
        <w:numPr>
          <w:ilvl w:val="0"/>
          <w:numId w:val="6"/>
        </w:numPr>
        <w:rPr>
          <w:rFonts w:ascii="Verdana" w:hAnsi="Verdana"/>
          <w:lang w:val="pt-BR"/>
        </w:rPr>
      </w:pPr>
      <w:r w:rsidRPr="008A4E18">
        <w:rPr>
          <w:rFonts w:ascii="Verdana" w:hAnsi="Verdana"/>
          <w:lang w:val="pt-BR"/>
        </w:rPr>
        <w:t>Direito de liberdade de expressão e informação</w:t>
      </w:r>
    </w:p>
    <w:p w:rsidR="00EF1280" w:rsidRPr="008A4E18" w:rsidRDefault="00EF1280" w:rsidP="00EF1280">
      <w:pPr>
        <w:pStyle w:val="ListParagraph"/>
        <w:numPr>
          <w:ilvl w:val="0"/>
          <w:numId w:val="6"/>
        </w:numPr>
        <w:rPr>
          <w:rFonts w:ascii="Verdana" w:hAnsi="Verdana"/>
          <w:lang w:val="pt-BR"/>
        </w:rPr>
      </w:pPr>
      <w:r w:rsidRPr="008A4E18">
        <w:rPr>
          <w:rFonts w:ascii="Verdana" w:hAnsi="Verdana"/>
          <w:lang w:val="pt-BR"/>
        </w:rPr>
        <w:t>Cumprimento de uma obrigação legal</w:t>
      </w:r>
    </w:p>
    <w:p w:rsidR="00EF1280" w:rsidRPr="008A4E18" w:rsidRDefault="00EF1280" w:rsidP="00EF1280">
      <w:pPr>
        <w:pStyle w:val="ListParagraph"/>
        <w:numPr>
          <w:ilvl w:val="0"/>
          <w:numId w:val="6"/>
        </w:numPr>
        <w:rPr>
          <w:rFonts w:ascii="Verdana" w:hAnsi="Verdana"/>
          <w:lang w:val="pt-BR"/>
        </w:rPr>
      </w:pPr>
      <w:r w:rsidRPr="008A4E18">
        <w:rPr>
          <w:rFonts w:ascii="Verdana" w:hAnsi="Verdana"/>
          <w:lang w:val="pt-BR"/>
        </w:rPr>
        <w:t>Interesse público na área da saúde pública</w:t>
      </w:r>
    </w:p>
    <w:p w:rsidR="00EF1280" w:rsidRPr="008A4E18" w:rsidRDefault="00EF1280" w:rsidP="00EF1280">
      <w:pPr>
        <w:pStyle w:val="ListParagraph"/>
        <w:numPr>
          <w:ilvl w:val="0"/>
          <w:numId w:val="6"/>
        </w:numPr>
        <w:rPr>
          <w:rFonts w:ascii="Verdana" w:hAnsi="Verdana"/>
          <w:lang w:val="pt-BR"/>
        </w:rPr>
      </w:pPr>
      <w:r w:rsidRPr="008A4E18">
        <w:rPr>
          <w:rFonts w:ascii="Verdana" w:hAnsi="Verdana"/>
          <w:lang w:val="pt-BR"/>
        </w:rPr>
        <w:t>Para proteger os objetivos de arquivamento no interesse público</w:t>
      </w:r>
    </w:p>
    <w:p w:rsidR="00EF1280" w:rsidRPr="008A4E18" w:rsidRDefault="00EF1280" w:rsidP="00EF1280">
      <w:pPr>
        <w:pStyle w:val="ListParagraph"/>
        <w:numPr>
          <w:ilvl w:val="0"/>
          <w:numId w:val="6"/>
        </w:numPr>
        <w:rPr>
          <w:rFonts w:ascii="Verdana" w:hAnsi="Verdana"/>
          <w:lang w:val="pt-BR"/>
        </w:rPr>
      </w:pPr>
      <w:r w:rsidRPr="008A4E18">
        <w:rPr>
          <w:rFonts w:ascii="Verdana" w:hAnsi="Verdana"/>
          <w:lang w:val="pt-BR"/>
        </w:rPr>
        <w:t>Os dados pessoais são relevantes para uma reivindicação legal</w:t>
      </w:r>
    </w:p>
    <w:p w:rsidR="00EF1280" w:rsidRPr="008A4E18" w:rsidRDefault="00EF1280" w:rsidP="00EF1280">
      <w:pPr>
        <w:rPr>
          <w:rFonts w:ascii="Verdana" w:hAnsi="Verdana"/>
          <w:lang w:val="pt-BR"/>
        </w:rPr>
      </w:pPr>
      <w:r w:rsidRPr="008A4E18">
        <w:rPr>
          <w:rFonts w:ascii="Verdana" w:hAnsi="Verdana"/>
          <w:lang w:val="pt-BR"/>
        </w:rPr>
        <w:t xml:space="preserve"> </w:t>
      </w:r>
    </w:p>
    <w:p w:rsidR="00EF1280" w:rsidRPr="008A4E18" w:rsidRDefault="00EF1280" w:rsidP="00EF1280">
      <w:pPr>
        <w:rPr>
          <w:rFonts w:ascii="Verdana" w:hAnsi="Verdana"/>
          <w:lang w:val="pt-BR"/>
        </w:rPr>
      </w:pPr>
      <w:r w:rsidRPr="008A4E18">
        <w:rPr>
          <w:rFonts w:ascii="Verdana" w:hAnsi="Verdana"/>
          <w:lang w:val="pt-BR"/>
        </w:rPr>
        <w:t>É provável que tais decisões requeiram o envolvimento do Diretor de Proteção de Dados da [Nome da Organização] (se nomeado) e, em alguns casos, da gerência.</w:t>
      </w:r>
    </w:p>
    <w:p w:rsidR="00EF1280" w:rsidRPr="008A4E18" w:rsidRDefault="00EF1280" w:rsidP="00EF1280">
      <w:pPr>
        <w:ind w:left="360"/>
        <w:rPr>
          <w:rFonts w:ascii="Verdana" w:hAnsi="Verdana"/>
          <w:lang w:val="pt-BR"/>
        </w:rPr>
      </w:pPr>
    </w:p>
    <w:p w:rsidR="00EF1280" w:rsidRPr="008A4E18" w:rsidRDefault="00EF1280" w:rsidP="00EF1280">
      <w:pPr>
        <w:pStyle w:val="Heading2"/>
        <w:rPr>
          <w:rFonts w:ascii="Verdana" w:hAnsi="Verdana"/>
          <w:lang w:val="pt-BR"/>
        </w:rPr>
      </w:pPr>
      <w:bookmarkStart w:id="11" w:name="_Toc29058801"/>
      <w:r w:rsidRPr="008A4E18">
        <w:rPr>
          <w:rFonts w:ascii="Verdana" w:hAnsi="Verdana"/>
          <w:lang w:val="pt-BR"/>
        </w:rPr>
        <w:t xml:space="preserve">O direito de restringir o </w:t>
      </w:r>
      <w:r>
        <w:rPr>
          <w:rFonts w:ascii="Verdana" w:hAnsi="Verdana"/>
          <w:lang w:val="pt-BR"/>
        </w:rPr>
        <w:t>tratamento</w:t>
      </w:r>
      <w:bookmarkEnd w:id="11"/>
    </w:p>
    <w:p w:rsidR="00EF1280" w:rsidRPr="008A4E18" w:rsidRDefault="00EF1280" w:rsidP="00EF1280">
      <w:pPr>
        <w:ind w:left="360"/>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 xml:space="preserve">O titular pode exercer o direito </w:t>
      </w:r>
      <w:r>
        <w:rPr>
          <w:rFonts w:ascii="Verdana" w:hAnsi="Verdana"/>
          <w:lang w:val="pt-BR"/>
        </w:rPr>
        <w:t xml:space="preserve">de restringir </w:t>
      </w:r>
      <w:r w:rsidRPr="008A4E18">
        <w:rPr>
          <w:rFonts w:ascii="Verdana" w:hAnsi="Verdana"/>
          <w:lang w:val="pt-BR"/>
        </w:rPr>
        <w:t xml:space="preserve">o </w:t>
      </w:r>
      <w:r>
        <w:rPr>
          <w:rFonts w:ascii="Verdana" w:hAnsi="Verdana"/>
          <w:lang w:val="pt-BR"/>
        </w:rPr>
        <w:t>tratamento</w:t>
      </w:r>
      <w:r w:rsidRPr="008A4E18">
        <w:rPr>
          <w:rFonts w:ascii="Verdana" w:hAnsi="Verdana"/>
          <w:lang w:val="pt-BR"/>
        </w:rPr>
        <w:t xml:space="preserve"> de seus dados pessoais em uma das seguintes circunstâncias:</w:t>
      </w:r>
    </w:p>
    <w:p w:rsidR="00EF1280" w:rsidRPr="008A4E18" w:rsidRDefault="00EF1280" w:rsidP="00EF1280">
      <w:pPr>
        <w:rPr>
          <w:rFonts w:ascii="Verdana" w:hAnsi="Verdana"/>
          <w:lang w:val="pt-BR"/>
        </w:rPr>
      </w:pPr>
    </w:p>
    <w:p w:rsidR="00EF1280" w:rsidRPr="008A4E18" w:rsidRDefault="00EF1280" w:rsidP="00EF1280">
      <w:pPr>
        <w:pStyle w:val="ListParagraph"/>
        <w:numPr>
          <w:ilvl w:val="0"/>
          <w:numId w:val="7"/>
        </w:numPr>
        <w:rPr>
          <w:rFonts w:ascii="Verdana" w:hAnsi="Verdana"/>
          <w:lang w:val="pt-BR"/>
        </w:rPr>
      </w:pPr>
      <w:r>
        <w:rPr>
          <w:rFonts w:ascii="Verdana" w:hAnsi="Verdana"/>
          <w:lang w:val="pt-BR"/>
        </w:rPr>
        <w:t>A</w:t>
      </w:r>
      <w:r w:rsidRPr="008A4E18">
        <w:rPr>
          <w:rFonts w:ascii="Verdana" w:hAnsi="Verdana"/>
          <w:lang w:val="pt-BR"/>
        </w:rPr>
        <w:t xml:space="preserve">té que </w:t>
      </w:r>
      <w:r>
        <w:rPr>
          <w:rFonts w:ascii="Verdana" w:hAnsi="Verdana"/>
          <w:lang w:val="pt-BR"/>
        </w:rPr>
        <w:t>tenha se</w:t>
      </w:r>
      <w:r w:rsidRPr="008A4E18">
        <w:rPr>
          <w:rFonts w:ascii="Verdana" w:hAnsi="Verdana"/>
          <w:lang w:val="pt-BR"/>
        </w:rPr>
        <w:t xml:space="preserve"> verifica</w:t>
      </w:r>
      <w:r>
        <w:rPr>
          <w:rFonts w:ascii="Verdana" w:hAnsi="Verdana"/>
          <w:lang w:val="pt-BR"/>
        </w:rPr>
        <w:t>do a</w:t>
      </w:r>
      <w:r w:rsidRPr="008A4E18">
        <w:rPr>
          <w:rFonts w:ascii="Verdana" w:hAnsi="Verdana"/>
          <w:lang w:val="pt-BR"/>
        </w:rPr>
        <w:t xml:space="preserve"> precisão</w:t>
      </w:r>
      <w:r>
        <w:rPr>
          <w:rFonts w:ascii="Verdana" w:hAnsi="Verdana"/>
          <w:lang w:val="pt-BR"/>
        </w:rPr>
        <w:t xml:space="preserve"> dos dados pessoais, quando o</w:t>
      </w:r>
      <w:r w:rsidRPr="008A4E18">
        <w:rPr>
          <w:rFonts w:ascii="Verdana" w:hAnsi="Verdana"/>
          <w:lang w:val="pt-BR"/>
        </w:rPr>
        <w:t xml:space="preserve"> titular contest</w:t>
      </w:r>
      <w:r>
        <w:rPr>
          <w:rFonts w:ascii="Verdana" w:hAnsi="Verdana"/>
          <w:lang w:val="pt-BR"/>
        </w:rPr>
        <w:t>a;</w:t>
      </w:r>
      <w:r w:rsidRPr="008A4E18">
        <w:rPr>
          <w:rFonts w:ascii="Verdana" w:hAnsi="Verdana"/>
          <w:lang w:val="pt-BR"/>
        </w:rPr>
        <w:t xml:space="preserve"> </w:t>
      </w:r>
    </w:p>
    <w:p w:rsidR="00EF1280" w:rsidRPr="008A4E18" w:rsidRDefault="00EF1280" w:rsidP="00EF1280">
      <w:pPr>
        <w:pStyle w:val="ListParagraph"/>
        <w:numPr>
          <w:ilvl w:val="0"/>
          <w:numId w:val="7"/>
        </w:numPr>
        <w:rPr>
          <w:rFonts w:ascii="Verdana" w:hAnsi="Verdana"/>
          <w:lang w:val="pt-BR"/>
        </w:rPr>
      </w:pPr>
      <w:r w:rsidRPr="008A4E18">
        <w:rPr>
          <w:rFonts w:ascii="Verdana" w:hAnsi="Verdana"/>
          <w:lang w:val="pt-BR"/>
        </w:rPr>
        <w:t xml:space="preserve">Como alternativa </w:t>
      </w:r>
      <w:r>
        <w:rPr>
          <w:rFonts w:ascii="Verdana" w:hAnsi="Verdana"/>
          <w:lang w:val="pt-BR"/>
        </w:rPr>
        <w:t>de eliminação</w:t>
      </w:r>
      <w:r w:rsidRPr="008A4E18">
        <w:rPr>
          <w:rFonts w:ascii="Verdana" w:hAnsi="Verdana"/>
          <w:lang w:val="pt-BR"/>
        </w:rPr>
        <w:t xml:space="preserve"> nas circunstâncias em que o </w:t>
      </w:r>
      <w:r>
        <w:rPr>
          <w:rFonts w:ascii="Verdana" w:hAnsi="Verdana"/>
          <w:lang w:val="pt-BR"/>
        </w:rPr>
        <w:t>tratamento</w:t>
      </w:r>
      <w:r w:rsidRPr="008A4E18">
        <w:rPr>
          <w:rFonts w:ascii="Verdana" w:hAnsi="Verdana"/>
          <w:lang w:val="pt-BR"/>
        </w:rPr>
        <w:t xml:space="preserve"> é ilegal</w:t>
      </w:r>
    </w:p>
    <w:p w:rsidR="00EF1280" w:rsidRPr="008A4E18" w:rsidRDefault="00EF1280" w:rsidP="00EF1280">
      <w:pPr>
        <w:pStyle w:val="ListParagraph"/>
        <w:numPr>
          <w:ilvl w:val="0"/>
          <w:numId w:val="7"/>
        </w:numPr>
        <w:rPr>
          <w:rFonts w:ascii="Verdana" w:hAnsi="Verdana"/>
          <w:lang w:val="pt-BR"/>
        </w:rPr>
      </w:pPr>
      <w:r>
        <w:rPr>
          <w:rFonts w:ascii="Verdana" w:hAnsi="Verdana"/>
          <w:lang w:val="pt-BR"/>
        </w:rPr>
        <w:lastRenderedPageBreak/>
        <w:t>O</w:t>
      </w:r>
      <w:r w:rsidRPr="008A4E18">
        <w:rPr>
          <w:rFonts w:ascii="Verdana" w:hAnsi="Verdana"/>
          <w:lang w:val="pt-BR"/>
        </w:rPr>
        <w:t xml:space="preserve"> titular precisa dos dados para reclamações legais, </w:t>
      </w:r>
      <w:r>
        <w:rPr>
          <w:rFonts w:ascii="Verdana" w:hAnsi="Verdana"/>
          <w:lang w:val="pt-BR"/>
        </w:rPr>
        <w:t>porém</w:t>
      </w:r>
      <w:r w:rsidRPr="008A4E18">
        <w:rPr>
          <w:rFonts w:ascii="Verdana" w:hAnsi="Verdana"/>
          <w:lang w:val="pt-BR"/>
        </w:rPr>
        <w:t xml:space="preserve"> </w:t>
      </w:r>
      <w:r>
        <w:rPr>
          <w:rFonts w:ascii="Verdana" w:hAnsi="Verdana"/>
          <w:lang w:val="pt-BR"/>
        </w:rPr>
        <w:t xml:space="preserve">eles </w:t>
      </w:r>
      <w:r w:rsidRPr="008A4E18">
        <w:rPr>
          <w:rFonts w:ascii="Verdana" w:hAnsi="Verdana"/>
          <w:lang w:val="pt-BR"/>
        </w:rPr>
        <w:t>não</w:t>
      </w:r>
      <w:r>
        <w:rPr>
          <w:rFonts w:ascii="Verdana" w:hAnsi="Verdana"/>
          <w:lang w:val="pt-BR"/>
        </w:rPr>
        <w:t xml:space="preserve"> são </w:t>
      </w:r>
      <w:r w:rsidRPr="008A4E18">
        <w:rPr>
          <w:rFonts w:ascii="Verdana" w:hAnsi="Verdana"/>
          <w:lang w:val="pt-BR"/>
        </w:rPr>
        <w:t>mais necessários para nós</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[Nome da organização]</w:t>
      </w:r>
      <w:r>
        <w:rPr>
          <w:rFonts w:ascii="Verdana" w:hAnsi="Verdana"/>
          <w:lang w:val="pt-BR"/>
        </w:rPr>
        <w:t xml:space="preserve"> verificará cada caso de solicitação de restrição ao tratamento de dados pessoais, para averiguar se é permitida</w:t>
      </w:r>
      <w:r w:rsidRPr="008A4E18">
        <w:rPr>
          <w:rFonts w:ascii="Verdana" w:hAnsi="Verdana"/>
          <w:lang w:val="pt-BR"/>
        </w:rPr>
        <w:t>. É provável que tais decisões requeiram o envolvimento do Diretor de Proteção de Dados da [Nome da Organização] e, em alguns casos, da gerência.</w:t>
      </w:r>
    </w:p>
    <w:p w:rsidR="00EF1280" w:rsidRPr="008A4E18" w:rsidRDefault="00EF1280" w:rsidP="00EF1280">
      <w:pPr>
        <w:rPr>
          <w:rFonts w:ascii="Verdana" w:hAnsi="Verdana"/>
          <w:lang w:val="pt-BR"/>
        </w:rPr>
      </w:pPr>
    </w:p>
    <w:p w:rsidR="00EF1280" w:rsidRDefault="00EF1280" w:rsidP="00EF1280">
      <w:pPr>
        <w:rPr>
          <w:rFonts w:ascii="Verdana" w:hAnsi="Verdana"/>
          <w:lang w:val="pt-BR"/>
        </w:rPr>
      </w:pPr>
      <w:r w:rsidRPr="008A4E18">
        <w:rPr>
          <w:rFonts w:ascii="Verdana" w:hAnsi="Verdana"/>
          <w:lang w:val="pt-BR"/>
        </w:rPr>
        <w:t xml:space="preserve">Quando </w:t>
      </w:r>
      <w:r>
        <w:rPr>
          <w:rFonts w:ascii="Verdana" w:hAnsi="Verdana"/>
          <w:lang w:val="pt-BR"/>
        </w:rPr>
        <w:t>há uma</w:t>
      </w:r>
      <w:r w:rsidRPr="008A4E18">
        <w:rPr>
          <w:rFonts w:ascii="Verdana" w:hAnsi="Verdana"/>
          <w:lang w:val="pt-BR"/>
        </w:rPr>
        <w:t xml:space="preserve"> restrição </w:t>
      </w:r>
      <w:r>
        <w:rPr>
          <w:rFonts w:ascii="Verdana" w:hAnsi="Verdana"/>
          <w:lang w:val="pt-BR"/>
        </w:rPr>
        <w:t>ao</w:t>
      </w:r>
      <w:r w:rsidRPr="008A4E18">
        <w:rPr>
          <w:rFonts w:ascii="Verdana" w:hAnsi="Verdana"/>
          <w:lang w:val="pt-BR"/>
        </w:rPr>
        <w:t xml:space="preserve"> </w:t>
      </w:r>
      <w:r>
        <w:rPr>
          <w:rFonts w:ascii="Verdana" w:hAnsi="Verdana"/>
          <w:lang w:val="pt-BR"/>
        </w:rPr>
        <w:t>tratamento</w:t>
      </w:r>
      <w:r w:rsidRPr="008A4E18">
        <w:rPr>
          <w:rFonts w:ascii="Verdana" w:hAnsi="Verdana"/>
          <w:lang w:val="pt-BR"/>
        </w:rPr>
        <w:t xml:space="preserve">, os dados podem ser armazenados, mas não </w:t>
      </w:r>
      <w:r>
        <w:rPr>
          <w:rFonts w:ascii="Verdana" w:hAnsi="Verdana"/>
          <w:lang w:val="pt-BR"/>
        </w:rPr>
        <w:t>tratados,</w:t>
      </w:r>
      <w:r w:rsidRPr="008A4E18">
        <w:rPr>
          <w:rFonts w:ascii="Verdana" w:hAnsi="Verdana"/>
          <w:lang w:val="pt-BR"/>
        </w:rPr>
        <w:t xml:space="preserve"> sem o consentimento do titular, </w:t>
      </w:r>
      <w:r>
        <w:rPr>
          <w:rFonts w:ascii="Verdana" w:hAnsi="Verdana"/>
          <w:lang w:val="pt-BR"/>
        </w:rPr>
        <w:t>salvo</w:t>
      </w:r>
      <w:r w:rsidRPr="008A4E18">
        <w:rPr>
          <w:rFonts w:ascii="Verdana" w:hAnsi="Verdana"/>
          <w:lang w:val="pt-BR"/>
        </w:rPr>
        <w:t xml:space="preserve"> por motivos legais (caso em que o titular dos dados deve ser informado). Outras organizações que podem </w:t>
      </w:r>
      <w:r>
        <w:rPr>
          <w:rFonts w:ascii="Verdana" w:hAnsi="Verdana"/>
          <w:lang w:val="pt-BR"/>
        </w:rPr>
        <w:t>tratar</w:t>
      </w:r>
      <w:r w:rsidRPr="008A4E18">
        <w:rPr>
          <w:rFonts w:ascii="Verdana" w:hAnsi="Verdana"/>
          <w:lang w:val="pt-BR"/>
        </w:rPr>
        <w:t xml:space="preserve"> os dados em nosso nome também devem ser informadas da restrição.</w:t>
      </w:r>
    </w:p>
    <w:p w:rsidR="00EF1280" w:rsidRPr="008A4E18" w:rsidRDefault="00EF1280" w:rsidP="00EF1280">
      <w:pPr>
        <w:rPr>
          <w:rFonts w:ascii="Verdana" w:hAnsi="Verdana"/>
          <w:lang w:val="pt-BR"/>
        </w:rPr>
      </w:pPr>
    </w:p>
    <w:p w:rsidR="00EF1280" w:rsidRPr="008A4E18" w:rsidRDefault="00EF1280" w:rsidP="00EF1280">
      <w:pPr>
        <w:pStyle w:val="Heading2"/>
        <w:rPr>
          <w:rFonts w:ascii="Verdana" w:hAnsi="Verdana"/>
          <w:lang w:val="pt-BR"/>
        </w:rPr>
      </w:pPr>
      <w:bookmarkStart w:id="12" w:name="_Toc29058802"/>
      <w:r w:rsidRPr="008A4E18">
        <w:rPr>
          <w:rFonts w:ascii="Verdana" w:hAnsi="Verdana"/>
          <w:lang w:val="pt-BR"/>
        </w:rPr>
        <w:t>O direito à portabilidade de dados</w:t>
      </w:r>
      <w:bookmarkEnd w:id="12"/>
    </w:p>
    <w:p w:rsidR="00EF1280" w:rsidRPr="008A4E18" w:rsidRDefault="00EF1280" w:rsidP="00EF1280">
      <w:pPr>
        <w:ind w:left="360"/>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O titular dos dados tem o direito de solicitar que seus dados pessoais sejam fornecidos a ele</w:t>
      </w:r>
      <w:r>
        <w:rPr>
          <w:rFonts w:ascii="Verdana" w:hAnsi="Verdana"/>
          <w:lang w:val="pt-BR"/>
        </w:rPr>
        <w:t>,</w:t>
      </w:r>
      <w:r w:rsidRPr="008A4E18">
        <w:rPr>
          <w:rFonts w:ascii="Verdana" w:hAnsi="Verdana"/>
          <w:lang w:val="pt-BR"/>
        </w:rPr>
        <w:t xml:space="preserve"> em um formato estruturado e legível</w:t>
      </w:r>
      <w:r>
        <w:rPr>
          <w:rFonts w:ascii="Verdana" w:hAnsi="Verdana"/>
          <w:lang w:val="pt-BR"/>
        </w:rPr>
        <w:t>,</w:t>
      </w:r>
      <w:r w:rsidRPr="008A4E18">
        <w:rPr>
          <w:rFonts w:ascii="Verdana" w:hAnsi="Verdana"/>
          <w:lang w:val="pt-BR"/>
        </w:rPr>
        <w:t xml:space="preserve"> e transferir esses dados para outr</w:t>
      </w:r>
      <w:r>
        <w:rPr>
          <w:rFonts w:ascii="Verdana" w:hAnsi="Verdana"/>
          <w:lang w:val="pt-BR"/>
        </w:rPr>
        <w:t>o</w:t>
      </w:r>
      <w:r w:rsidRPr="008A4E18">
        <w:rPr>
          <w:rFonts w:ascii="Verdana" w:hAnsi="Verdana"/>
          <w:lang w:val="pt-BR"/>
        </w:rPr>
        <w:t xml:space="preserve">, por exemplo, provedor de serviços. Isso se aplica a dados pessoais cujo </w:t>
      </w:r>
      <w:r>
        <w:rPr>
          <w:rFonts w:ascii="Verdana" w:hAnsi="Verdana"/>
          <w:lang w:val="pt-BR"/>
        </w:rPr>
        <w:t>tratamento</w:t>
      </w:r>
      <w:r w:rsidRPr="008A4E18">
        <w:rPr>
          <w:rFonts w:ascii="Verdana" w:hAnsi="Verdana"/>
          <w:lang w:val="pt-BR"/>
        </w:rPr>
        <w:t xml:space="preserve"> é baseado no consentimento do titular de dados e no </w:t>
      </w:r>
      <w:r>
        <w:rPr>
          <w:rFonts w:ascii="Verdana" w:hAnsi="Verdana"/>
          <w:lang w:val="pt-BR"/>
        </w:rPr>
        <w:t>tratamento</w:t>
      </w:r>
      <w:r w:rsidRPr="008A4E18">
        <w:rPr>
          <w:rFonts w:ascii="Verdana" w:hAnsi="Verdana"/>
          <w:lang w:val="pt-BR"/>
        </w:rPr>
        <w:t xml:space="preserve"> realizado por meios automatizados.</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Quando possível, o titular também pode solicitar que os dados pessoais sejam transferidos diretamente de nossos sistemas para os de outro provedor.</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Para os serviços que se enquadram nessa categoria, é necessária pouca tomada de decisão</w:t>
      </w:r>
      <w:r>
        <w:rPr>
          <w:rFonts w:ascii="Verdana" w:hAnsi="Verdana"/>
          <w:lang w:val="pt-BR"/>
        </w:rPr>
        <w:t xml:space="preserve">. É recomendado </w:t>
      </w:r>
      <w:r w:rsidRPr="008A4E18">
        <w:rPr>
          <w:rFonts w:ascii="Verdana" w:hAnsi="Verdana"/>
          <w:lang w:val="pt-BR"/>
        </w:rPr>
        <w:t>que esse processo seja automatizado.</w:t>
      </w:r>
    </w:p>
    <w:p w:rsidR="00EF1280" w:rsidRPr="008A4E18" w:rsidRDefault="00EF1280" w:rsidP="00EF1280">
      <w:pPr>
        <w:ind w:left="360"/>
        <w:rPr>
          <w:rFonts w:ascii="Verdana" w:hAnsi="Verdana"/>
          <w:lang w:val="pt-BR"/>
        </w:rPr>
      </w:pPr>
    </w:p>
    <w:p w:rsidR="00EF1280" w:rsidRPr="008A4E18" w:rsidRDefault="00EF1280" w:rsidP="00EF1280">
      <w:pPr>
        <w:pStyle w:val="Heading2"/>
        <w:rPr>
          <w:rFonts w:ascii="Verdana" w:hAnsi="Verdana"/>
          <w:lang w:val="pt-BR"/>
        </w:rPr>
      </w:pPr>
      <w:bookmarkStart w:id="13" w:name="_Toc29058803"/>
      <w:r w:rsidRPr="008A4E18">
        <w:rPr>
          <w:rFonts w:ascii="Verdana" w:hAnsi="Verdana"/>
          <w:lang w:val="pt-BR"/>
        </w:rPr>
        <w:t>Direitos em relação à tomada de decisões e perfis automatizados</w:t>
      </w:r>
      <w:bookmarkEnd w:id="13"/>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O titular dos dados tem o direito de não</w:t>
      </w:r>
      <w:r>
        <w:rPr>
          <w:rFonts w:ascii="Verdana" w:hAnsi="Verdana"/>
          <w:lang w:val="pt-BR"/>
        </w:rPr>
        <w:t xml:space="preserve"> se</w:t>
      </w:r>
      <w:r w:rsidRPr="008A4E18">
        <w:rPr>
          <w:rFonts w:ascii="Verdana" w:hAnsi="Verdana"/>
          <w:lang w:val="pt-BR"/>
        </w:rPr>
        <w:t xml:space="preserve"> </w:t>
      </w:r>
      <w:r>
        <w:rPr>
          <w:rFonts w:ascii="Verdana" w:hAnsi="Verdana"/>
          <w:lang w:val="pt-BR"/>
        </w:rPr>
        <w:t>sujeitar</w:t>
      </w:r>
      <w:r w:rsidRPr="008A4E18">
        <w:rPr>
          <w:rFonts w:ascii="Verdana" w:hAnsi="Verdana"/>
          <w:lang w:val="pt-BR"/>
        </w:rPr>
        <w:t xml:space="preserve"> a</w:t>
      </w:r>
      <w:r>
        <w:rPr>
          <w:rFonts w:ascii="Verdana" w:hAnsi="Verdana"/>
          <w:lang w:val="pt-BR"/>
        </w:rPr>
        <w:t xml:space="preserve"> </w:t>
      </w:r>
      <w:r w:rsidRPr="008A4E18">
        <w:rPr>
          <w:rFonts w:ascii="Verdana" w:hAnsi="Verdana"/>
          <w:lang w:val="pt-BR"/>
        </w:rPr>
        <w:t>decis</w:t>
      </w:r>
      <w:r>
        <w:rPr>
          <w:rFonts w:ascii="Verdana" w:hAnsi="Verdana"/>
          <w:lang w:val="pt-BR"/>
        </w:rPr>
        <w:t xml:space="preserve">ões com perfis </w:t>
      </w:r>
      <w:r w:rsidRPr="008A4E18">
        <w:rPr>
          <w:rFonts w:ascii="Verdana" w:hAnsi="Verdana"/>
          <w:lang w:val="pt-BR"/>
        </w:rPr>
        <w:t>automátic</w:t>
      </w:r>
      <w:r>
        <w:rPr>
          <w:rFonts w:ascii="Verdana" w:hAnsi="Verdana"/>
          <w:lang w:val="pt-BR"/>
        </w:rPr>
        <w:t>o</w:t>
      </w:r>
      <w:r w:rsidRPr="008A4E18">
        <w:rPr>
          <w:rFonts w:ascii="Verdana" w:hAnsi="Verdana"/>
          <w:lang w:val="pt-BR"/>
        </w:rPr>
        <w:t>s, quando a decisão tenha um efeito significativo</w:t>
      </w:r>
      <w:r>
        <w:rPr>
          <w:rFonts w:ascii="Verdana" w:hAnsi="Verdana"/>
          <w:lang w:val="pt-BR"/>
        </w:rPr>
        <w:t xml:space="preserve">, podendo </w:t>
      </w:r>
      <w:r w:rsidRPr="008A4E18">
        <w:rPr>
          <w:rFonts w:ascii="Verdana" w:hAnsi="Verdana"/>
          <w:lang w:val="pt-BR"/>
        </w:rPr>
        <w:t xml:space="preserve">insistir na intervenção humana, quando </w:t>
      </w:r>
      <w:r>
        <w:rPr>
          <w:rFonts w:ascii="Verdana" w:hAnsi="Verdana"/>
          <w:lang w:val="pt-BR"/>
        </w:rPr>
        <w:t>adequado</w:t>
      </w:r>
      <w:r w:rsidRPr="008A4E18">
        <w:rPr>
          <w:rFonts w:ascii="Verdana" w:hAnsi="Verdana"/>
          <w:lang w:val="pt-BR"/>
        </w:rPr>
        <w:t>. O titular dos dados também tem o direito de expressar seu ponto de vista e contestar as decisões.</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 xml:space="preserve">Existem exceções a este direito, </w:t>
      </w:r>
      <w:r>
        <w:rPr>
          <w:rFonts w:ascii="Verdana" w:hAnsi="Verdana"/>
          <w:lang w:val="pt-BR"/>
        </w:rPr>
        <w:t>quando</w:t>
      </w:r>
      <w:r w:rsidRPr="008A4E18">
        <w:rPr>
          <w:rFonts w:ascii="Verdana" w:hAnsi="Verdana"/>
          <w:lang w:val="pt-BR"/>
        </w:rPr>
        <w:t xml:space="preserve"> a decisão:</w:t>
      </w:r>
    </w:p>
    <w:p w:rsidR="00EF1280" w:rsidRPr="008A4E18" w:rsidRDefault="00EF1280" w:rsidP="00EF1280">
      <w:pPr>
        <w:rPr>
          <w:rFonts w:ascii="Verdana" w:hAnsi="Verdana"/>
          <w:lang w:val="pt-BR"/>
        </w:rPr>
      </w:pPr>
    </w:p>
    <w:p w:rsidR="00EF1280" w:rsidRPr="008A4E18" w:rsidRDefault="00EF1280" w:rsidP="00EF1280">
      <w:pPr>
        <w:pStyle w:val="ListParagraph"/>
        <w:numPr>
          <w:ilvl w:val="0"/>
          <w:numId w:val="8"/>
        </w:numPr>
        <w:rPr>
          <w:rFonts w:ascii="Verdana" w:hAnsi="Verdana"/>
          <w:lang w:val="pt-BR"/>
        </w:rPr>
      </w:pPr>
      <w:r w:rsidRPr="008A4E18">
        <w:rPr>
          <w:rFonts w:ascii="Verdana" w:hAnsi="Verdana"/>
          <w:lang w:val="pt-BR"/>
        </w:rPr>
        <w:t>É necessário para um contrato</w:t>
      </w:r>
    </w:p>
    <w:p w:rsidR="00EF1280" w:rsidRPr="008A4E18" w:rsidRDefault="00EF1280" w:rsidP="00EF1280">
      <w:pPr>
        <w:pStyle w:val="ListParagraph"/>
        <w:numPr>
          <w:ilvl w:val="0"/>
          <w:numId w:val="8"/>
        </w:numPr>
        <w:rPr>
          <w:rFonts w:ascii="Verdana" w:hAnsi="Verdana"/>
          <w:lang w:val="pt-BR"/>
        </w:rPr>
      </w:pPr>
      <w:r w:rsidRPr="008A4E18">
        <w:rPr>
          <w:rFonts w:ascii="Verdana" w:hAnsi="Verdana"/>
          <w:lang w:val="pt-BR"/>
        </w:rPr>
        <w:t>Está autorizado por lei</w:t>
      </w:r>
    </w:p>
    <w:p w:rsidR="00EF1280" w:rsidRPr="008A4E18" w:rsidRDefault="00EF1280" w:rsidP="00EF1280">
      <w:pPr>
        <w:pStyle w:val="ListParagraph"/>
        <w:numPr>
          <w:ilvl w:val="0"/>
          <w:numId w:val="8"/>
        </w:numPr>
        <w:rPr>
          <w:rFonts w:ascii="Verdana" w:hAnsi="Verdana"/>
          <w:lang w:val="pt-BR"/>
        </w:rPr>
      </w:pPr>
      <w:r w:rsidRPr="008A4E18">
        <w:rPr>
          <w:rFonts w:ascii="Verdana" w:hAnsi="Verdana"/>
          <w:lang w:val="pt-BR"/>
        </w:rPr>
        <w:t>Baseia-se no consentimento explícito do titular dos dados</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 xml:space="preserve">Ao avaliar esses tipos de solicitações, é necessário </w:t>
      </w:r>
      <w:r>
        <w:rPr>
          <w:rFonts w:ascii="Verdana" w:hAnsi="Verdana"/>
          <w:lang w:val="pt-BR"/>
        </w:rPr>
        <w:t xml:space="preserve">verificar se as </w:t>
      </w:r>
      <w:r w:rsidRPr="008A4E18">
        <w:rPr>
          <w:rFonts w:ascii="Verdana" w:hAnsi="Verdana"/>
          <w:lang w:val="pt-BR"/>
        </w:rPr>
        <w:t>exceções acima se aplicam no caso específico.</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sectPr w:rsidR="00EF1280" w:rsidRPr="008A4E18" w:rsidSect="001D2D41">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267" w:gutter="0"/>
          <w:cols w:space="708"/>
          <w:docGrid w:linePitch="360"/>
        </w:sectPr>
      </w:pPr>
    </w:p>
    <w:p w:rsidR="00EF1280" w:rsidRPr="008A4E18" w:rsidRDefault="00EF1280" w:rsidP="00EF1280">
      <w:pPr>
        <w:pStyle w:val="Heading2"/>
        <w:rPr>
          <w:rFonts w:ascii="Verdana" w:hAnsi="Verdana"/>
          <w:lang w:val="pt-BR"/>
        </w:rPr>
      </w:pPr>
      <w:bookmarkStart w:id="14" w:name="_Toc29058804"/>
      <w:r w:rsidRPr="008A4E18">
        <w:rPr>
          <w:rFonts w:ascii="Verdana" w:hAnsi="Verdana"/>
          <w:lang w:val="pt-BR"/>
        </w:rPr>
        <w:lastRenderedPageBreak/>
        <w:t xml:space="preserve">Resumo dos direitos do </w:t>
      </w:r>
      <w:r>
        <w:rPr>
          <w:rFonts w:ascii="Verdana" w:hAnsi="Verdana"/>
          <w:lang w:val="pt-BR"/>
        </w:rPr>
        <w:t>titular</w:t>
      </w:r>
      <w:r w:rsidRPr="008A4E18">
        <w:rPr>
          <w:rFonts w:ascii="Verdana" w:hAnsi="Verdana"/>
          <w:lang w:val="pt-BR"/>
        </w:rPr>
        <w:t xml:space="preserve"> de dados por </w:t>
      </w:r>
      <w:r>
        <w:rPr>
          <w:rFonts w:ascii="Verdana" w:hAnsi="Verdana"/>
          <w:lang w:val="pt-BR"/>
        </w:rPr>
        <w:t>fundamento</w:t>
      </w:r>
      <w:r w:rsidRPr="008A4E18">
        <w:rPr>
          <w:rFonts w:ascii="Verdana" w:hAnsi="Verdana"/>
          <w:lang w:val="pt-BR"/>
        </w:rPr>
        <w:t xml:space="preserve"> legal de </w:t>
      </w:r>
      <w:r>
        <w:rPr>
          <w:rFonts w:ascii="Verdana" w:hAnsi="Verdana"/>
          <w:lang w:val="pt-BR"/>
        </w:rPr>
        <w:t>tratamento</w:t>
      </w:r>
      <w:bookmarkEnd w:id="14"/>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A tabela a seguir mostra quais direitos do titular d</w:t>
      </w:r>
      <w:r>
        <w:rPr>
          <w:rFonts w:ascii="Verdana" w:hAnsi="Verdana"/>
          <w:lang w:val="pt-BR"/>
        </w:rPr>
        <w:t>e</w:t>
      </w:r>
      <w:r w:rsidRPr="008A4E18">
        <w:rPr>
          <w:rFonts w:ascii="Verdana" w:hAnsi="Verdana"/>
          <w:lang w:val="pt-BR"/>
        </w:rPr>
        <w:t xml:space="preserve"> dados são relevantes para cada </w:t>
      </w:r>
      <w:r>
        <w:rPr>
          <w:rFonts w:ascii="Verdana" w:hAnsi="Verdana"/>
          <w:lang w:val="pt-BR"/>
        </w:rPr>
        <w:t>fundamento legal de tratamento</w:t>
      </w:r>
      <w:r w:rsidRPr="008A4E18">
        <w:rPr>
          <w:rFonts w:ascii="Verdana" w:hAnsi="Verdana"/>
          <w:lang w:val="pt-BR"/>
        </w:rPr>
        <w:t>. Ele deve ser usado apenas como um guia geral, pois as circunstâncias específicas podem afetar a validade da solicitação.</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p>
    <w:tbl>
      <w:tblPr>
        <w:tblStyle w:val="TableGrid"/>
        <w:tblW w:w="14148" w:type="dxa"/>
        <w:jc w:val="center"/>
        <w:tblLayout w:type="fixed"/>
        <w:tblLook w:val="04A0" w:firstRow="1" w:lastRow="0" w:firstColumn="1" w:lastColumn="0" w:noHBand="0" w:noVBand="1"/>
      </w:tblPr>
      <w:tblGrid>
        <w:gridCol w:w="3216"/>
        <w:gridCol w:w="2166"/>
        <w:gridCol w:w="1478"/>
        <w:gridCol w:w="81"/>
        <w:gridCol w:w="1741"/>
        <w:gridCol w:w="1822"/>
        <w:gridCol w:w="1822"/>
        <w:gridCol w:w="1822"/>
      </w:tblGrid>
      <w:tr w:rsidR="00EF1280" w:rsidRPr="008A4E18" w:rsidTr="007816DB">
        <w:trPr>
          <w:jc w:val="center"/>
        </w:trPr>
        <w:tc>
          <w:tcPr>
            <w:tcW w:w="3216" w:type="dxa"/>
            <w:vMerge w:val="restart"/>
            <w:shd w:val="clear" w:color="auto" w:fill="323E4F" w:themeFill="text2" w:themeFillShade="BF"/>
            <w:vAlign w:val="center"/>
          </w:tcPr>
          <w:p w:rsidR="00EF1280" w:rsidRPr="00EF1280" w:rsidRDefault="00EF1280" w:rsidP="007816DB">
            <w:pPr>
              <w:jc w:val="left"/>
              <w:rPr>
                <w:rFonts w:ascii="Verdana" w:hAnsi="Verdana"/>
                <w:b/>
                <w:color w:val="FFFFFF" w:themeColor="background1"/>
                <w:lang w:val="pt-BR"/>
              </w:rPr>
            </w:pPr>
          </w:p>
          <w:p w:rsidR="00EF1280" w:rsidRPr="00EF1280" w:rsidRDefault="00EF1280" w:rsidP="007816DB">
            <w:pPr>
              <w:jc w:val="left"/>
              <w:rPr>
                <w:rFonts w:ascii="Verdana" w:hAnsi="Verdana"/>
                <w:b/>
                <w:color w:val="FFFFFF" w:themeColor="background1"/>
                <w:lang w:val="pt-BR"/>
              </w:rPr>
            </w:pPr>
            <w:r w:rsidRPr="00EF1280">
              <w:rPr>
                <w:rFonts w:ascii="Verdana" w:hAnsi="Verdana"/>
                <w:b/>
                <w:color w:val="FFFFFF" w:themeColor="background1"/>
                <w:lang w:val="pt-BR"/>
              </w:rPr>
              <w:t>Direito do titular dos dados</w:t>
            </w:r>
          </w:p>
        </w:tc>
        <w:tc>
          <w:tcPr>
            <w:tcW w:w="10932" w:type="dxa"/>
            <w:gridSpan w:val="7"/>
            <w:shd w:val="clear" w:color="auto" w:fill="323E4F" w:themeFill="text2" w:themeFillShade="BF"/>
            <w:vAlign w:val="center"/>
          </w:tcPr>
          <w:p w:rsidR="00EF1280" w:rsidRPr="00EF1280" w:rsidRDefault="00EF1280" w:rsidP="007816DB">
            <w:pPr>
              <w:jc w:val="center"/>
              <w:rPr>
                <w:rFonts w:ascii="Verdana" w:hAnsi="Verdana"/>
                <w:b/>
                <w:color w:val="FFFFFF" w:themeColor="background1"/>
              </w:rPr>
            </w:pPr>
            <w:r w:rsidRPr="00EF1280">
              <w:rPr>
                <w:rFonts w:ascii="Verdana" w:hAnsi="Verdana"/>
                <w:b/>
                <w:color w:val="FFFFFF" w:themeColor="background1"/>
              </w:rPr>
              <w:t xml:space="preserve">Base legal do </w:t>
            </w:r>
            <w:proofErr w:type="spellStart"/>
            <w:r w:rsidRPr="00EF1280">
              <w:rPr>
                <w:rFonts w:ascii="Verdana" w:hAnsi="Verdana"/>
                <w:b/>
                <w:color w:val="FFFFFF" w:themeColor="background1"/>
              </w:rPr>
              <w:t>tratamento</w:t>
            </w:r>
            <w:proofErr w:type="spellEnd"/>
          </w:p>
        </w:tc>
      </w:tr>
      <w:tr w:rsidR="00EF1280" w:rsidRPr="008A4E18" w:rsidTr="007816DB">
        <w:trPr>
          <w:jc w:val="center"/>
        </w:trPr>
        <w:tc>
          <w:tcPr>
            <w:tcW w:w="3216" w:type="dxa"/>
            <w:vMerge/>
            <w:shd w:val="clear" w:color="auto" w:fill="323E4F" w:themeFill="text2" w:themeFillShade="BF"/>
            <w:vAlign w:val="center"/>
          </w:tcPr>
          <w:p w:rsidR="00EF1280" w:rsidRPr="00EF1280" w:rsidRDefault="00EF1280" w:rsidP="007816DB">
            <w:pPr>
              <w:rPr>
                <w:rFonts w:ascii="Verdana" w:hAnsi="Verdana"/>
                <w:b/>
                <w:color w:val="FFFFFF" w:themeColor="background1"/>
              </w:rPr>
            </w:pPr>
          </w:p>
        </w:tc>
        <w:tc>
          <w:tcPr>
            <w:tcW w:w="2166" w:type="dxa"/>
            <w:shd w:val="clear" w:color="auto" w:fill="323E4F" w:themeFill="text2" w:themeFillShade="BF"/>
            <w:vAlign w:val="center"/>
          </w:tcPr>
          <w:p w:rsidR="00EF1280" w:rsidRPr="00EF1280" w:rsidRDefault="00EF1280" w:rsidP="007816DB">
            <w:pPr>
              <w:jc w:val="center"/>
              <w:rPr>
                <w:rFonts w:ascii="Verdana" w:hAnsi="Verdana"/>
                <w:b/>
                <w:color w:val="FFFFFF" w:themeColor="background1"/>
                <w:sz w:val="22"/>
                <w:szCs w:val="22"/>
              </w:rPr>
            </w:pPr>
            <w:proofErr w:type="spellStart"/>
            <w:r w:rsidRPr="00EF1280">
              <w:rPr>
                <w:rFonts w:ascii="Verdana" w:hAnsi="Verdana"/>
                <w:b/>
                <w:color w:val="FFFFFF" w:themeColor="background1"/>
                <w:sz w:val="22"/>
                <w:szCs w:val="22"/>
              </w:rPr>
              <w:t>Consentimento</w:t>
            </w:r>
            <w:proofErr w:type="spellEnd"/>
          </w:p>
        </w:tc>
        <w:tc>
          <w:tcPr>
            <w:tcW w:w="1559" w:type="dxa"/>
            <w:gridSpan w:val="2"/>
            <w:shd w:val="clear" w:color="auto" w:fill="323E4F" w:themeFill="text2" w:themeFillShade="BF"/>
            <w:vAlign w:val="center"/>
          </w:tcPr>
          <w:p w:rsidR="00EF1280" w:rsidRPr="00EF1280" w:rsidRDefault="00EF1280" w:rsidP="007816DB">
            <w:pPr>
              <w:jc w:val="center"/>
              <w:rPr>
                <w:rFonts w:ascii="Verdana" w:hAnsi="Verdana"/>
                <w:b/>
                <w:color w:val="FFFFFF" w:themeColor="background1"/>
                <w:sz w:val="22"/>
                <w:szCs w:val="22"/>
              </w:rPr>
            </w:pPr>
            <w:proofErr w:type="spellStart"/>
            <w:r w:rsidRPr="00EF1280">
              <w:rPr>
                <w:rFonts w:ascii="Verdana" w:hAnsi="Verdana"/>
                <w:b/>
                <w:color w:val="FFFFFF" w:themeColor="background1"/>
                <w:sz w:val="22"/>
                <w:szCs w:val="22"/>
              </w:rPr>
              <w:t>Contratual</w:t>
            </w:r>
            <w:proofErr w:type="spellEnd"/>
          </w:p>
        </w:tc>
        <w:tc>
          <w:tcPr>
            <w:tcW w:w="1741" w:type="dxa"/>
            <w:shd w:val="clear" w:color="auto" w:fill="323E4F" w:themeFill="text2" w:themeFillShade="BF"/>
            <w:vAlign w:val="center"/>
          </w:tcPr>
          <w:p w:rsidR="00EF1280" w:rsidRPr="00EF1280" w:rsidRDefault="00EF1280" w:rsidP="007816DB">
            <w:pPr>
              <w:jc w:val="center"/>
              <w:rPr>
                <w:rFonts w:ascii="Verdana" w:hAnsi="Verdana"/>
                <w:b/>
                <w:color w:val="FFFFFF" w:themeColor="background1"/>
                <w:sz w:val="22"/>
                <w:szCs w:val="22"/>
              </w:rPr>
            </w:pPr>
            <w:proofErr w:type="spellStart"/>
            <w:r w:rsidRPr="00EF1280">
              <w:rPr>
                <w:rFonts w:ascii="Verdana" w:hAnsi="Verdana"/>
                <w:b/>
                <w:color w:val="FFFFFF" w:themeColor="background1"/>
                <w:sz w:val="22"/>
                <w:szCs w:val="22"/>
              </w:rPr>
              <w:t>Obrigação</w:t>
            </w:r>
            <w:proofErr w:type="spellEnd"/>
            <w:r w:rsidRPr="00EF1280">
              <w:rPr>
                <w:rFonts w:ascii="Verdana" w:hAnsi="Verdana"/>
                <w:b/>
                <w:color w:val="FFFFFF" w:themeColor="background1"/>
                <w:sz w:val="22"/>
                <w:szCs w:val="22"/>
              </w:rPr>
              <w:t xml:space="preserve"> legal</w:t>
            </w:r>
          </w:p>
        </w:tc>
        <w:tc>
          <w:tcPr>
            <w:tcW w:w="1822" w:type="dxa"/>
            <w:shd w:val="clear" w:color="auto" w:fill="323E4F" w:themeFill="text2" w:themeFillShade="BF"/>
            <w:vAlign w:val="center"/>
          </w:tcPr>
          <w:p w:rsidR="00EF1280" w:rsidRPr="00EF1280" w:rsidRDefault="00EF1280" w:rsidP="007816DB">
            <w:pPr>
              <w:jc w:val="center"/>
              <w:rPr>
                <w:rFonts w:ascii="Verdana" w:hAnsi="Verdana"/>
                <w:b/>
                <w:color w:val="FFFFFF" w:themeColor="background1"/>
                <w:sz w:val="22"/>
                <w:szCs w:val="22"/>
              </w:rPr>
            </w:pPr>
            <w:r w:rsidRPr="00EF1280">
              <w:rPr>
                <w:rFonts w:ascii="Verdana" w:hAnsi="Verdana"/>
                <w:b/>
                <w:color w:val="FFFFFF" w:themeColor="background1"/>
                <w:sz w:val="22"/>
                <w:szCs w:val="22"/>
              </w:rPr>
              <w:t xml:space="preserve">Interesses </w:t>
            </w:r>
            <w:proofErr w:type="spellStart"/>
            <w:r w:rsidRPr="00EF1280">
              <w:rPr>
                <w:rFonts w:ascii="Verdana" w:hAnsi="Verdana"/>
                <w:b/>
                <w:color w:val="FFFFFF" w:themeColor="background1"/>
                <w:sz w:val="22"/>
                <w:szCs w:val="22"/>
              </w:rPr>
              <w:t>vitais</w:t>
            </w:r>
            <w:proofErr w:type="spellEnd"/>
          </w:p>
        </w:tc>
        <w:tc>
          <w:tcPr>
            <w:tcW w:w="1822" w:type="dxa"/>
            <w:shd w:val="clear" w:color="auto" w:fill="323E4F" w:themeFill="text2" w:themeFillShade="BF"/>
            <w:vAlign w:val="center"/>
          </w:tcPr>
          <w:p w:rsidR="00EF1280" w:rsidRPr="00EF1280" w:rsidRDefault="00EF1280" w:rsidP="007816DB">
            <w:pPr>
              <w:jc w:val="center"/>
              <w:rPr>
                <w:rFonts w:ascii="Verdana" w:hAnsi="Verdana"/>
                <w:b/>
                <w:color w:val="FFFFFF" w:themeColor="background1"/>
                <w:sz w:val="22"/>
                <w:szCs w:val="22"/>
              </w:rPr>
            </w:pPr>
            <w:r w:rsidRPr="00EF1280">
              <w:rPr>
                <w:rFonts w:ascii="Verdana" w:hAnsi="Verdana"/>
                <w:b/>
                <w:color w:val="FFFFFF" w:themeColor="background1"/>
                <w:sz w:val="22"/>
                <w:szCs w:val="22"/>
              </w:rPr>
              <w:t xml:space="preserve">Interesse </w:t>
            </w:r>
            <w:proofErr w:type="spellStart"/>
            <w:r w:rsidRPr="00EF1280">
              <w:rPr>
                <w:rFonts w:ascii="Verdana" w:hAnsi="Verdana"/>
                <w:b/>
                <w:color w:val="FFFFFF" w:themeColor="background1"/>
                <w:sz w:val="22"/>
                <w:szCs w:val="22"/>
              </w:rPr>
              <w:t>público</w:t>
            </w:r>
            <w:proofErr w:type="spellEnd"/>
          </w:p>
        </w:tc>
        <w:tc>
          <w:tcPr>
            <w:tcW w:w="1822" w:type="dxa"/>
            <w:shd w:val="clear" w:color="auto" w:fill="323E4F" w:themeFill="text2" w:themeFillShade="BF"/>
            <w:vAlign w:val="center"/>
          </w:tcPr>
          <w:p w:rsidR="00EF1280" w:rsidRPr="00EF1280" w:rsidRDefault="00EF1280" w:rsidP="007816DB">
            <w:pPr>
              <w:jc w:val="center"/>
              <w:rPr>
                <w:rFonts w:ascii="Verdana" w:hAnsi="Verdana"/>
                <w:b/>
                <w:color w:val="FFFFFF" w:themeColor="background1"/>
                <w:sz w:val="22"/>
                <w:szCs w:val="22"/>
              </w:rPr>
            </w:pPr>
            <w:r w:rsidRPr="00EF1280">
              <w:rPr>
                <w:rFonts w:ascii="Verdana" w:hAnsi="Verdana"/>
                <w:b/>
                <w:color w:val="FFFFFF" w:themeColor="background1"/>
                <w:sz w:val="22"/>
                <w:szCs w:val="22"/>
              </w:rPr>
              <w:t xml:space="preserve">Interesse </w:t>
            </w:r>
            <w:proofErr w:type="spellStart"/>
            <w:r w:rsidRPr="00EF1280">
              <w:rPr>
                <w:rFonts w:ascii="Verdana" w:hAnsi="Verdana"/>
                <w:b/>
                <w:color w:val="FFFFFF" w:themeColor="background1"/>
                <w:sz w:val="22"/>
                <w:szCs w:val="22"/>
              </w:rPr>
              <w:t>legítimo</w:t>
            </w:r>
            <w:proofErr w:type="spellEnd"/>
          </w:p>
        </w:tc>
      </w:tr>
      <w:tr w:rsidR="00EF1280" w:rsidRPr="008A4E18" w:rsidTr="007816DB">
        <w:trPr>
          <w:jc w:val="center"/>
        </w:trPr>
        <w:tc>
          <w:tcPr>
            <w:tcW w:w="3216" w:type="dxa"/>
          </w:tcPr>
          <w:p w:rsidR="00EF1280" w:rsidRPr="008A4E18" w:rsidRDefault="00EF1280" w:rsidP="007816DB">
            <w:pPr>
              <w:rPr>
                <w:rFonts w:ascii="Verdana" w:hAnsi="Verdana"/>
              </w:rPr>
            </w:pPr>
            <w:proofErr w:type="spellStart"/>
            <w:r w:rsidRPr="008A4E18">
              <w:rPr>
                <w:rFonts w:ascii="Verdana" w:hAnsi="Verdana"/>
              </w:rPr>
              <w:t>Consentimento</w:t>
            </w:r>
            <w:proofErr w:type="spellEnd"/>
            <w:r w:rsidRPr="008A4E18">
              <w:rPr>
                <w:rFonts w:ascii="Verdana" w:hAnsi="Verdana"/>
              </w:rPr>
              <w:t xml:space="preserve"> </w:t>
            </w:r>
            <w:proofErr w:type="spellStart"/>
            <w:r w:rsidRPr="008A4E18">
              <w:rPr>
                <w:rFonts w:ascii="Verdana" w:hAnsi="Verdana"/>
              </w:rPr>
              <w:t>R</w:t>
            </w:r>
            <w:r>
              <w:rPr>
                <w:rFonts w:ascii="Verdana" w:hAnsi="Verdana"/>
              </w:rPr>
              <w:t>etirado</w:t>
            </w:r>
            <w:proofErr w:type="spellEnd"/>
          </w:p>
        </w:tc>
        <w:tc>
          <w:tcPr>
            <w:tcW w:w="2166"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478"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gridSpan w:val="2"/>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r>
      <w:tr w:rsidR="00EF1280" w:rsidRPr="008A4E18" w:rsidTr="007816DB">
        <w:trPr>
          <w:jc w:val="center"/>
        </w:trPr>
        <w:tc>
          <w:tcPr>
            <w:tcW w:w="3216" w:type="dxa"/>
          </w:tcPr>
          <w:p w:rsidR="00EF1280" w:rsidRPr="008A4E18" w:rsidRDefault="00EF1280" w:rsidP="007816DB">
            <w:pPr>
              <w:rPr>
                <w:rFonts w:ascii="Verdana" w:hAnsi="Verdana"/>
              </w:rPr>
            </w:pPr>
            <w:r w:rsidRPr="008A4E18">
              <w:rPr>
                <w:rFonts w:ascii="Verdana" w:hAnsi="Verdana"/>
              </w:rPr>
              <w:t xml:space="preserve">Ser </w:t>
            </w:r>
            <w:proofErr w:type="spellStart"/>
            <w:r w:rsidRPr="008A4E18">
              <w:rPr>
                <w:rFonts w:ascii="Verdana" w:hAnsi="Verdana"/>
              </w:rPr>
              <w:t>informado</w:t>
            </w:r>
            <w:proofErr w:type="spellEnd"/>
          </w:p>
        </w:tc>
        <w:tc>
          <w:tcPr>
            <w:tcW w:w="2166"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478"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gridSpan w:val="2"/>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r>
      <w:tr w:rsidR="00EF1280" w:rsidRPr="008A4E18" w:rsidTr="007816DB">
        <w:trPr>
          <w:jc w:val="center"/>
        </w:trPr>
        <w:tc>
          <w:tcPr>
            <w:tcW w:w="3216" w:type="dxa"/>
          </w:tcPr>
          <w:p w:rsidR="00EF1280" w:rsidRPr="008A4E18" w:rsidRDefault="00EF1280" w:rsidP="007816DB">
            <w:pPr>
              <w:rPr>
                <w:rFonts w:ascii="Verdana" w:hAnsi="Verdana"/>
              </w:rPr>
            </w:pPr>
            <w:proofErr w:type="spellStart"/>
            <w:r w:rsidRPr="008A4E18">
              <w:rPr>
                <w:rFonts w:ascii="Verdana" w:hAnsi="Verdana"/>
              </w:rPr>
              <w:t>Acesso</w:t>
            </w:r>
            <w:proofErr w:type="spellEnd"/>
          </w:p>
        </w:tc>
        <w:tc>
          <w:tcPr>
            <w:tcW w:w="2166"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478"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gridSpan w:val="2"/>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r>
      <w:tr w:rsidR="00EF1280" w:rsidRPr="008A4E18" w:rsidTr="007816DB">
        <w:trPr>
          <w:jc w:val="center"/>
        </w:trPr>
        <w:tc>
          <w:tcPr>
            <w:tcW w:w="3216" w:type="dxa"/>
          </w:tcPr>
          <w:p w:rsidR="00EF1280" w:rsidRPr="008A4E18" w:rsidRDefault="00EF1280" w:rsidP="007816DB">
            <w:pPr>
              <w:rPr>
                <w:rFonts w:ascii="Verdana" w:hAnsi="Verdana"/>
              </w:rPr>
            </w:pPr>
            <w:proofErr w:type="spellStart"/>
            <w:r w:rsidRPr="008A4E18">
              <w:rPr>
                <w:rFonts w:ascii="Verdana" w:hAnsi="Verdana"/>
              </w:rPr>
              <w:t>Retificação</w:t>
            </w:r>
            <w:proofErr w:type="spellEnd"/>
          </w:p>
        </w:tc>
        <w:tc>
          <w:tcPr>
            <w:tcW w:w="2166"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478"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gridSpan w:val="2"/>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r>
      <w:tr w:rsidR="00EF1280" w:rsidRPr="008A4E18" w:rsidTr="007816DB">
        <w:trPr>
          <w:jc w:val="center"/>
        </w:trPr>
        <w:tc>
          <w:tcPr>
            <w:tcW w:w="3216" w:type="dxa"/>
          </w:tcPr>
          <w:p w:rsidR="00EF1280" w:rsidRPr="008A4E18" w:rsidRDefault="00EF1280" w:rsidP="007816DB">
            <w:pPr>
              <w:rPr>
                <w:rFonts w:ascii="Verdana" w:hAnsi="Verdana"/>
              </w:rPr>
            </w:pPr>
            <w:proofErr w:type="spellStart"/>
            <w:r>
              <w:rPr>
                <w:rFonts w:ascii="Verdana" w:hAnsi="Verdana"/>
              </w:rPr>
              <w:t>Eliminação</w:t>
            </w:r>
            <w:proofErr w:type="spellEnd"/>
          </w:p>
        </w:tc>
        <w:tc>
          <w:tcPr>
            <w:tcW w:w="2166"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478"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gridSpan w:val="2"/>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r>
      <w:tr w:rsidR="00EF1280" w:rsidRPr="008A4E18" w:rsidTr="007816DB">
        <w:trPr>
          <w:jc w:val="center"/>
        </w:trPr>
        <w:tc>
          <w:tcPr>
            <w:tcW w:w="3216" w:type="dxa"/>
          </w:tcPr>
          <w:p w:rsidR="00EF1280" w:rsidRPr="008A4E18" w:rsidRDefault="00EF1280" w:rsidP="007816DB">
            <w:pPr>
              <w:rPr>
                <w:rFonts w:ascii="Verdana" w:hAnsi="Verdana"/>
              </w:rPr>
            </w:pPr>
            <w:proofErr w:type="spellStart"/>
            <w:r>
              <w:rPr>
                <w:rFonts w:ascii="Verdana" w:hAnsi="Verdana"/>
              </w:rPr>
              <w:t>Tratamento</w:t>
            </w:r>
            <w:proofErr w:type="spellEnd"/>
            <w:r w:rsidRPr="008A4E18">
              <w:rPr>
                <w:rFonts w:ascii="Verdana" w:hAnsi="Verdana"/>
              </w:rPr>
              <w:t xml:space="preserve"> </w:t>
            </w:r>
            <w:proofErr w:type="spellStart"/>
            <w:r w:rsidRPr="008A4E18">
              <w:rPr>
                <w:rFonts w:ascii="Verdana" w:hAnsi="Verdana"/>
              </w:rPr>
              <w:t>Restrito</w:t>
            </w:r>
            <w:proofErr w:type="spellEnd"/>
          </w:p>
        </w:tc>
        <w:tc>
          <w:tcPr>
            <w:tcW w:w="2166"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478"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gridSpan w:val="2"/>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r>
      <w:tr w:rsidR="00EF1280" w:rsidRPr="008A4E18" w:rsidTr="007816DB">
        <w:trPr>
          <w:jc w:val="center"/>
        </w:trPr>
        <w:tc>
          <w:tcPr>
            <w:tcW w:w="3216" w:type="dxa"/>
          </w:tcPr>
          <w:p w:rsidR="00EF1280" w:rsidRPr="008A4E18" w:rsidRDefault="00EF1280" w:rsidP="007816DB">
            <w:pPr>
              <w:rPr>
                <w:rFonts w:ascii="Verdana" w:hAnsi="Verdana"/>
              </w:rPr>
            </w:pPr>
            <w:proofErr w:type="spellStart"/>
            <w:r w:rsidRPr="008A4E18">
              <w:rPr>
                <w:rFonts w:ascii="Verdana" w:hAnsi="Verdana"/>
              </w:rPr>
              <w:t>Portabilidade</w:t>
            </w:r>
            <w:proofErr w:type="spellEnd"/>
            <w:r w:rsidRPr="008A4E18">
              <w:rPr>
                <w:rFonts w:ascii="Verdana" w:hAnsi="Verdana"/>
              </w:rPr>
              <w:t xml:space="preserve"> dos dados</w:t>
            </w:r>
          </w:p>
        </w:tc>
        <w:tc>
          <w:tcPr>
            <w:tcW w:w="2166"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478"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gridSpan w:val="2"/>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r>
      <w:tr w:rsidR="00EF1280" w:rsidRPr="008A4E18" w:rsidTr="007816DB">
        <w:trPr>
          <w:jc w:val="center"/>
        </w:trPr>
        <w:tc>
          <w:tcPr>
            <w:tcW w:w="3216" w:type="dxa"/>
          </w:tcPr>
          <w:p w:rsidR="00EF1280" w:rsidRPr="008A4E18" w:rsidRDefault="00EF1280" w:rsidP="007816DB">
            <w:pPr>
              <w:rPr>
                <w:rFonts w:ascii="Verdana" w:hAnsi="Verdana"/>
                <w:lang w:val="pt-BR"/>
              </w:rPr>
            </w:pPr>
            <w:r w:rsidRPr="008A4E18">
              <w:rPr>
                <w:rFonts w:ascii="Verdana" w:hAnsi="Verdana"/>
                <w:lang w:val="pt-BR"/>
              </w:rPr>
              <w:t>Automação de decis</w:t>
            </w:r>
            <w:r>
              <w:rPr>
                <w:rFonts w:ascii="Verdana" w:hAnsi="Verdana"/>
                <w:lang w:val="pt-BR"/>
              </w:rPr>
              <w:t>ões</w:t>
            </w:r>
          </w:p>
        </w:tc>
        <w:tc>
          <w:tcPr>
            <w:tcW w:w="2166" w:type="dxa"/>
            <w:shd w:val="clear" w:color="auto" w:fill="D9E2F3" w:themeFill="accent1" w:themeFillTint="33"/>
          </w:tcPr>
          <w:p w:rsidR="00EF1280" w:rsidRPr="008A4E18" w:rsidRDefault="00EF1280" w:rsidP="007816DB">
            <w:pPr>
              <w:jc w:val="center"/>
              <w:rPr>
                <w:rFonts w:ascii="Verdana" w:hAnsi="Verdana"/>
              </w:rPr>
            </w:pPr>
            <w:r w:rsidRPr="008A4E18">
              <w:rPr>
                <w:rFonts w:ascii="Verdana" w:hAnsi="Verdana"/>
              </w:rPr>
              <w:t>N/A</w:t>
            </w:r>
          </w:p>
        </w:tc>
        <w:tc>
          <w:tcPr>
            <w:tcW w:w="1478" w:type="dxa"/>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gridSpan w:val="2"/>
            <w:shd w:val="clear" w:color="auto" w:fill="FF0000"/>
          </w:tcPr>
          <w:p w:rsidR="00EF1280" w:rsidRPr="008A4E18" w:rsidRDefault="00EF1280" w:rsidP="007816DB">
            <w:pPr>
              <w:jc w:val="center"/>
              <w:rPr>
                <w:rFonts w:ascii="Verdana" w:hAnsi="Verdana"/>
              </w:rPr>
            </w:pPr>
            <w:proofErr w:type="spellStart"/>
            <w:r w:rsidRPr="008A4E18">
              <w:rPr>
                <w:rFonts w:ascii="Verdana" w:hAnsi="Verdana"/>
              </w:rPr>
              <w:t>Não</w:t>
            </w:r>
            <w:proofErr w:type="spellEnd"/>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jc w:val="center"/>
              <w:rPr>
                <w:rFonts w:ascii="Verdana" w:hAnsi="Verdana"/>
              </w:rPr>
            </w:pPr>
            <w:r w:rsidRPr="008A4E18">
              <w:rPr>
                <w:rFonts w:ascii="Verdana" w:hAnsi="Verdana"/>
              </w:rPr>
              <w:t>Sim</w:t>
            </w:r>
          </w:p>
        </w:tc>
        <w:tc>
          <w:tcPr>
            <w:tcW w:w="1822" w:type="dxa"/>
            <w:shd w:val="clear" w:color="auto" w:fill="92D050"/>
          </w:tcPr>
          <w:p w:rsidR="00EF1280" w:rsidRPr="008A4E18" w:rsidRDefault="00EF1280" w:rsidP="007816DB">
            <w:pPr>
              <w:keepNext/>
              <w:jc w:val="center"/>
              <w:rPr>
                <w:rFonts w:ascii="Verdana" w:hAnsi="Verdana"/>
              </w:rPr>
            </w:pPr>
            <w:r w:rsidRPr="008A4E18">
              <w:rPr>
                <w:rFonts w:ascii="Verdana" w:hAnsi="Verdana"/>
              </w:rPr>
              <w:t>Sim</w:t>
            </w:r>
          </w:p>
        </w:tc>
      </w:tr>
    </w:tbl>
    <w:p w:rsidR="00EF1280" w:rsidRPr="008A4E18" w:rsidRDefault="00EF1280" w:rsidP="00EF1280">
      <w:pPr>
        <w:pStyle w:val="Caption"/>
        <w:rPr>
          <w:rFonts w:ascii="Verdana" w:hAnsi="Verdana"/>
        </w:rPr>
      </w:pPr>
    </w:p>
    <w:p w:rsidR="00EF1280" w:rsidRPr="008A4E18" w:rsidRDefault="00EF1280" w:rsidP="00EF1280">
      <w:pPr>
        <w:rPr>
          <w:rFonts w:ascii="Verdana" w:hAnsi="Verdana"/>
          <w:bCs/>
          <w:i/>
          <w:sz w:val="20"/>
          <w:szCs w:val="20"/>
          <w:lang w:val="pt-BR"/>
        </w:rPr>
      </w:pPr>
      <w:r w:rsidRPr="008A4E18">
        <w:rPr>
          <w:rFonts w:ascii="Verdana" w:hAnsi="Verdana"/>
          <w:bCs/>
          <w:i/>
          <w:sz w:val="20"/>
          <w:szCs w:val="20"/>
          <w:lang w:val="pt-BR"/>
        </w:rPr>
        <w:t xml:space="preserve">Tabela 2 - Direitos aplicáveis </w:t>
      </w:r>
      <w:r>
        <w:rPr>
          <w:rFonts w:ascii="Verdana" w:hAnsi="Verdana"/>
          <w:bCs/>
          <w:i/>
          <w:sz w:val="20"/>
          <w:szCs w:val="20"/>
          <w:lang w:val="pt-BR"/>
        </w:rPr>
        <w:t>conforme</w:t>
      </w:r>
      <w:r w:rsidRPr="008A4E18">
        <w:rPr>
          <w:rFonts w:ascii="Verdana" w:hAnsi="Verdana"/>
          <w:bCs/>
          <w:i/>
          <w:sz w:val="20"/>
          <w:szCs w:val="20"/>
          <w:lang w:val="pt-BR"/>
        </w:rPr>
        <w:t xml:space="preserve"> </w:t>
      </w:r>
      <w:r>
        <w:rPr>
          <w:rFonts w:ascii="Verdana" w:hAnsi="Verdana"/>
          <w:bCs/>
          <w:i/>
          <w:sz w:val="20"/>
          <w:szCs w:val="20"/>
          <w:lang w:val="pt-BR"/>
        </w:rPr>
        <w:t>fundamento</w:t>
      </w:r>
      <w:r w:rsidRPr="008A4E18">
        <w:rPr>
          <w:rFonts w:ascii="Verdana" w:hAnsi="Verdana"/>
          <w:bCs/>
          <w:i/>
          <w:sz w:val="20"/>
          <w:szCs w:val="20"/>
          <w:lang w:val="pt-BR"/>
        </w:rPr>
        <w:t xml:space="preserve"> lega</w:t>
      </w:r>
      <w:r>
        <w:rPr>
          <w:rFonts w:ascii="Verdana" w:hAnsi="Verdana"/>
          <w:bCs/>
          <w:i/>
          <w:sz w:val="20"/>
          <w:szCs w:val="20"/>
          <w:lang w:val="pt-BR"/>
        </w:rPr>
        <w:t>l</w:t>
      </w:r>
      <w:r w:rsidRPr="008A4E18">
        <w:rPr>
          <w:rFonts w:ascii="Verdana" w:hAnsi="Verdana"/>
          <w:bCs/>
          <w:i/>
          <w:sz w:val="20"/>
          <w:szCs w:val="20"/>
          <w:lang w:val="pt-BR"/>
        </w:rPr>
        <w:t xml:space="preserve"> de </w:t>
      </w:r>
      <w:r>
        <w:rPr>
          <w:rFonts w:ascii="Verdana" w:hAnsi="Verdana"/>
          <w:bCs/>
          <w:i/>
          <w:sz w:val="20"/>
          <w:szCs w:val="20"/>
          <w:lang w:val="pt-BR"/>
        </w:rPr>
        <w:t>tratamento</w:t>
      </w:r>
    </w:p>
    <w:p w:rsidR="00EF1280" w:rsidRPr="008A4E18" w:rsidRDefault="00EF1280" w:rsidP="00EF1280">
      <w:pPr>
        <w:rPr>
          <w:rFonts w:ascii="Verdana" w:hAnsi="Verdana"/>
          <w:b/>
          <w:lang w:val="pt-BR"/>
        </w:rPr>
      </w:pPr>
    </w:p>
    <w:p w:rsidR="00EF1280" w:rsidRPr="008A4E18" w:rsidRDefault="00EF1280" w:rsidP="00EF1280">
      <w:pPr>
        <w:rPr>
          <w:rFonts w:ascii="Verdana" w:hAnsi="Verdana"/>
          <w:b/>
          <w:lang w:val="pt-BR"/>
        </w:rPr>
      </w:pPr>
      <w:r w:rsidRPr="008A4E18">
        <w:rPr>
          <w:rFonts w:ascii="Verdana" w:hAnsi="Verdana"/>
          <w:b/>
          <w:lang w:val="pt-BR"/>
        </w:rPr>
        <w:t>Observação</w:t>
      </w:r>
    </w:p>
    <w:p w:rsidR="00EF1280" w:rsidRPr="008A4E18" w:rsidRDefault="00EF1280" w:rsidP="00EF1280">
      <w:pPr>
        <w:rPr>
          <w:rFonts w:ascii="Verdana" w:hAnsi="Verdana"/>
          <w:lang w:val="pt-BR"/>
        </w:rPr>
      </w:pPr>
    </w:p>
    <w:p w:rsidR="00EF1280" w:rsidRPr="008A4E18" w:rsidRDefault="00EF1280" w:rsidP="00EF1280">
      <w:pPr>
        <w:rPr>
          <w:rFonts w:ascii="Verdana" w:hAnsi="Verdana"/>
          <w:lang w:val="pt-BR"/>
        </w:rPr>
      </w:pPr>
      <w:r w:rsidRPr="008A4E18">
        <w:rPr>
          <w:rFonts w:ascii="Verdana" w:hAnsi="Verdana"/>
          <w:lang w:val="pt-BR"/>
        </w:rPr>
        <w:t xml:space="preserve">Todos os itens acima </w:t>
      </w:r>
      <w:r>
        <w:rPr>
          <w:rFonts w:ascii="Verdana" w:hAnsi="Verdana"/>
          <w:lang w:val="pt-BR"/>
        </w:rPr>
        <w:t>demonstram</w:t>
      </w:r>
      <w:r w:rsidRPr="008A4E18">
        <w:rPr>
          <w:rFonts w:ascii="Verdana" w:hAnsi="Verdana"/>
          <w:lang w:val="pt-BR"/>
        </w:rPr>
        <w:t xml:space="preserve"> que:</w:t>
      </w:r>
    </w:p>
    <w:p w:rsidR="00EF1280" w:rsidRPr="008A4E18" w:rsidRDefault="00EF1280" w:rsidP="00EF1280">
      <w:pPr>
        <w:rPr>
          <w:rFonts w:ascii="Verdana" w:hAnsi="Verdana"/>
          <w:lang w:val="pt-BR"/>
        </w:rPr>
      </w:pPr>
    </w:p>
    <w:p w:rsidR="00EF1280" w:rsidRPr="008A4E18" w:rsidRDefault="00EF1280" w:rsidP="00EF1280">
      <w:pPr>
        <w:pStyle w:val="ListParagraph"/>
        <w:numPr>
          <w:ilvl w:val="0"/>
          <w:numId w:val="9"/>
        </w:numPr>
        <w:rPr>
          <w:rFonts w:ascii="Verdana" w:hAnsi="Verdana"/>
          <w:lang w:val="pt-BR"/>
        </w:rPr>
      </w:pPr>
      <w:r w:rsidRPr="008A4E18">
        <w:rPr>
          <w:rFonts w:ascii="Verdana" w:hAnsi="Verdana"/>
          <w:lang w:val="pt-BR"/>
        </w:rPr>
        <w:t xml:space="preserve">os dados pessoais estão sendo legalmente </w:t>
      </w:r>
      <w:r>
        <w:rPr>
          <w:rFonts w:ascii="Verdana" w:hAnsi="Verdana"/>
          <w:lang w:val="pt-BR"/>
        </w:rPr>
        <w:t>tratado</w:t>
      </w:r>
      <w:r w:rsidRPr="008A4E18">
        <w:rPr>
          <w:rFonts w:ascii="Verdana" w:hAnsi="Verdana"/>
          <w:lang w:val="pt-BR"/>
        </w:rPr>
        <w:t>s</w:t>
      </w:r>
    </w:p>
    <w:p w:rsidR="00EF1280" w:rsidRPr="008A4E18" w:rsidRDefault="00EF1280" w:rsidP="00EF1280">
      <w:pPr>
        <w:pStyle w:val="ListParagraph"/>
        <w:numPr>
          <w:ilvl w:val="0"/>
          <w:numId w:val="9"/>
        </w:numPr>
        <w:rPr>
          <w:rFonts w:ascii="Verdana" w:hAnsi="Verdana"/>
          <w:lang w:val="pt-BR"/>
        </w:rPr>
      </w:pPr>
      <w:r w:rsidRPr="008A4E18">
        <w:rPr>
          <w:rFonts w:ascii="Verdana" w:hAnsi="Verdana"/>
          <w:lang w:val="pt-BR"/>
        </w:rPr>
        <w:t xml:space="preserve">os dados pessoais são </w:t>
      </w:r>
      <w:r>
        <w:rPr>
          <w:rFonts w:ascii="Verdana" w:hAnsi="Verdana"/>
          <w:lang w:val="pt-BR"/>
        </w:rPr>
        <w:t>respeitados</w:t>
      </w:r>
      <w:r w:rsidRPr="008A4E18">
        <w:rPr>
          <w:rFonts w:ascii="Verdana" w:hAnsi="Verdana"/>
          <w:lang w:val="pt-BR"/>
        </w:rPr>
        <w:t xml:space="preserve"> em relação a</w:t>
      </w:r>
      <w:r>
        <w:rPr>
          <w:rFonts w:ascii="Verdana" w:hAnsi="Verdana"/>
          <w:lang w:val="pt-BR"/>
        </w:rPr>
        <w:t xml:space="preserve"> </w:t>
      </w:r>
      <w:r w:rsidRPr="008A4E18">
        <w:rPr>
          <w:rFonts w:ascii="Verdana" w:hAnsi="Verdana"/>
          <w:lang w:val="pt-BR"/>
        </w:rPr>
        <w:t>fin</w:t>
      </w:r>
      <w:r>
        <w:rPr>
          <w:rFonts w:ascii="Verdana" w:hAnsi="Verdana"/>
          <w:lang w:val="pt-BR"/>
        </w:rPr>
        <w:t xml:space="preserve">alidade </w:t>
      </w:r>
      <w:r w:rsidRPr="008A4E18">
        <w:rPr>
          <w:rFonts w:ascii="Verdana" w:hAnsi="Verdana"/>
          <w:lang w:val="pt-BR"/>
        </w:rPr>
        <w:t xml:space="preserve">para os quais foram </w:t>
      </w:r>
      <w:r>
        <w:rPr>
          <w:rFonts w:ascii="Verdana" w:hAnsi="Verdana"/>
          <w:lang w:val="pt-BR"/>
        </w:rPr>
        <w:t>coletados e tratados</w:t>
      </w:r>
    </w:p>
    <w:p w:rsidR="00EF1280" w:rsidRPr="008A4E18" w:rsidRDefault="00EF1280" w:rsidP="00EF1280">
      <w:pPr>
        <w:rPr>
          <w:rFonts w:ascii="Verdana" w:hAnsi="Verdana"/>
          <w:lang w:val="pt-BR"/>
        </w:rPr>
      </w:pPr>
      <w:r w:rsidRPr="008A4E18">
        <w:rPr>
          <w:rFonts w:ascii="Verdana" w:hAnsi="Verdana"/>
          <w:lang w:val="pt-BR"/>
        </w:rPr>
        <w:t xml:space="preserve"> </w:t>
      </w:r>
    </w:p>
    <w:p w:rsidR="00EF1280" w:rsidRPr="001F0276" w:rsidRDefault="00EF1280" w:rsidP="00EF1280">
      <w:pPr>
        <w:rPr>
          <w:lang w:val="pt-BR"/>
        </w:rPr>
      </w:pPr>
      <w:r w:rsidRPr="008A4E18">
        <w:rPr>
          <w:rFonts w:ascii="Verdana" w:hAnsi="Verdana"/>
          <w:lang w:val="pt-BR"/>
        </w:rPr>
        <w:t>Se este não for o caso, então uma investigação adicional deve se</w:t>
      </w:r>
      <w:r w:rsidRPr="001F0276">
        <w:rPr>
          <w:lang w:val="pt-BR"/>
        </w:rPr>
        <w:t>r feita em relação à validade da solicitação.</w:t>
      </w:r>
    </w:p>
    <w:p w:rsidR="006A100D" w:rsidRPr="00EF1280" w:rsidRDefault="006A100D">
      <w:pPr>
        <w:rPr>
          <w:lang w:val="pt-BR"/>
        </w:rPr>
      </w:pPr>
    </w:p>
    <w:sectPr w:rsidR="006A100D" w:rsidRPr="00EF1280" w:rsidSect="00814E44">
      <w:headerReference w:type="default" r:id="rId16"/>
      <w:footerReference w:type="default" r:id="rId17"/>
      <w:pgSz w:w="16838" w:h="11906" w:orient="landscape" w:code="9"/>
      <w:pgMar w:top="1440"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3B7" w:rsidRDefault="009403B7">
      <w:r>
        <w:separator/>
      </w:r>
    </w:p>
  </w:endnote>
  <w:endnote w:type="continuationSeparator" w:id="0">
    <w:p w:rsidR="009403B7" w:rsidRDefault="0094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B3" w:rsidRDefault="006F0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B3" w:rsidRDefault="006F0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B3" w:rsidRDefault="006F07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0A1" w:rsidRDefault="009403B7" w:rsidP="00F90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3B7" w:rsidRDefault="009403B7">
      <w:r>
        <w:separator/>
      </w:r>
    </w:p>
  </w:footnote>
  <w:footnote w:type="continuationSeparator" w:id="0">
    <w:p w:rsidR="009403B7" w:rsidRDefault="00940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B3" w:rsidRDefault="006F0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0A1" w:rsidRPr="001D3B4D" w:rsidRDefault="00EF1280" w:rsidP="001D2D41">
    <w:pPr>
      <w:tabs>
        <w:tab w:val="center" w:pos="4153"/>
        <w:tab w:val="right" w:pos="8306"/>
      </w:tabs>
      <w:jc w:val="center"/>
      <w:rPr>
        <w:sz w:val="20"/>
        <w:szCs w:val="20"/>
        <w:lang w:val="pt-BR"/>
      </w:rPr>
    </w:pPr>
    <w:r w:rsidRPr="00224D93">
      <w:rPr>
        <w:rFonts w:cs="Arial"/>
        <w:color w:val="000000"/>
        <w:sz w:val="20"/>
        <w:szCs w:val="20"/>
        <w:lang w:val="pt-BR"/>
      </w:rPr>
      <w:t>Acesso aos Dados Pessoais</w:t>
    </w:r>
    <w:r>
      <w:rPr>
        <w:rFonts w:cs="Arial"/>
        <w:color w:val="000000"/>
        <w:sz w:val="20"/>
        <w:szCs w:val="20"/>
        <w:lang w:val="pt-BR"/>
      </w:rPr>
      <w:t xml:space="preserve"> -</w:t>
    </w:r>
    <w:r w:rsidRPr="00224D93">
      <w:rPr>
        <w:rFonts w:cs="Arial"/>
        <w:color w:val="000000"/>
        <w:sz w:val="20"/>
        <w:szCs w:val="20"/>
        <w:lang w:val="pt-BR"/>
      </w:rPr>
      <w:t xml:space="preserve"> Procedimento de Solicitação</w:t>
    </w:r>
  </w:p>
  <w:p w:rsidR="00FB10A1" w:rsidRPr="001D3B4D" w:rsidRDefault="00EF1280" w:rsidP="001D2D41">
    <w:pPr>
      <w:tabs>
        <w:tab w:val="center" w:pos="4153"/>
        <w:tab w:val="right" w:pos="8306"/>
      </w:tabs>
      <w:jc w:val="left"/>
      <w:rPr>
        <w:lang w:val="pt-BR"/>
      </w:rPr>
    </w:pPr>
    <w:r w:rsidRPr="001D2D41">
      <w:rPr>
        <w:b/>
        <w:noProof/>
        <w:sz w:val="20"/>
        <w:szCs w:val="20"/>
        <w:lang w:eastAsia="en-GB"/>
      </w:rPr>
      <mc:AlternateContent>
        <mc:Choice Requires="wps">
          <w:drawing>
            <wp:anchor distT="0" distB="0" distL="114300" distR="114300" simplePos="0" relativeHeight="251657216" behindDoc="0" locked="0" layoutInCell="1" allowOverlap="1" wp14:anchorId="1C773F42" wp14:editId="25C27595">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569988B2"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Br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2YgBrEQIA&#10;ACkEAAAOAAAAAAAAAAAAAAAAAC4CAABkcnMvZTJvRG9jLnhtbFBLAQItABQABgAIAAAAIQCZZxPa&#10;2gAAAAIBAAAPAAAAAAAAAAAAAAAAAGsEAABkcnMvZG93bnJldi54bWxQSwUGAAAAAAQABADzAAAA&#10;cgUAAAAA&#10;">
              <w10:wrap anchorx="margin" anchory="margin"/>
            </v:line>
          </w:pict>
        </mc:Fallback>
      </mc:AlternateContent>
    </w:r>
  </w:p>
  <w:p w:rsidR="00FB10A1" w:rsidRPr="001D3B4D" w:rsidRDefault="009403B7" w:rsidP="001D2D41">
    <w:pPr>
      <w:pStyle w:val="Head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B3" w:rsidRDefault="006F07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B3" w:rsidRPr="001D3B4D" w:rsidRDefault="006F07B3" w:rsidP="006F07B3">
    <w:pPr>
      <w:tabs>
        <w:tab w:val="center" w:pos="4153"/>
        <w:tab w:val="right" w:pos="8306"/>
      </w:tabs>
      <w:jc w:val="center"/>
      <w:rPr>
        <w:sz w:val="20"/>
        <w:szCs w:val="20"/>
        <w:lang w:val="pt-BR"/>
      </w:rPr>
    </w:pPr>
    <w:r w:rsidRPr="00224D93">
      <w:rPr>
        <w:rFonts w:cs="Arial"/>
        <w:color w:val="000000"/>
        <w:sz w:val="20"/>
        <w:szCs w:val="20"/>
        <w:lang w:val="pt-BR"/>
      </w:rPr>
      <w:t>Acesso aos Dados Pessoais</w:t>
    </w:r>
    <w:r>
      <w:rPr>
        <w:rFonts w:cs="Arial"/>
        <w:color w:val="000000"/>
        <w:sz w:val="20"/>
        <w:szCs w:val="20"/>
        <w:lang w:val="pt-BR"/>
      </w:rPr>
      <w:t xml:space="preserve"> -</w:t>
    </w:r>
    <w:r w:rsidRPr="00224D93">
      <w:rPr>
        <w:rFonts w:cs="Arial"/>
        <w:color w:val="000000"/>
        <w:sz w:val="20"/>
        <w:szCs w:val="20"/>
        <w:lang w:val="pt-BR"/>
      </w:rPr>
      <w:t xml:space="preserve"> Procedimento de Solicitação</w:t>
    </w:r>
  </w:p>
  <w:bookmarkStart w:id="15" w:name="_GoBack"/>
  <w:bookmarkEnd w:id="15"/>
  <w:p w:rsidR="00FB10A1" w:rsidRPr="006F07B3" w:rsidRDefault="00EF1280" w:rsidP="001D2D41">
    <w:pPr>
      <w:tabs>
        <w:tab w:val="center" w:pos="4153"/>
        <w:tab w:val="right" w:pos="8306"/>
      </w:tabs>
      <w:jc w:val="left"/>
      <w:rPr>
        <w:lang w:val="pt-BR"/>
      </w:rPr>
    </w:pPr>
    <w:r w:rsidRPr="001D2D41">
      <w:rPr>
        <w:b/>
        <w:noProof/>
        <w:sz w:val="20"/>
        <w:szCs w:val="20"/>
        <w:lang w:eastAsia="en-GB"/>
      </w:rPr>
      <mc:AlternateContent>
        <mc:Choice Requires="wps">
          <w:drawing>
            <wp:anchor distT="0" distB="0" distL="114300" distR="114300" simplePos="0" relativeHeight="251658240" behindDoc="0" locked="0" layoutInCell="1" allowOverlap="1" wp14:anchorId="35B5FCDE" wp14:editId="21B2984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8144452"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Mi+y+EQIA&#10;ACgEAAAOAAAAAAAAAAAAAAAAAC4CAABkcnMvZTJvRG9jLnhtbFBLAQItABQABgAIAAAAIQCZZxPa&#10;2gAAAAIBAAAPAAAAAAAAAAAAAAAAAGsEAABkcnMvZG93bnJldi54bWxQSwUGAAAAAAQABADzAAAA&#10;cgUAAAAA&#10;">
              <w10:wrap anchorx="margin" anchory="margin"/>
            </v:line>
          </w:pict>
        </mc:Fallback>
      </mc:AlternateContent>
    </w:r>
  </w:p>
  <w:p w:rsidR="00FB10A1" w:rsidRPr="006F07B3" w:rsidRDefault="009403B7" w:rsidP="001D2D41">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33D"/>
    <w:multiLevelType w:val="hybridMultilevel"/>
    <w:tmpl w:val="B4F25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3EC"/>
    <w:multiLevelType w:val="hybridMultilevel"/>
    <w:tmpl w:val="9166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DD0"/>
    <w:multiLevelType w:val="hybridMultilevel"/>
    <w:tmpl w:val="E24A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D06FC"/>
    <w:multiLevelType w:val="multilevel"/>
    <w:tmpl w:val="75722A6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13C6B1C"/>
    <w:multiLevelType w:val="hybridMultilevel"/>
    <w:tmpl w:val="E2E2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55C80"/>
    <w:multiLevelType w:val="hybridMultilevel"/>
    <w:tmpl w:val="C5D4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52817"/>
    <w:multiLevelType w:val="hybridMultilevel"/>
    <w:tmpl w:val="6760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69A6"/>
    <w:multiLevelType w:val="multilevel"/>
    <w:tmpl w:val="7BE8D09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E621B6B"/>
    <w:multiLevelType w:val="hybridMultilevel"/>
    <w:tmpl w:val="2D8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04C5B"/>
    <w:rsid w:val="006A100D"/>
    <w:rsid w:val="006F07B3"/>
    <w:rsid w:val="009403B7"/>
    <w:rsid w:val="00BD157A"/>
    <w:rsid w:val="00EF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2B4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280"/>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EF1280"/>
    <w:pPr>
      <w:keepNext/>
      <w:numPr>
        <w:numId w:val="1"/>
      </w:numPr>
      <w:outlineLvl w:val="0"/>
    </w:pPr>
    <w:rPr>
      <w:b/>
      <w:sz w:val="28"/>
      <w:szCs w:val="20"/>
    </w:rPr>
  </w:style>
  <w:style w:type="paragraph" w:styleId="Heading2">
    <w:name w:val="heading 2"/>
    <w:aliases w:val="H2"/>
    <w:basedOn w:val="Normal"/>
    <w:next w:val="Normal"/>
    <w:link w:val="Heading2Char"/>
    <w:autoRedefine/>
    <w:qFormat/>
    <w:rsid w:val="00EF1280"/>
    <w:pPr>
      <w:keepNext/>
      <w:numPr>
        <w:ilvl w:val="1"/>
        <w:numId w:val="1"/>
      </w:numPr>
      <w:outlineLvl w:val="1"/>
    </w:pPr>
    <w:rPr>
      <w:b/>
      <w:szCs w:val="20"/>
    </w:rPr>
  </w:style>
  <w:style w:type="paragraph" w:styleId="Heading3">
    <w:name w:val="heading 3"/>
    <w:basedOn w:val="Normal"/>
    <w:next w:val="Normal"/>
    <w:link w:val="Heading3Char"/>
    <w:qFormat/>
    <w:rsid w:val="00EF1280"/>
    <w:pPr>
      <w:keepNext/>
      <w:numPr>
        <w:ilvl w:val="2"/>
        <w:numId w:val="1"/>
      </w:numPr>
      <w:spacing w:before="240" w:after="60"/>
      <w:outlineLvl w:val="2"/>
    </w:pPr>
    <w:rPr>
      <w:rFonts w:cs="Arial"/>
      <w:b/>
      <w:bCs/>
      <w:i/>
      <w:sz w:val="22"/>
      <w:szCs w:val="26"/>
    </w:rPr>
  </w:style>
  <w:style w:type="paragraph" w:styleId="Heading4">
    <w:name w:val="heading 4"/>
    <w:basedOn w:val="Normal"/>
    <w:next w:val="Normal"/>
    <w:link w:val="Heading4Char"/>
    <w:qFormat/>
    <w:rsid w:val="00EF1280"/>
    <w:pPr>
      <w:keepNext/>
      <w:numPr>
        <w:ilvl w:val="3"/>
        <w:numId w:val="1"/>
      </w:numPr>
      <w:spacing w:before="240" w:after="60"/>
      <w:outlineLvl w:val="3"/>
    </w:pPr>
    <w:rPr>
      <w:bCs/>
      <w:sz w:val="22"/>
      <w:szCs w:val="28"/>
    </w:rPr>
  </w:style>
  <w:style w:type="paragraph" w:styleId="Heading5">
    <w:name w:val="heading 5"/>
    <w:basedOn w:val="Normal"/>
    <w:next w:val="Normal"/>
    <w:link w:val="Heading5Char"/>
    <w:qFormat/>
    <w:rsid w:val="00EF128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F1280"/>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F1280"/>
    <w:pPr>
      <w:numPr>
        <w:ilvl w:val="6"/>
        <w:numId w:val="1"/>
      </w:numPr>
      <w:spacing w:before="240" w:after="60"/>
      <w:outlineLvl w:val="6"/>
    </w:pPr>
  </w:style>
  <w:style w:type="paragraph" w:styleId="Heading8">
    <w:name w:val="heading 8"/>
    <w:basedOn w:val="Normal"/>
    <w:next w:val="Normal"/>
    <w:link w:val="Heading8Char"/>
    <w:qFormat/>
    <w:rsid w:val="00EF1280"/>
    <w:pPr>
      <w:numPr>
        <w:ilvl w:val="7"/>
        <w:numId w:val="1"/>
      </w:numPr>
      <w:spacing w:before="240" w:after="60"/>
      <w:outlineLvl w:val="7"/>
    </w:pPr>
    <w:rPr>
      <w:i/>
      <w:iCs/>
    </w:rPr>
  </w:style>
  <w:style w:type="paragraph" w:styleId="Heading9">
    <w:name w:val="heading 9"/>
    <w:basedOn w:val="Normal"/>
    <w:next w:val="Normal"/>
    <w:link w:val="Heading9Char"/>
    <w:qFormat/>
    <w:rsid w:val="00EF1280"/>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280"/>
    <w:rPr>
      <w:rFonts w:ascii="Arial" w:eastAsia="Times New Roman" w:hAnsi="Arial" w:cs="Times New Roman"/>
      <w:b/>
      <w:sz w:val="28"/>
      <w:szCs w:val="20"/>
      <w:lang w:val="en-GB"/>
    </w:rPr>
  </w:style>
  <w:style w:type="character" w:customStyle="1" w:styleId="Heading2Char">
    <w:name w:val="Heading 2 Char"/>
    <w:aliases w:val="H2 Char"/>
    <w:basedOn w:val="DefaultParagraphFont"/>
    <w:link w:val="Heading2"/>
    <w:rsid w:val="00EF1280"/>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EF1280"/>
    <w:rPr>
      <w:rFonts w:ascii="Arial" w:eastAsia="Times New Roman" w:hAnsi="Arial" w:cs="Arial"/>
      <w:b/>
      <w:bCs/>
      <w:i/>
      <w:szCs w:val="26"/>
      <w:lang w:val="en-GB"/>
    </w:rPr>
  </w:style>
  <w:style w:type="character" w:customStyle="1" w:styleId="Heading4Char">
    <w:name w:val="Heading 4 Char"/>
    <w:basedOn w:val="DefaultParagraphFont"/>
    <w:link w:val="Heading4"/>
    <w:rsid w:val="00EF1280"/>
    <w:rPr>
      <w:rFonts w:ascii="Arial" w:eastAsia="Times New Roman" w:hAnsi="Arial" w:cs="Times New Roman"/>
      <w:bCs/>
      <w:szCs w:val="28"/>
      <w:lang w:val="en-GB"/>
    </w:rPr>
  </w:style>
  <w:style w:type="character" w:customStyle="1" w:styleId="Heading5Char">
    <w:name w:val="Heading 5 Char"/>
    <w:basedOn w:val="DefaultParagraphFont"/>
    <w:link w:val="Heading5"/>
    <w:rsid w:val="00EF1280"/>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EF1280"/>
    <w:rPr>
      <w:rFonts w:ascii="Arial" w:eastAsia="Times New Roman" w:hAnsi="Arial" w:cs="Times New Roman"/>
      <w:b/>
      <w:bCs/>
      <w:lang w:val="en-GB"/>
    </w:rPr>
  </w:style>
  <w:style w:type="character" w:customStyle="1" w:styleId="Heading7Char">
    <w:name w:val="Heading 7 Char"/>
    <w:basedOn w:val="DefaultParagraphFont"/>
    <w:link w:val="Heading7"/>
    <w:rsid w:val="00EF1280"/>
    <w:rPr>
      <w:rFonts w:ascii="Arial" w:eastAsia="Times New Roman" w:hAnsi="Arial" w:cs="Times New Roman"/>
      <w:sz w:val="24"/>
      <w:szCs w:val="24"/>
      <w:lang w:val="en-GB"/>
    </w:rPr>
  </w:style>
  <w:style w:type="character" w:customStyle="1" w:styleId="Heading8Char">
    <w:name w:val="Heading 8 Char"/>
    <w:basedOn w:val="DefaultParagraphFont"/>
    <w:link w:val="Heading8"/>
    <w:rsid w:val="00EF1280"/>
    <w:rPr>
      <w:rFonts w:ascii="Arial" w:eastAsia="Times New Roman" w:hAnsi="Arial" w:cs="Times New Roman"/>
      <w:i/>
      <w:iCs/>
      <w:sz w:val="24"/>
      <w:szCs w:val="24"/>
      <w:lang w:val="en-GB"/>
    </w:rPr>
  </w:style>
  <w:style w:type="character" w:customStyle="1" w:styleId="Heading9Char">
    <w:name w:val="Heading 9 Char"/>
    <w:basedOn w:val="DefaultParagraphFont"/>
    <w:link w:val="Heading9"/>
    <w:rsid w:val="00EF1280"/>
    <w:rPr>
      <w:rFonts w:ascii="Arial" w:eastAsia="Times New Roman" w:hAnsi="Arial" w:cs="Arial"/>
      <w:lang w:val="en-GB"/>
    </w:rPr>
  </w:style>
  <w:style w:type="paragraph" w:styleId="Header">
    <w:name w:val="header"/>
    <w:basedOn w:val="Normal"/>
    <w:link w:val="HeaderChar"/>
    <w:semiHidden/>
    <w:rsid w:val="00EF1280"/>
    <w:pPr>
      <w:tabs>
        <w:tab w:val="center" w:pos="4153"/>
        <w:tab w:val="right" w:pos="8306"/>
      </w:tabs>
    </w:pPr>
  </w:style>
  <w:style w:type="character" w:customStyle="1" w:styleId="HeaderChar">
    <w:name w:val="Header Char"/>
    <w:basedOn w:val="DefaultParagraphFont"/>
    <w:link w:val="Header"/>
    <w:semiHidden/>
    <w:rsid w:val="00EF1280"/>
    <w:rPr>
      <w:rFonts w:ascii="Arial" w:eastAsia="Times New Roman" w:hAnsi="Arial" w:cs="Times New Roman"/>
      <w:sz w:val="24"/>
      <w:szCs w:val="24"/>
      <w:lang w:val="en-GB"/>
    </w:rPr>
  </w:style>
  <w:style w:type="paragraph" w:styleId="Footer">
    <w:name w:val="footer"/>
    <w:basedOn w:val="Normal"/>
    <w:link w:val="FooterChar"/>
    <w:semiHidden/>
    <w:rsid w:val="00EF1280"/>
    <w:pPr>
      <w:tabs>
        <w:tab w:val="center" w:pos="4153"/>
        <w:tab w:val="right" w:pos="8306"/>
      </w:tabs>
    </w:pPr>
  </w:style>
  <w:style w:type="character" w:customStyle="1" w:styleId="FooterChar">
    <w:name w:val="Footer Char"/>
    <w:basedOn w:val="DefaultParagraphFont"/>
    <w:link w:val="Footer"/>
    <w:semiHidden/>
    <w:rsid w:val="00EF1280"/>
    <w:rPr>
      <w:rFonts w:ascii="Arial" w:eastAsia="Times New Roman" w:hAnsi="Arial" w:cs="Times New Roman"/>
      <w:sz w:val="24"/>
      <w:szCs w:val="24"/>
      <w:lang w:val="en-GB"/>
    </w:rPr>
  </w:style>
  <w:style w:type="paragraph" w:styleId="TOC1">
    <w:name w:val="toc 1"/>
    <w:basedOn w:val="Normal"/>
    <w:next w:val="Normal"/>
    <w:autoRedefine/>
    <w:uiPriority w:val="39"/>
    <w:rsid w:val="00EF1280"/>
    <w:pPr>
      <w:spacing w:before="120" w:after="120"/>
    </w:pPr>
    <w:rPr>
      <w:rFonts w:ascii="Times New Roman" w:hAnsi="Times New Roman"/>
      <w:b/>
      <w:caps/>
      <w:noProof/>
      <w:sz w:val="20"/>
    </w:rPr>
  </w:style>
  <w:style w:type="character" w:styleId="Hyperlink">
    <w:name w:val="Hyperlink"/>
    <w:uiPriority w:val="99"/>
    <w:rsid w:val="00EF1280"/>
    <w:rPr>
      <w:color w:val="0000FF"/>
      <w:u w:val="single"/>
    </w:rPr>
  </w:style>
  <w:style w:type="paragraph" w:styleId="TOC2">
    <w:name w:val="toc 2"/>
    <w:basedOn w:val="Normal"/>
    <w:next w:val="Normal"/>
    <w:autoRedefine/>
    <w:uiPriority w:val="39"/>
    <w:rsid w:val="00EF1280"/>
    <w:pPr>
      <w:ind w:left="240"/>
    </w:pPr>
    <w:rPr>
      <w:rFonts w:ascii="Times New Roman" w:hAnsi="Times New Roman"/>
      <w:smallCaps/>
      <w:sz w:val="20"/>
    </w:rPr>
  </w:style>
  <w:style w:type="paragraph" w:styleId="ListParagraph">
    <w:name w:val="List Paragraph"/>
    <w:basedOn w:val="Normal"/>
    <w:uiPriority w:val="34"/>
    <w:qFormat/>
    <w:rsid w:val="00EF1280"/>
    <w:pPr>
      <w:ind w:left="720"/>
    </w:pPr>
  </w:style>
  <w:style w:type="table" w:styleId="TableGrid">
    <w:name w:val="Table Grid"/>
    <w:basedOn w:val="TableNormal"/>
    <w:uiPriority w:val="39"/>
    <w:rsid w:val="00EF128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1280"/>
    <w:pPr>
      <w:spacing w:after="200"/>
    </w:pPr>
    <w:rPr>
      <w:b/>
      <w:bCs/>
      <w:color w:val="4472C4" w:themeColor="accent1"/>
      <w:sz w:val="18"/>
      <w:szCs w:val="18"/>
    </w:rPr>
  </w:style>
  <w:style w:type="character" w:customStyle="1" w:styleId="Arizen30Char">
    <w:name w:val="Arizen30 Char"/>
    <w:basedOn w:val="DefaultParagraphFont"/>
    <w:link w:val="Arizen30"/>
    <w:locked/>
    <w:rsid w:val="00EF1280"/>
    <w:rPr>
      <w:rFonts w:ascii="Verdana" w:hAnsi="Verdana" w:cs="Arial"/>
      <w:color w:val="FFFFFF" w:themeColor="background1"/>
      <w:lang w:val="pt-BR" w:eastAsia="ja-JP"/>
    </w:rPr>
  </w:style>
  <w:style w:type="paragraph" w:customStyle="1" w:styleId="Arizen30">
    <w:name w:val="Arizen30"/>
    <w:basedOn w:val="Normal"/>
    <w:link w:val="Arizen30Char"/>
    <w:qFormat/>
    <w:rsid w:val="00EF1280"/>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EF1280"/>
    <w:rPr>
      <w:rFonts w:ascii="Verdana" w:hAnsi="Verdana" w:cs="Arial"/>
      <w:sz w:val="24"/>
      <w:szCs w:val="28"/>
      <w:lang w:val="pt-BR"/>
    </w:rPr>
  </w:style>
  <w:style w:type="paragraph" w:customStyle="1" w:styleId="Arizen27">
    <w:name w:val="Arizen27"/>
    <w:basedOn w:val="Normal"/>
    <w:link w:val="Arizen27Char"/>
    <w:qFormat/>
    <w:rsid w:val="00EF1280"/>
    <w:rPr>
      <w:rFonts w:ascii="Verdana" w:eastAsiaTheme="minorHAnsi" w:hAnsi="Verdana" w:cs="Arial"/>
      <w:szCs w:val="28"/>
      <w:lang w:val="pt-BR"/>
    </w:rPr>
  </w:style>
  <w:style w:type="character" w:customStyle="1" w:styleId="Arizen26Char">
    <w:name w:val="Arizen26 Char"/>
    <w:basedOn w:val="DefaultParagraphFont"/>
    <w:link w:val="Arizen26"/>
    <w:locked/>
    <w:rsid w:val="00EF1280"/>
    <w:rPr>
      <w:rFonts w:ascii="Verdana" w:hAnsi="Verdana" w:cs="Arial"/>
      <w:lang w:val="pt-BR"/>
    </w:rPr>
  </w:style>
  <w:style w:type="paragraph" w:customStyle="1" w:styleId="Arizen26">
    <w:name w:val="Arizen26"/>
    <w:basedOn w:val="Normal"/>
    <w:link w:val="Arizen26Char"/>
    <w:qFormat/>
    <w:rsid w:val="00EF1280"/>
    <w:rPr>
      <w:rFonts w:ascii="Verdana" w:eastAsiaTheme="minorHAnsi" w:hAnsi="Verdana" w:cs="Arial"/>
      <w:sz w:val="22"/>
      <w:szCs w:val="22"/>
      <w:lang w:val="pt-BR"/>
    </w:rPr>
  </w:style>
  <w:style w:type="character" w:customStyle="1" w:styleId="A2Char">
    <w:name w:val="A2 Char"/>
    <w:basedOn w:val="DefaultParagraphFont"/>
    <w:link w:val="A2"/>
    <w:locked/>
    <w:rsid w:val="00EF1280"/>
    <w:rPr>
      <w:rFonts w:ascii="Verdana" w:hAnsi="Verdana" w:cs="Arial"/>
      <w:sz w:val="24"/>
      <w:szCs w:val="24"/>
      <w:lang w:val="pt-BR"/>
    </w:rPr>
  </w:style>
  <w:style w:type="paragraph" w:customStyle="1" w:styleId="A2">
    <w:name w:val="A2"/>
    <w:basedOn w:val="Normal"/>
    <w:link w:val="A2Char"/>
    <w:qFormat/>
    <w:rsid w:val="00EF1280"/>
    <w:rPr>
      <w:rFonts w:ascii="Verdana" w:eastAsiaTheme="minorHAnsi" w:hAnsi="Verdana" w:cs="Arial"/>
      <w:lang w:val="pt-BR"/>
    </w:rPr>
  </w:style>
  <w:style w:type="character" w:customStyle="1" w:styleId="A3Char">
    <w:name w:val="A3 Char"/>
    <w:basedOn w:val="Arizen26Char"/>
    <w:link w:val="A3"/>
    <w:locked/>
    <w:rsid w:val="00EF1280"/>
    <w:rPr>
      <w:rFonts w:ascii="Verdana" w:hAnsi="Verdana" w:cs="Arial"/>
      <w:b/>
      <w:lang w:val="pt-BR"/>
    </w:rPr>
  </w:style>
  <w:style w:type="paragraph" w:customStyle="1" w:styleId="A3">
    <w:name w:val="A3"/>
    <w:basedOn w:val="Arizen26"/>
    <w:link w:val="A3Char"/>
    <w:qFormat/>
    <w:rsid w:val="00EF1280"/>
    <w:rPr>
      <w:b/>
    </w:rPr>
  </w:style>
  <w:style w:type="character" w:customStyle="1" w:styleId="A4Char">
    <w:name w:val="A4 Char"/>
    <w:basedOn w:val="DefaultParagraphFont"/>
    <w:link w:val="A4"/>
    <w:locked/>
    <w:rsid w:val="00EF1280"/>
    <w:rPr>
      <w:rFonts w:ascii="Verdana" w:hAnsi="Verdana" w:cs="Arial"/>
      <w:lang w:val="pt-BR"/>
    </w:rPr>
  </w:style>
  <w:style w:type="paragraph" w:customStyle="1" w:styleId="A4">
    <w:name w:val="A4"/>
    <w:basedOn w:val="Normal"/>
    <w:link w:val="A4Char"/>
    <w:qFormat/>
    <w:rsid w:val="00EF1280"/>
    <w:rPr>
      <w:rFonts w:ascii="Verdana" w:eastAsiaTheme="minorHAnsi" w:hAnsi="Verdana" w:cs="Arial"/>
      <w:sz w:val="22"/>
      <w:szCs w:val="22"/>
      <w:lang w:val="pt-BR"/>
    </w:rPr>
  </w:style>
  <w:style w:type="character" w:customStyle="1" w:styleId="A5Char">
    <w:name w:val="A5 Char"/>
    <w:basedOn w:val="DefaultParagraphFont"/>
    <w:link w:val="A5"/>
    <w:locked/>
    <w:rsid w:val="00EF1280"/>
    <w:rPr>
      <w:rFonts w:ascii="Verdana" w:hAnsi="Verdana" w:cs="Arial"/>
      <w:b/>
      <w:u w:val="single"/>
      <w:lang w:val="pt-BR"/>
    </w:rPr>
  </w:style>
  <w:style w:type="paragraph" w:customStyle="1" w:styleId="A5">
    <w:name w:val="A5"/>
    <w:basedOn w:val="Normal"/>
    <w:link w:val="A5Char"/>
    <w:qFormat/>
    <w:rsid w:val="00EF1280"/>
    <w:rPr>
      <w:rFonts w:ascii="Verdana" w:eastAsiaTheme="minorHAnsi" w:hAnsi="Verdana" w:cs="Arial"/>
      <w:b/>
      <w:sz w:val="22"/>
      <w:szCs w:val="22"/>
      <w:u w:val="single"/>
      <w:lang w:val="pt-BR"/>
    </w:rPr>
  </w:style>
  <w:style w:type="table" w:customStyle="1" w:styleId="TableGrid2">
    <w:name w:val="Table Grid2"/>
    <w:basedOn w:val="TableNormal"/>
    <w:rsid w:val="00EF128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EF1280"/>
    <w:pPr>
      <w:jc w:val="center"/>
    </w:pPr>
    <w:rPr>
      <w:rFonts w:ascii="Verdana" w:hAnsi="Verdana" w:cs="Arial"/>
      <w:sz w:val="52"/>
      <w:szCs w:val="52"/>
      <w:lang w:val="pt-BR"/>
    </w:rPr>
  </w:style>
  <w:style w:type="paragraph" w:customStyle="1" w:styleId="AA1">
    <w:name w:val="AA1"/>
    <w:basedOn w:val="Normal"/>
    <w:link w:val="AA1Char"/>
    <w:qFormat/>
    <w:rsid w:val="00EF1280"/>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DefaultParagraphFont"/>
    <w:link w:val="A1"/>
    <w:rsid w:val="00EF1280"/>
    <w:rPr>
      <w:rFonts w:ascii="Verdana" w:eastAsia="Times New Roman" w:hAnsi="Verdana" w:cs="Arial"/>
      <w:sz w:val="52"/>
      <w:szCs w:val="52"/>
      <w:lang w:val="pt-BR"/>
    </w:rPr>
  </w:style>
  <w:style w:type="paragraph" w:customStyle="1" w:styleId="AA2">
    <w:name w:val="AA2"/>
    <w:basedOn w:val="Normal"/>
    <w:link w:val="AA2Char"/>
    <w:qFormat/>
    <w:rsid w:val="00EF1280"/>
    <w:rPr>
      <w:rFonts w:ascii="Verdana" w:hAnsi="Verdana" w:cs="Arial"/>
      <w:b/>
      <w:lang w:val="pt-BR" w:eastAsia="en-GB"/>
    </w:rPr>
  </w:style>
  <w:style w:type="character" w:customStyle="1" w:styleId="AA1Char">
    <w:name w:val="AA1 Char"/>
    <w:basedOn w:val="DefaultParagraphFont"/>
    <w:link w:val="AA1"/>
    <w:rsid w:val="00EF1280"/>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EF1280"/>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4</cp:revision>
  <dcterms:created xsi:type="dcterms:W3CDTF">2019-11-18T23:58:00Z</dcterms:created>
  <dcterms:modified xsi:type="dcterms:W3CDTF">2020-01-04T22:33:00Z</dcterms:modified>
</cp:coreProperties>
</file>