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sz w:val="72"/>
          <w:szCs w:val="72"/>
          <w:lang w:val="pt-BR" w:eastAsia="en-US"/>
        </w:rPr>
        <w:id w:val="1301573372"/>
        <w:docPartObj>
          <w:docPartGallery w:val="Cover Pages"/>
          <w:docPartUnique/>
        </w:docPartObj>
      </w:sdtPr>
      <w:sdtEndPr>
        <w:rPr>
          <w:rFonts w:asciiTheme="minorHAnsi" w:eastAsiaTheme="minorEastAsia" w:hAnsiTheme="minorHAnsi" w:cs="Arial"/>
          <w:sz w:val="22"/>
          <w:szCs w:val="22"/>
          <w:lang w:eastAsia="ja-JP"/>
        </w:rPr>
      </w:sdtEndPr>
      <w:sdtContent>
        <w:p w:rsidR="002972A0" w:rsidRDefault="002972A0" w:rsidP="002972A0">
          <w:pPr>
            <w:pStyle w:val="NoSpacing"/>
            <w:rPr>
              <w:rFonts w:asciiTheme="majorHAnsi" w:eastAsiaTheme="majorEastAsia" w:hAnsiTheme="majorHAnsi" w:cstheme="majorBidi"/>
              <w:sz w:val="72"/>
              <w:szCs w:val="72"/>
              <w:lang w:val="pt-BR" w:eastAsia="en-US"/>
            </w:rPr>
          </w:pPr>
        </w:p>
        <w:sdt>
          <w:sdtPr>
            <w:rPr>
              <w:rFonts w:ascii="Verdana" w:hAnsi="Verdana" w:cs="Arial"/>
              <w:lang w:val="en-US" w:eastAsia="ja-JP"/>
            </w:rPr>
            <w:id w:val="1531385945"/>
            <w:docPartObj>
              <w:docPartGallery w:val="Cover Pages"/>
              <w:docPartUnique/>
            </w:docPartObj>
          </w:sdtPr>
          <w:sdtContent>
            <w:p w:rsidR="002972A0" w:rsidRPr="008B2F08" w:rsidRDefault="002972A0" w:rsidP="002972A0">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17C7B572" wp14:editId="63888BB0">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0863BE66" wp14:editId="758C1243">
                        <wp:simplePos x="0" y="0"/>
                        <wp:positionH relativeFrom="page">
                          <wp:posOffset>-191770</wp:posOffset>
                        </wp:positionH>
                        <wp:positionV relativeFrom="topMargin">
                          <wp:posOffset>-22860</wp:posOffset>
                        </wp:positionV>
                        <wp:extent cx="7660005" cy="2856230"/>
                        <wp:effectExtent l="0" t="0" r="11430" b="203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0318428"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GY9FaKgIAAD0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rsidR="002972A0" w:rsidRPr="008B2F08" w:rsidRDefault="002972A0" w:rsidP="002972A0">
              <w:pPr>
                <w:rPr>
                  <w:rFonts w:ascii="Verdana" w:hAnsi="Verdana" w:cs="Arial"/>
                  <w:highlight w:val="yellow"/>
                  <w:lang w:val="pt-BR" w:eastAsia="ja-JP"/>
                </w:rPr>
              </w:pPr>
            </w:p>
            <w:p w:rsidR="002972A0" w:rsidRPr="008B2F08" w:rsidRDefault="002972A0" w:rsidP="002972A0">
              <w:pPr>
                <w:rPr>
                  <w:rFonts w:ascii="Verdana" w:hAnsi="Verdana" w:cs="Arial"/>
                  <w:highlight w:val="yellow"/>
                  <w:lang w:val="pt-BR" w:eastAsia="ja-JP"/>
                </w:rPr>
              </w:pPr>
            </w:p>
            <w:p w:rsidR="002972A0" w:rsidRPr="008B2F08" w:rsidRDefault="002972A0" w:rsidP="002972A0">
              <w:pPr>
                <w:rPr>
                  <w:rFonts w:ascii="Verdana" w:hAnsi="Verdana" w:cs="Arial"/>
                  <w:highlight w:val="yellow"/>
                  <w:lang w:val="pt-BR" w:eastAsia="ja-JP"/>
                </w:rPr>
              </w:pPr>
            </w:p>
            <w:p w:rsidR="002972A0" w:rsidRPr="008B2F08" w:rsidRDefault="002972A0" w:rsidP="002972A0">
              <w:pPr>
                <w:rPr>
                  <w:rFonts w:ascii="Verdana" w:hAnsi="Verdana" w:cs="Arial"/>
                  <w:highlight w:val="yellow"/>
                  <w:lang w:val="pt-BR" w:eastAsia="ja-JP"/>
                </w:rPr>
              </w:pPr>
            </w:p>
            <w:p w:rsidR="002972A0" w:rsidRPr="008B2F08" w:rsidRDefault="002972A0" w:rsidP="002972A0">
              <w:pPr>
                <w:rPr>
                  <w:rFonts w:ascii="Verdana" w:hAnsi="Verdana" w:cs="Arial"/>
                  <w:highlight w:val="yellow"/>
                  <w:lang w:val="pt-BR" w:eastAsia="ja-JP"/>
                </w:rPr>
              </w:pPr>
            </w:p>
            <w:p w:rsidR="002972A0" w:rsidRPr="008B2F08" w:rsidRDefault="002972A0" w:rsidP="002972A0">
              <w:pPr>
                <w:rPr>
                  <w:rFonts w:ascii="Verdana" w:hAnsi="Verdana" w:cs="Arial"/>
                  <w:highlight w:val="yellow"/>
                  <w:lang w:val="pt-BR" w:eastAsia="ja-JP"/>
                </w:rPr>
              </w:pPr>
            </w:p>
            <w:p w:rsidR="002972A0" w:rsidRPr="008B2F08" w:rsidRDefault="002972A0" w:rsidP="002972A0">
              <w:pPr>
                <w:rPr>
                  <w:rFonts w:ascii="Verdana" w:hAnsi="Verdana" w:cs="Arial"/>
                  <w:highlight w:val="yellow"/>
                  <w:lang w:val="pt-BR" w:eastAsia="ja-JP"/>
                </w:rPr>
              </w:pPr>
            </w:p>
            <w:p w:rsidR="002972A0" w:rsidRPr="008B2F08" w:rsidRDefault="002972A0" w:rsidP="002972A0">
              <w:pPr>
                <w:rPr>
                  <w:rFonts w:ascii="Verdana" w:hAnsi="Verdana" w:cs="Arial"/>
                  <w:highlight w:val="yellow"/>
                  <w:lang w:val="pt-BR" w:eastAsia="ja-JP"/>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jc w:val="center"/>
                <w:rPr>
                  <w:rFonts w:ascii="Verdana" w:hAnsi="Verdana" w:cs="Arial"/>
                  <w:sz w:val="52"/>
                  <w:szCs w:val="52"/>
                  <w:lang w:val="pt-BR"/>
                </w:rPr>
              </w:pPr>
            </w:p>
            <w:p w:rsidR="002972A0" w:rsidRDefault="002972A0" w:rsidP="002972A0">
              <w:pPr>
                <w:jc w:val="center"/>
                <w:rPr>
                  <w:rFonts w:ascii="Verdana" w:hAnsi="Verdana" w:cs="Arial"/>
                  <w:sz w:val="52"/>
                  <w:szCs w:val="52"/>
                  <w:lang w:val="pt-BR"/>
                </w:rPr>
              </w:pPr>
              <w:r w:rsidRPr="00BD443B">
                <w:rPr>
                  <w:rFonts w:ascii="Verdana" w:hAnsi="Verdana" w:cs="Arial"/>
                  <w:sz w:val="52"/>
                  <w:szCs w:val="52"/>
                  <w:lang w:val="pt-BR"/>
                </w:rPr>
                <w:t>Política de Segurança de Rede</w:t>
              </w:r>
            </w:p>
            <w:p w:rsidR="002972A0" w:rsidRDefault="002972A0" w:rsidP="002972A0">
              <w:pPr>
                <w:jc w:val="center"/>
                <w:rPr>
                  <w:rFonts w:ascii="Verdana" w:hAnsi="Verdana" w:cs="Arial"/>
                  <w:sz w:val="52"/>
                  <w:szCs w:val="52"/>
                  <w:lang w:val="pt-BR"/>
                </w:rPr>
              </w:pPr>
            </w:p>
            <w:p w:rsidR="002972A0" w:rsidRPr="008B2F08" w:rsidRDefault="002972A0" w:rsidP="002972A0">
              <w:pPr>
                <w:jc w:val="center"/>
                <w:rPr>
                  <w:rFonts w:ascii="Verdana" w:hAnsi="Verdana" w:cs="Arial"/>
                  <w:lang w:val="pt-BR"/>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19A591EC" wp14:editId="7FDBCEB1">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2E9552D7" wp14:editId="3197C35F">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2972A0" w:rsidRDefault="002972A0" w:rsidP="002972A0">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E9552D7"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2972A0" w:rsidRDefault="002972A0" w:rsidP="002972A0">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262ECF02" wp14:editId="6CC83BBE">
                        <wp:simplePos x="0" y="0"/>
                        <wp:positionH relativeFrom="page">
                          <wp:posOffset>-190500</wp:posOffset>
                        </wp:positionH>
                        <wp:positionV relativeFrom="page">
                          <wp:posOffset>9867900</wp:posOffset>
                        </wp:positionV>
                        <wp:extent cx="7660005" cy="882015"/>
                        <wp:effectExtent l="0" t="0" r="11430" b="1333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496C2E2"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2972A0" w:rsidRPr="008B2F08" w:rsidRDefault="002972A0" w:rsidP="002972A0">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58A8D4D1" wp14:editId="5FF94C3C">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79EE92BA" wp14:editId="507FF037">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2972A0" w:rsidRDefault="002972A0" w:rsidP="002972A0">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9EE92BA"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2972A0" w:rsidRDefault="002972A0" w:rsidP="002972A0">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572F578E" wp14:editId="4E3EB9CD">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2972A0" w:rsidRDefault="002972A0" w:rsidP="002972A0"/>
                                  <w:p w:rsidR="002972A0" w:rsidRDefault="002972A0" w:rsidP="002972A0"/>
                                  <w:p w:rsidR="002972A0" w:rsidRDefault="002972A0" w:rsidP="002972A0"/>
                                  <w:p w:rsidR="002972A0" w:rsidRDefault="002972A0" w:rsidP="002972A0">
                                    <w:pPr>
                                      <w:pStyle w:val="Arizen27"/>
                                    </w:pPr>
                                    <w:r w:rsidRPr="00BD443B">
                                      <w:t>Política de Segurança de Rede</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F578E"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mVdgIAAPE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gAIZlXYCAADxBAAADgAA&#10;AAAAAAAAAAAAAAAuAgAAZHJzL2Uyb0RvYy54bWxQSwECLQAUAAYACAAAACEA4boUBd8AAAAKAQAA&#10;DwAAAAAAAAAAAAAAAADQBAAAZHJzL2Rvd25yZXYueG1sUEsFBgAAAAAEAAQA8wAAANwFAAAAAA==&#10;" fillcolor="#051740" strokecolor="#051740" strokeweight="2pt">
                        <v:textbox inset=",14.4pt,8.64pt,18pt">
                          <w:txbxContent>
                            <w:p w:rsidR="002972A0" w:rsidRDefault="002972A0" w:rsidP="002972A0"/>
                            <w:p w:rsidR="002972A0" w:rsidRDefault="002972A0" w:rsidP="002972A0"/>
                            <w:p w:rsidR="002972A0" w:rsidRDefault="002972A0" w:rsidP="002972A0"/>
                            <w:p w:rsidR="002972A0" w:rsidRDefault="002972A0" w:rsidP="002972A0">
                              <w:pPr>
                                <w:pStyle w:val="Arizen27"/>
                              </w:pPr>
                              <w:r w:rsidRPr="00BD443B">
                                <w:t>Política de Segurança de Rede</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576AD7CB" wp14:editId="38E57D49">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2972A0" w:rsidRDefault="002972A0" w:rsidP="002972A0">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AD7CB"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rsidR="002972A0" w:rsidRDefault="002972A0" w:rsidP="002972A0">
                              <w:pPr>
                                <w:pStyle w:val="A2"/>
                              </w:pPr>
                              <w:r>
                                <w:t xml:space="preserve">ESTA </w:t>
                              </w:r>
                              <w:r>
                                <w:t>PÁGINA DEVE SER REMOVIDA DA VERSÃO FINAL DO DOCUMENTO</w:t>
                              </w:r>
                            </w:p>
                          </w:txbxContent>
                        </v:textbox>
                        <w10:wrap anchory="page"/>
                        <w10:anchorlock/>
                      </v:shape>
                    </w:pict>
                  </mc:Fallback>
                </mc:AlternateContent>
              </w:r>
            </w:p>
            <w:p w:rsidR="002972A0" w:rsidRPr="008B2F08" w:rsidRDefault="002972A0" w:rsidP="002972A0">
              <w:pPr>
                <w:rPr>
                  <w:rFonts w:ascii="Verdana" w:hAnsi="Verdana" w:cs="Arial"/>
                  <w:highlight w:val="yellow"/>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57041AA2" wp14:editId="537E8CC5">
                        <wp:simplePos x="0" y="0"/>
                        <wp:positionH relativeFrom="column">
                          <wp:posOffset>-838200</wp:posOffset>
                        </wp:positionH>
                        <wp:positionV relativeFrom="paragraph">
                          <wp:posOffset>163195</wp:posOffset>
                        </wp:positionV>
                        <wp:extent cx="4617085" cy="6905625"/>
                        <wp:effectExtent l="0" t="0" r="0"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905625"/>
                                </a:xfrm>
                                <a:prstGeom prst="rect">
                                  <a:avLst/>
                                </a:prstGeom>
                                <a:solidFill>
                                  <a:srgbClr val="FFFFFF"/>
                                </a:solidFill>
                                <a:ln w="9525">
                                  <a:noFill/>
                                  <a:miter lim="800000"/>
                                  <a:headEnd/>
                                  <a:tailEnd/>
                                </a:ln>
                              </wps:spPr>
                              <wps:txbx>
                                <w:txbxContent>
                                  <w:p w:rsidR="002972A0" w:rsidRDefault="002972A0" w:rsidP="002972A0">
                                    <w:pPr>
                                      <w:pStyle w:val="A3"/>
                                    </w:pPr>
                                    <w:r>
                                      <w:t xml:space="preserve">Objetivo </w:t>
                                    </w:r>
                                    <w:r>
                                      <w:t>deste documento</w:t>
                                    </w:r>
                                  </w:p>
                                  <w:p w:rsidR="002972A0" w:rsidRDefault="002972A0" w:rsidP="002972A0">
                                    <w:pPr>
                                      <w:pStyle w:val="Arizen26"/>
                                    </w:pPr>
                                  </w:p>
                                  <w:p w:rsidR="002972A0" w:rsidRDefault="002972A0" w:rsidP="002972A0">
                                    <w:pPr>
                                      <w:pStyle w:val="Arizen26"/>
                                    </w:pPr>
                                    <w:r w:rsidRPr="00BD443B">
                                      <w:t xml:space="preserve">Este documento descreve a política da organização sobre como as redes serão </w:t>
                                    </w:r>
                                    <w:r>
                                      <w:t>estabelecidas</w:t>
                                    </w:r>
                                    <w:r w:rsidRPr="00BD443B">
                                      <w:t>, protegidas e gerenciadas.</w:t>
                                    </w:r>
                                  </w:p>
                                  <w:p w:rsidR="002972A0" w:rsidRDefault="002972A0" w:rsidP="002972A0">
                                    <w:pPr>
                                      <w:pStyle w:val="Arizen26"/>
                                    </w:pPr>
                                  </w:p>
                                  <w:p w:rsidR="002972A0" w:rsidRDefault="002972A0" w:rsidP="002972A0">
                                    <w:pPr>
                                      <w:pStyle w:val="A3"/>
                                    </w:pPr>
                                    <w:r>
                                      <w:t xml:space="preserve">Áreas abordadas na LGPD </w:t>
                                    </w:r>
                                  </w:p>
                                  <w:p w:rsidR="002972A0" w:rsidRDefault="002972A0" w:rsidP="002972A0">
                                    <w:pPr>
                                      <w:pStyle w:val="Arizen26"/>
                                    </w:pPr>
                                  </w:p>
                                  <w:p w:rsidR="002972A0" w:rsidRDefault="002972A0" w:rsidP="002972A0">
                                    <w:pPr>
                                      <w:pStyle w:val="Arizen26"/>
                                    </w:pPr>
                                    <w:r>
                                      <w:t>Os seguintes artigos da LGPD são abordados neste documento:</w:t>
                                    </w:r>
                                  </w:p>
                                  <w:p w:rsidR="002972A0" w:rsidRDefault="002972A0" w:rsidP="002972A0">
                                    <w:pPr>
                                      <w:pStyle w:val="Arizen26"/>
                                    </w:pPr>
                                  </w:p>
                                  <w:p w:rsidR="002972A0" w:rsidRDefault="002972A0" w:rsidP="002972A0">
                                    <w:pPr>
                                      <w:pStyle w:val="Arizen26"/>
                                    </w:pPr>
                                    <w:r>
                                      <w:t>- Artigo 46</w:t>
                                    </w:r>
                                  </w:p>
                                  <w:p w:rsidR="002972A0" w:rsidRDefault="002972A0" w:rsidP="002972A0">
                                    <w:pPr>
                                      <w:pStyle w:val="Arizen26"/>
                                    </w:pPr>
                                    <w:r>
                                      <w:t>- Artigo 50</w:t>
                                    </w:r>
                                  </w:p>
                                  <w:p w:rsidR="002972A0" w:rsidRDefault="002972A0" w:rsidP="002972A0">
                                    <w:pPr>
                                      <w:pStyle w:val="Arizen26"/>
                                    </w:pPr>
                                  </w:p>
                                  <w:p w:rsidR="002972A0" w:rsidRDefault="002972A0" w:rsidP="002972A0">
                                    <w:pPr>
                                      <w:pStyle w:val="A3"/>
                                      <w:rPr>
                                        <w:color w:val="777777"/>
                                      </w:rPr>
                                    </w:pPr>
                                    <w:r>
                                      <w:t>Orientação Geral</w:t>
                                    </w:r>
                                    <w:r>
                                      <w:rPr>
                                        <w:color w:val="777777"/>
                                      </w:rPr>
                                      <w:t xml:space="preserve"> </w:t>
                                    </w:r>
                                  </w:p>
                                  <w:p w:rsidR="002972A0" w:rsidRDefault="002972A0" w:rsidP="002972A0">
                                    <w:pPr>
                                      <w:pStyle w:val="Arizen26"/>
                                    </w:pPr>
                                  </w:p>
                                  <w:p w:rsidR="002972A0" w:rsidRDefault="002972A0" w:rsidP="002972A0">
                                    <w:pPr>
                                      <w:pStyle w:val="Arizen26"/>
                                    </w:pPr>
                                    <w:r w:rsidRPr="00BD443B">
                                      <w:t xml:space="preserve">Este documento destina-se a documentar os princípios que foram utilizados na concepção e implementação da segurança da rede. Existem muitas maneiras diferentes de </w:t>
                                    </w:r>
                                    <w:r>
                                      <w:t>estabelecer</w:t>
                                    </w:r>
                                    <w:r w:rsidRPr="00BD443B">
                                      <w:t xml:space="preserve"> redes e você precisará adaptar essa política para </w:t>
                                    </w:r>
                                    <w:r>
                                      <w:t>sua estrutura, afim de</w:t>
                                    </w:r>
                                    <w:r w:rsidRPr="00BD443B">
                                      <w:t xml:space="preserve"> fornecer confidencialidade, integridade e disponibilidade à sua organização.</w:t>
                                    </w:r>
                                  </w:p>
                                  <w:p w:rsidR="002972A0" w:rsidRDefault="002972A0" w:rsidP="002972A0">
                                    <w:pPr>
                                      <w:pStyle w:val="Arizen26"/>
                                    </w:pPr>
                                  </w:p>
                                  <w:p w:rsidR="002972A0" w:rsidRDefault="002972A0" w:rsidP="002972A0">
                                    <w:pPr>
                                      <w:pStyle w:val="A3"/>
                                    </w:pPr>
                                    <w:r>
                                      <w:t xml:space="preserve">Frequência de Revisão </w:t>
                                    </w:r>
                                  </w:p>
                                  <w:p w:rsidR="002972A0" w:rsidRDefault="002972A0" w:rsidP="002972A0">
                                    <w:pPr>
                                      <w:pStyle w:val="A3"/>
                                    </w:pPr>
                                  </w:p>
                                  <w:p w:rsidR="002972A0" w:rsidRDefault="002972A0" w:rsidP="002972A0">
                                    <w:pPr>
                                      <w:pStyle w:val="Arizen26"/>
                                    </w:pPr>
                                    <w:r>
                                      <w:t>S</w:t>
                                    </w:r>
                                    <w:r w:rsidRPr="00BD443B">
                                      <w:t>ugerimos que este documento seja revisado anualmente ou a cada seis meses.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41AA2" id="_x0000_s1030" type="#_x0000_t202" style="position:absolute;margin-left:-66pt;margin-top:12.85pt;width:363.55pt;height:54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09JAIAACQ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" stroked="f">
                        <v:textbox>
                          <w:txbxContent>
                            <w:p w:rsidR="002972A0" w:rsidRDefault="002972A0" w:rsidP="002972A0">
                              <w:pPr>
                                <w:pStyle w:val="A3"/>
                              </w:pPr>
                              <w:r>
                                <w:t xml:space="preserve">Objetivo </w:t>
                              </w:r>
                              <w:r>
                                <w:t>deste documento</w:t>
                              </w:r>
                            </w:p>
                            <w:p w:rsidR="002972A0" w:rsidRDefault="002972A0" w:rsidP="002972A0">
                              <w:pPr>
                                <w:pStyle w:val="Arizen26"/>
                              </w:pPr>
                            </w:p>
                            <w:p w:rsidR="002972A0" w:rsidRDefault="002972A0" w:rsidP="002972A0">
                              <w:pPr>
                                <w:pStyle w:val="Arizen26"/>
                              </w:pPr>
                              <w:r w:rsidRPr="00BD443B">
                                <w:t xml:space="preserve">Este documento descreve a política da organização sobre como as redes serão </w:t>
                              </w:r>
                              <w:r>
                                <w:t>estabelecidas</w:t>
                              </w:r>
                              <w:r w:rsidRPr="00BD443B">
                                <w:t>, protegidas e gerenciadas.</w:t>
                              </w:r>
                            </w:p>
                            <w:p w:rsidR="002972A0" w:rsidRDefault="002972A0" w:rsidP="002972A0">
                              <w:pPr>
                                <w:pStyle w:val="Arizen26"/>
                              </w:pPr>
                            </w:p>
                            <w:p w:rsidR="002972A0" w:rsidRDefault="002972A0" w:rsidP="002972A0">
                              <w:pPr>
                                <w:pStyle w:val="A3"/>
                              </w:pPr>
                              <w:r>
                                <w:t xml:space="preserve">Áreas abordadas na LGPD </w:t>
                              </w:r>
                            </w:p>
                            <w:p w:rsidR="002972A0" w:rsidRDefault="002972A0" w:rsidP="002972A0">
                              <w:pPr>
                                <w:pStyle w:val="Arizen26"/>
                              </w:pPr>
                            </w:p>
                            <w:p w:rsidR="002972A0" w:rsidRDefault="002972A0" w:rsidP="002972A0">
                              <w:pPr>
                                <w:pStyle w:val="Arizen26"/>
                              </w:pPr>
                              <w:r>
                                <w:t>Os seguintes artigos da LGPD são abordados neste documento:</w:t>
                              </w:r>
                            </w:p>
                            <w:p w:rsidR="002972A0" w:rsidRDefault="002972A0" w:rsidP="002972A0">
                              <w:pPr>
                                <w:pStyle w:val="Arizen26"/>
                              </w:pPr>
                            </w:p>
                            <w:p w:rsidR="002972A0" w:rsidRDefault="002972A0" w:rsidP="002972A0">
                              <w:pPr>
                                <w:pStyle w:val="Arizen26"/>
                              </w:pPr>
                              <w:r>
                                <w:t>- Artigo 46</w:t>
                              </w:r>
                            </w:p>
                            <w:p w:rsidR="002972A0" w:rsidRDefault="002972A0" w:rsidP="002972A0">
                              <w:pPr>
                                <w:pStyle w:val="Arizen26"/>
                              </w:pPr>
                              <w:r>
                                <w:t>- Artigo 50</w:t>
                              </w:r>
                            </w:p>
                            <w:p w:rsidR="002972A0" w:rsidRDefault="002972A0" w:rsidP="002972A0">
                              <w:pPr>
                                <w:pStyle w:val="Arizen26"/>
                              </w:pPr>
                            </w:p>
                            <w:p w:rsidR="002972A0" w:rsidRDefault="002972A0" w:rsidP="002972A0">
                              <w:pPr>
                                <w:pStyle w:val="A3"/>
                                <w:rPr>
                                  <w:color w:val="777777"/>
                                </w:rPr>
                              </w:pPr>
                              <w:r>
                                <w:t>Orientação Geral</w:t>
                              </w:r>
                              <w:r>
                                <w:rPr>
                                  <w:color w:val="777777"/>
                                </w:rPr>
                                <w:t xml:space="preserve"> </w:t>
                              </w:r>
                            </w:p>
                            <w:p w:rsidR="002972A0" w:rsidRDefault="002972A0" w:rsidP="002972A0">
                              <w:pPr>
                                <w:pStyle w:val="Arizen26"/>
                              </w:pPr>
                            </w:p>
                            <w:p w:rsidR="002972A0" w:rsidRDefault="002972A0" w:rsidP="002972A0">
                              <w:pPr>
                                <w:pStyle w:val="Arizen26"/>
                              </w:pPr>
                              <w:r w:rsidRPr="00BD443B">
                                <w:t xml:space="preserve">Este documento destina-se a documentar os princípios que foram utilizados na concepção e implementação da segurança da rede. Existem muitas maneiras diferentes de </w:t>
                              </w:r>
                              <w:r>
                                <w:t>estabelecer</w:t>
                              </w:r>
                              <w:r w:rsidRPr="00BD443B">
                                <w:t xml:space="preserve"> redes e você precisará adaptar essa política para </w:t>
                              </w:r>
                              <w:r>
                                <w:t>sua estrutura, afim de</w:t>
                              </w:r>
                              <w:r w:rsidRPr="00BD443B">
                                <w:t xml:space="preserve"> fornecer confidencialidade, integridade e disponibilidade à sua organização.</w:t>
                              </w:r>
                            </w:p>
                            <w:p w:rsidR="002972A0" w:rsidRDefault="002972A0" w:rsidP="002972A0">
                              <w:pPr>
                                <w:pStyle w:val="Arizen26"/>
                              </w:pPr>
                            </w:p>
                            <w:p w:rsidR="002972A0" w:rsidRDefault="002972A0" w:rsidP="002972A0">
                              <w:pPr>
                                <w:pStyle w:val="A3"/>
                              </w:pPr>
                              <w:r>
                                <w:t xml:space="preserve">Frequência de Revisão </w:t>
                              </w:r>
                            </w:p>
                            <w:p w:rsidR="002972A0" w:rsidRDefault="002972A0" w:rsidP="002972A0">
                              <w:pPr>
                                <w:pStyle w:val="A3"/>
                              </w:pPr>
                            </w:p>
                            <w:p w:rsidR="002972A0" w:rsidRDefault="002972A0" w:rsidP="002972A0">
                              <w:pPr>
                                <w:pStyle w:val="Arizen26"/>
                              </w:pPr>
                              <w:r>
                                <w:t>S</w:t>
                              </w:r>
                              <w:r w:rsidRPr="00BD443B">
                                <w:t>ugerimos que este documento seja revisado anualmente ou a cada seis meses.</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38EB4C31" wp14:editId="35D6B97C">
                        <wp:simplePos x="0" y="0"/>
                        <wp:positionH relativeFrom="column">
                          <wp:posOffset>3924300</wp:posOffset>
                        </wp:positionH>
                        <wp:positionV relativeFrom="paragraph">
                          <wp:posOffset>101600</wp:posOffset>
                        </wp:positionV>
                        <wp:extent cx="2692400" cy="8343265"/>
                        <wp:effectExtent l="0" t="0" r="12700" b="19685"/>
                        <wp:wrapNone/>
                        <wp:docPr id="26" name="Rectangle 17"/>
                        <wp:cNvGraphicFramePr/>
                        <a:graphic xmlns:a="http://schemas.openxmlformats.org/drawingml/2006/main">
                          <a:graphicData uri="http://schemas.microsoft.com/office/word/2010/wordprocessingShape">
                            <wps:wsp>
                              <wps:cNvSpPr/>
                              <wps:spPr>
                                <a:xfrm>
                                  <a:off x="0" y="0"/>
                                  <a:ext cx="2692400" cy="8343265"/>
                                </a:xfrm>
                                <a:prstGeom prst="rect">
                                  <a:avLst/>
                                </a:prstGeom>
                                <a:solidFill>
                                  <a:srgbClr val="051740"/>
                                </a:solidFill>
                                <a:ln w="25400" cap="flat" cmpd="sng" algn="ctr">
                                  <a:solidFill>
                                    <a:srgbClr val="051740"/>
                                  </a:solidFill>
                                  <a:prstDash val="solid"/>
                                </a:ln>
                                <a:effectLst/>
                              </wps:spPr>
                              <wps:txbx>
                                <w:txbxContent>
                                  <w:p w:rsidR="002972A0" w:rsidRDefault="002972A0" w:rsidP="002972A0">
                                    <w:pPr>
                                      <w:pStyle w:val="A5"/>
                                    </w:pPr>
                                    <w:r>
                                      <w:t xml:space="preserve">Aviso </w:t>
                                    </w:r>
                                    <w:r>
                                      <w:t xml:space="preserve">de Direitos Autorais: </w:t>
                                    </w:r>
                                  </w:p>
                                  <w:p w:rsidR="002972A0" w:rsidRPr="008B2F08" w:rsidRDefault="002972A0" w:rsidP="002972A0">
                                    <w:pPr>
                                      <w:rPr>
                                        <w:lang w:val="pt-BR"/>
                                      </w:rPr>
                                    </w:pPr>
                                  </w:p>
                                  <w:p w:rsidR="002972A0" w:rsidRDefault="002972A0" w:rsidP="002972A0">
                                    <w:pPr>
                                      <w:pStyle w:val="A4"/>
                                    </w:pPr>
                                    <w:r>
                                      <w:t>Este documento foi criado por Tutelas e possui © copyright Tutelas, com as exceções a seguir identificadas.</w:t>
                                    </w:r>
                                  </w:p>
                                  <w:p w:rsidR="002972A0" w:rsidRPr="008B2F08" w:rsidRDefault="002972A0" w:rsidP="002972A0">
                                    <w:pPr>
                                      <w:rPr>
                                        <w:lang w:val="pt-BR"/>
                                      </w:rPr>
                                    </w:pPr>
                                  </w:p>
                                  <w:p w:rsidR="002972A0" w:rsidRDefault="002972A0" w:rsidP="002972A0">
                                    <w:pPr>
                                      <w:pStyle w:val="A5"/>
                                    </w:pPr>
                                    <w:r>
                                      <w:t xml:space="preserve">Termos de Licença: </w:t>
                                    </w:r>
                                  </w:p>
                                  <w:p w:rsidR="002972A0" w:rsidRPr="008B2F08" w:rsidRDefault="002972A0" w:rsidP="002972A0">
                                    <w:pPr>
                                      <w:rPr>
                                        <w:lang w:val="pt-BR"/>
                                      </w:rPr>
                                    </w:pPr>
                                  </w:p>
                                  <w:p w:rsidR="002972A0" w:rsidRDefault="002972A0" w:rsidP="002972A0">
                                    <w:pPr>
                                      <w:pStyle w:val="A4"/>
                                    </w:pPr>
                                    <w:r>
                                      <w:t>Este documento é licenciado e sujeito aos Termos de Licença E-Book Tutelas, disponíveis mediante solicitações ou por download em nosso site. Todos os outros direitos são reservados.</w:t>
                                    </w:r>
                                  </w:p>
                                  <w:p w:rsidR="002972A0" w:rsidRPr="008B2F08" w:rsidRDefault="002972A0" w:rsidP="002972A0">
                                    <w:pPr>
                                      <w:rPr>
                                        <w:lang w:val="pt-BR"/>
                                      </w:rPr>
                                    </w:pPr>
                                  </w:p>
                                  <w:p w:rsidR="002972A0" w:rsidRDefault="002972A0" w:rsidP="002972A0">
                                    <w:pPr>
                                      <w:pStyle w:val="A5"/>
                                    </w:pPr>
                                    <w:r>
                                      <w:t xml:space="preserve">AVISO LEGAL: </w:t>
                                    </w:r>
                                  </w:p>
                                  <w:p w:rsidR="002972A0" w:rsidRDefault="002972A0" w:rsidP="002972A0">
                                    <w:pPr>
                                      <w:pStyle w:val="A5"/>
                                    </w:pPr>
                                  </w:p>
                                  <w:p w:rsidR="002972A0" w:rsidRDefault="002972A0" w:rsidP="002972A0">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2972A0" w:rsidRDefault="002972A0" w:rsidP="002972A0">
                                    <w:pPr>
                                      <w:pStyle w:val="A4"/>
                                    </w:pPr>
                                  </w:p>
                                  <w:p w:rsidR="002972A0" w:rsidRDefault="002972A0" w:rsidP="002972A0">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B4C31" id="Rectangle 17" o:spid="_x0000_s1031" style="position:absolute;margin-left:309pt;margin-top:8pt;width:212pt;height:65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" fillcolor="#051740" strokecolor="#051740" strokeweight="2pt">
                        <v:textbox inset=",14.4pt,8.64pt,18pt">
                          <w:txbxContent>
                            <w:p w:rsidR="002972A0" w:rsidRDefault="002972A0" w:rsidP="002972A0">
                              <w:pPr>
                                <w:pStyle w:val="A5"/>
                              </w:pPr>
                              <w:r>
                                <w:t xml:space="preserve">Aviso </w:t>
                              </w:r>
                              <w:r>
                                <w:t xml:space="preserve">de Direitos Autorais: </w:t>
                              </w:r>
                            </w:p>
                            <w:p w:rsidR="002972A0" w:rsidRPr="008B2F08" w:rsidRDefault="002972A0" w:rsidP="002972A0">
                              <w:pPr>
                                <w:rPr>
                                  <w:lang w:val="pt-BR"/>
                                </w:rPr>
                              </w:pPr>
                            </w:p>
                            <w:p w:rsidR="002972A0" w:rsidRDefault="002972A0" w:rsidP="002972A0">
                              <w:pPr>
                                <w:pStyle w:val="A4"/>
                              </w:pPr>
                              <w:r>
                                <w:t>Este documento foi criado por Tutelas e possui © copyright Tutelas, com as exceções a seguir identificadas.</w:t>
                              </w:r>
                            </w:p>
                            <w:p w:rsidR="002972A0" w:rsidRPr="008B2F08" w:rsidRDefault="002972A0" w:rsidP="002972A0">
                              <w:pPr>
                                <w:rPr>
                                  <w:lang w:val="pt-BR"/>
                                </w:rPr>
                              </w:pPr>
                            </w:p>
                            <w:p w:rsidR="002972A0" w:rsidRDefault="002972A0" w:rsidP="002972A0">
                              <w:pPr>
                                <w:pStyle w:val="A5"/>
                              </w:pPr>
                              <w:r>
                                <w:t xml:space="preserve">Termos de Licença: </w:t>
                              </w:r>
                            </w:p>
                            <w:p w:rsidR="002972A0" w:rsidRPr="008B2F08" w:rsidRDefault="002972A0" w:rsidP="002972A0">
                              <w:pPr>
                                <w:rPr>
                                  <w:lang w:val="pt-BR"/>
                                </w:rPr>
                              </w:pPr>
                            </w:p>
                            <w:p w:rsidR="002972A0" w:rsidRDefault="002972A0" w:rsidP="002972A0">
                              <w:pPr>
                                <w:pStyle w:val="A4"/>
                              </w:pPr>
                              <w:r>
                                <w:t>Este documento é licenciado e sujeito aos Termos de Licença E-Book Tutelas, disponíveis mediante solicitações ou por download em nosso site. Todos os outros direitos são reservados.</w:t>
                              </w:r>
                            </w:p>
                            <w:p w:rsidR="002972A0" w:rsidRPr="008B2F08" w:rsidRDefault="002972A0" w:rsidP="002972A0">
                              <w:pPr>
                                <w:rPr>
                                  <w:lang w:val="pt-BR"/>
                                </w:rPr>
                              </w:pPr>
                            </w:p>
                            <w:p w:rsidR="002972A0" w:rsidRDefault="002972A0" w:rsidP="002972A0">
                              <w:pPr>
                                <w:pStyle w:val="A5"/>
                              </w:pPr>
                              <w:r>
                                <w:t xml:space="preserve">AVISO LEGAL: </w:t>
                              </w:r>
                            </w:p>
                            <w:p w:rsidR="002972A0" w:rsidRDefault="002972A0" w:rsidP="002972A0">
                              <w:pPr>
                                <w:pStyle w:val="A5"/>
                              </w:pPr>
                            </w:p>
                            <w:p w:rsidR="002972A0" w:rsidRDefault="002972A0" w:rsidP="002972A0">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2972A0" w:rsidRDefault="002972A0" w:rsidP="002972A0">
                              <w:pPr>
                                <w:pStyle w:val="A4"/>
                              </w:pPr>
                            </w:p>
                            <w:p w:rsidR="002972A0" w:rsidRDefault="002972A0" w:rsidP="002972A0">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sdtContent>
        </w:sdt>
        <w:p w:rsidR="002972A0" w:rsidRPr="008B2F08" w:rsidRDefault="002972A0" w:rsidP="002972A0">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2972A0" w:rsidRPr="008B2F08" w:rsidRDefault="002972A0" w:rsidP="002972A0">
              <w:pPr>
                <w:rPr>
                  <w:rFonts w:ascii="Verdana" w:hAnsi="Verdana" w:cs="Arial"/>
                  <w:highlight w:val="yellow"/>
                  <w:lang w:val="pt-BR"/>
                </w:rPr>
              </w:pPr>
            </w:p>
            <w:p w:rsidR="002972A0" w:rsidRPr="008B2F08" w:rsidRDefault="002972A0" w:rsidP="002972A0">
              <w:pPr>
                <w:rPr>
                  <w:rFonts w:ascii="Verdana" w:hAnsi="Verdana" w:cs="Arial"/>
                  <w:highlight w:val="yellow"/>
                  <w:lang w:val="pt-BR"/>
                </w:rPr>
              </w:pPr>
              <w:r w:rsidRPr="008B2F08">
                <w:rPr>
                  <w:rFonts w:ascii="Verdana" w:hAnsi="Verdana" w:cs="Arial"/>
                  <w:highlight w:val="yellow"/>
                  <w:lang w:val="pt-BR"/>
                </w:rPr>
                <w:br w:type="textWrapping" w:clear="all"/>
              </w:r>
            </w:p>
            <w:p w:rsidR="002972A0" w:rsidRPr="008B2F08" w:rsidRDefault="002972A0" w:rsidP="002972A0">
              <w:pPr>
                <w:rPr>
                  <w:rFonts w:ascii="Verdana" w:hAnsi="Verdana" w:cs="Arial"/>
                  <w:highlight w:val="yellow"/>
                  <w:lang w:val="pt-BR"/>
                </w:rPr>
              </w:pPr>
            </w:p>
            <w:p w:rsidR="002972A0" w:rsidRPr="008B2F08" w:rsidRDefault="002972A0" w:rsidP="002972A0">
              <w:pPr>
                <w:rPr>
                  <w:rFonts w:ascii="Verdana" w:hAnsi="Verdana" w:cs="Arial"/>
                  <w:highlight w:val="yellow"/>
                  <w:lang w:val="pt-BR"/>
                </w:rPr>
              </w:pPr>
            </w:p>
            <w:p w:rsidR="002972A0" w:rsidRPr="008B2F08" w:rsidRDefault="002972A0" w:rsidP="002972A0">
              <w:pPr>
                <w:rPr>
                  <w:rFonts w:ascii="Verdana" w:hAnsi="Verdana" w:cs="Arial"/>
                  <w:highlight w:val="yellow"/>
                  <w:lang w:val="pt-BR"/>
                </w:rPr>
              </w:pPr>
            </w:p>
            <w:p w:rsidR="002972A0" w:rsidRPr="008B2F08" w:rsidRDefault="002972A0" w:rsidP="002972A0">
              <w:pPr>
                <w:rPr>
                  <w:rFonts w:ascii="Verdana" w:hAnsi="Verdana" w:cs="Arial"/>
                  <w:highlight w:val="yellow"/>
                  <w:lang w:val="pt-BR"/>
                </w:rPr>
              </w:pPr>
            </w:p>
            <w:p w:rsidR="002972A0" w:rsidRPr="008B2F08" w:rsidRDefault="002972A0" w:rsidP="002972A0">
              <w:pPr>
                <w:rPr>
                  <w:rFonts w:ascii="Verdana" w:hAnsi="Verdana" w:cs="Arial"/>
                  <w:highlight w:val="yellow"/>
                  <w:lang w:val="pt-BR"/>
                </w:rPr>
              </w:pPr>
            </w:p>
            <w:p w:rsidR="002972A0" w:rsidRPr="008B2F08" w:rsidRDefault="002972A0" w:rsidP="002972A0">
              <w:pPr>
                <w:rPr>
                  <w:rFonts w:ascii="Verdana" w:hAnsi="Verdana" w:cs="Arial"/>
                  <w:highlight w:val="yellow"/>
                  <w:lang w:val="pt-BR"/>
                </w:rPr>
              </w:pPr>
            </w:p>
            <w:p w:rsidR="002972A0" w:rsidRPr="008B2F08" w:rsidRDefault="002972A0" w:rsidP="002972A0">
              <w:pPr>
                <w:rPr>
                  <w:rFonts w:ascii="Verdana" w:hAnsi="Verdana" w:cs="Arial"/>
                  <w:highlight w:val="yellow"/>
                  <w:lang w:val="pt-BR"/>
                </w:rPr>
              </w:pPr>
            </w:p>
            <w:p w:rsidR="002972A0" w:rsidRPr="008B2F08" w:rsidRDefault="002972A0" w:rsidP="002972A0">
              <w:pPr>
                <w:rPr>
                  <w:rFonts w:ascii="Verdana" w:hAnsi="Verdana" w:cs="Arial"/>
                  <w:highlight w:val="yellow"/>
                  <w:lang w:val="pt-BR"/>
                </w:rPr>
              </w:pPr>
            </w:p>
            <w:p w:rsidR="002972A0" w:rsidRPr="008B2F08" w:rsidRDefault="002972A0" w:rsidP="002972A0">
              <w:pPr>
                <w:rPr>
                  <w:rFonts w:ascii="Verdana" w:hAnsi="Verdana" w:cs="Arial"/>
                  <w:highlight w:val="yellow"/>
                  <w:lang w:val="pt-BR"/>
                </w:rPr>
              </w:pPr>
            </w:p>
            <w:p w:rsidR="002972A0" w:rsidRPr="008B2F08" w:rsidRDefault="002972A0" w:rsidP="002972A0">
              <w:pPr>
                <w:rPr>
                  <w:rFonts w:ascii="Verdana" w:hAnsi="Verdana" w:cs="Arial"/>
                  <w:highlight w:val="yellow"/>
                  <w:lang w:val="pt-BR"/>
                </w:rPr>
              </w:pPr>
            </w:p>
            <w:p w:rsidR="002972A0" w:rsidRPr="008B2F08" w:rsidRDefault="002972A0" w:rsidP="002972A0">
              <w:pPr>
                <w:rPr>
                  <w:rFonts w:ascii="Verdana" w:hAnsi="Verdana" w:cs="Arial"/>
                  <w:lang w:val="pt-BR"/>
                </w:rPr>
              </w:pPr>
            </w:p>
          </w:sdtContent>
        </w:sdt>
        <w:p w:rsidR="002972A0" w:rsidRPr="008B2F08" w:rsidRDefault="002972A0" w:rsidP="002972A0">
          <w:pPr>
            <w:rPr>
              <w:rFonts w:ascii="Verdana" w:hAnsi="Verdana" w:cs="Arial"/>
              <w:highlight w:val="yellow"/>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Default="002972A0" w:rsidP="002972A0">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0996A10B" wp14:editId="72ACD20C">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rsidR="002972A0" w:rsidRPr="008B2F08" w:rsidRDefault="002972A0" w:rsidP="002972A0">
          <w:pPr>
            <w:jc w:val="center"/>
            <w:rPr>
              <w:rFonts w:ascii="Verdana" w:hAnsi="Verdana" w:cs="Arial"/>
              <w:lang w:val="pt-BR"/>
            </w:rPr>
          </w:pPr>
          <w:r w:rsidRPr="00BD443B">
            <w:rPr>
              <w:rFonts w:ascii="Verdana" w:hAnsi="Verdana" w:cs="Arial"/>
              <w:sz w:val="52"/>
              <w:szCs w:val="52"/>
              <w:lang w:val="pt-BR"/>
            </w:rPr>
            <w:t>Política de Segurança de Rede</w:t>
          </w: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Default="002972A0" w:rsidP="002972A0">
          <w:pPr>
            <w:rPr>
              <w:rFonts w:ascii="Verdana" w:hAnsi="Verdana" w:cs="Arial"/>
              <w:lang w:val="pt-BR"/>
            </w:rPr>
          </w:pPr>
        </w:p>
        <w:p w:rsidR="002972A0" w:rsidRDefault="002972A0" w:rsidP="002972A0">
          <w:pPr>
            <w:rPr>
              <w:rFonts w:ascii="Verdana" w:hAnsi="Verdana" w:cs="Arial"/>
              <w:lang w:val="pt-BR"/>
            </w:rPr>
          </w:pPr>
        </w:p>
        <w:p w:rsidR="002972A0"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rPr>
          </w:pPr>
        </w:p>
        <w:p w:rsidR="002972A0" w:rsidRPr="008B2F08" w:rsidRDefault="002972A0" w:rsidP="002972A0">
          <w:pPr>
            <w:rPr>
              <w:rFonts w:ascii="Verdana" w:hAnsi="Verdana" w:cs="Arial"/>
              <w:lang w:val="pt-BR" w:eastAsia="ja-JP"/>
            </w:rPr>
          </w:pPr>
        </w:p>
        <w:p w:rsidR="002972A0" w:rsidRPr="008B2F08" w:rsidRDefault="002972A0" w:rsidP="002972A0">
          <w:pPr>
            <w:rPr>
              <w:rFonts w:ascii="Verdana" w:hAnsi="Verdana" w:cs="Arial"/>
              <w:highlight w:val="yellow"/>
              <w:lang w:val="pt-BR"/>
            </w:rPr>
          </w:pPr>
        </w:p>
        <w:p w:rsidR="002972A0" w:rsidRPr="008B2F08" w:rsidRDefault="002972A0" w:rsidP="002972A0">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2972A0" w:rsidRPr="008B2F08" w:rsidTr="00AC3B93">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2972A0" w:rsidRPr="008B2F08" w:rsidRDefault="002972A0" w:rsidP="00AC3B93">
                <w:pPr>
                  <w:rPr>
                    <w:rFonts w:ascii="Verdana" w:hAnsi="Verdana" w:cs="Arial"/>
                    <w:lang w:val="pt-BR"/>
                  </w:rPr>
                </w:pPr>
              </w:p>
              <w:p w:rsidR="002972A0" w:rsidRPr="008B2F08" w:rsidRDefault="002972A0" w:rsidP="00AC3B93">
                <w:pPr>
                  <w:pStyle w:val="AA1"/>
                  <w:framePr w:hSpace="0" w:wrap="auto" w:vAnchor="margin" w:hAnchor="text" w:xAlign="left" w:yAlign="inline"/>
                  <w:rPr>
                    <w:color w:val="FFFFFF"/>
                    <w:highlight w:val="yellow"/>
                  </w:rPr>
                </w:pPr>
                <w:r>
                  <w:t>10</w:t>
                </w:r>
                <w:r w:rsidRPr="008B2F08">
                  <w:t>-</w:t>
                </w:r>
                <w:r>
                  <w:t>G</w:t>
                </w:r>
                <w:r w:rsidRPr="008B2F08">
                  <w:t>-</w:t>
                </w:r>
                <w:r>
                  <w:t>DOC</w:t>
                </w:r>
                <w:r w:rsidRPr="008B2F08">
                  <w:t>-LGPD</w:t>
                </w:r>
              </w:p>
            </w:tc>
          </w:tr>
        </w:tbl>
        <w:p w:rsidR="002972A0" w:rsidRPr="008B2F08" w:rsidRDefault="002972A0" w:rsidP="002972A0">
          <w:pPr>
            <w:rPr>
              <w:rFonts w:ascii="Verdana" w:hAnsi="Verdana" w:cs="Arial"/>
              <w:highlight w:val="yellow"/>
              <w:lang w:val="pt-BR"/>
            </w:rPr>
          </w:pPr>
        </w:p>
        <w:p w:rsidR="002972A0" w:rsidRPr="008B2F08" w:rsidRDefault="002972A0" w:rsidP="002972A0">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2972A0" w:rsidRPr="008B2F08" w:rsidTr="00AC3B93">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2972A0" w:rsidRPr="008B2F08" w:rsidRDefault="002972A0" w:rsidP="00AC3B93">
                <w:pPr>
                  <w:rPr>
                    <w:rFonts w:ascii="Verdana" w:hAnsi="Verdana" w:cs="Arial"/>
                    <w:lang w:val="pt-BR"/>
                  </w:rPr>
                </w:pPr>
              </w:p>
              <w:p w:rsidR="002972A0" w:rsidRPr="008B2F08" w:rsidRDefault="002972A0" w:rsidP="00AC3B93">
                <w:pPr>
                  <w:pStyle w:val="AA1"/>
                  <w:framePr w:wrap="around"/>
                </w:pPr>
                <w:r w:rsidRPr="008B2F08">
                  <w:t>Histórico de Revisão</w:t>
                </w:r>
              </w:p>
              <w:p w:rsidR="002972A0" w:rsidRPr="008B2F08" w:rsidRDefault="002972A0" w:rsidP="00AC3B93">
                <w:pPr>
                  <w:rPr>
                    <w:rFonts w:ascii="Verdana" w:hAnsi="Verdana" w:cs="Arial"/>
                    <w:highlight w:val="yellow"/>
                    <w:lang w:val="pt-BR"/>
                  </w:rPr>
                </w:pPr>
              </w:p>
            </w:tc>
          </w:tr>
          <w:tr w:rsidR="002972A0" w:rsidRPr="008B2F08" w:rsidTr="00AC3B93">
            <w:trPr>
              <w:trHeight w:val="560"/>
            </w:trPr>
            <w:tc>
              <w:tcPr>
                <w:tcW w:w="1271" w:type="dxa"/>
                <w:tcBorders>
                  <w:top w:val="single" w:sz="4" w:space="0" w:color="auto"/>
                  <w:left w:val="single" w:sz="4" w:space="0" w:color="auto"/>
                  <w:bottom w:val="double" w:sz="4" w:space="0" w:color="auto"/>
                  <w:right w:val="single" w:sz="4" w:space="0" w:color="auto"/>
                </w:tcBorders>
                <w:hideMark/>
              </w:tcPr>
              <w:p w:rsidR="002972A0" w:rsidRPr="008B2F08" w:rsidRDefault="002972A0" w:rsidP="00AC3B93">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rsidR="002972A0" w:rsidRPr="008B2F08" w:rsidRDefault="002972A0" w:rsidP="00AC3B93">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rsidR="002972A0" w:rsidRPr="008B2F08" w:rsidRDefault="002972A0" w:rsidP="00AC3B93">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rsidR="002972A0" w:rsidRPr="008B2F08" w:rsidRDefault="002972A0" w:rsidP="00AC3B93">
                <w:pPr>
                  <w:pStyle w:val="AA2"/>
                </w:pPr>
                <w:r w:rsidRPr="008B2F08">
                  <w:t>Sumário de Mudanças</w:t>
                </w:r>
              </w:p>
            </w:tc>
          </w:tr>
          <w:tr w:rsidR="002972A0" w:rsidRPr="008B2F08" w:rsidTr="00AC3B93">
            <w:trPr>
              <w:trHeight w:val="560"/>
            </w:trPr>
            <w:tc>
              <w:tcPr>
                <w:tcW w:w="1271" w:type="dxa"/>
                <w:tcBorders>
                  <w:top w:val="double"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r>
          <w:tr w:rsidR="002972A0" w:rsidRPr="008B2F08" w:rsidTr="00AC3B93">
            <w:trPr>
              <w:trHeight w:val="560"/>
            </w:trPr>
            <w:tc>
              <w:tcPr>
                <w:tcW w:w="1271" w:type="dxa"/>
                <w:tcBorders>
                  <w:top w:val="dotted"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r>
          <w:tr w:rsidR="002972A0" w:rsidRPr="008B2F08" w:rsidTr="00AC3B93">
            <w:trPr>
              <w:trHeight w:val="560"/>
            </w:trPr>
            <w:tc>
              <w:tcPr>
                <w:tcW w:w="1271" w:type="dxa"/>
                <w:tcBorders>
                  <w:top w:val="dotted"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r>
        </w:tbl>
        <w:p w:rsidR="002972A0" w:rsidRPr="008B2F08" w:rsidRDefault="002972A0" w:rsidP="002972A0">
          <w:pPr>
            <w:rPr>
              <w:rFonts w:ascii="Verdana" w:hAnsi="Verdana" w:cs="Arial"/>
              <w:highlight w:val="yellow"/>
              <w:lang w:val="pt-BR"/>
            </w:rPr>
          </w:pPr>
        </w:p>
        <w:p w:rsidR="002972A0" w:rsidRPr="008B2F08" w:rsidRDefault="002972A0" w:rsidP="002972A0">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2972A0" w:rsidRPr="008B2F08" w:rsidTr="00AC3B93">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2972A0" w:rsidRPr="008B2F08" w:rsidRDefault="002972A0" w:rsidP="00AC3B93">
                <w:pPr>
                  <w:rPr>
                    <w:rFonts w:ascii="Verdana" w:hAnsi="Verdana" w:cs="Arial"/>
                    <w:lang w:val="pt-BR"/>
                  </w:rPr>
                </w:pPr>
              </w:p>
              <w:p w:rsidR="002972A0" w:rsidRPr="008B2F08" w:rsidRDefault="002972A0" w:rsidP="00AC3B93">
                <w:pPr>
                  <w:pStyle w:val="AA1"/>
                  <w:framePr w:hSpace="0" w:wrap="auto" w:vAnchor="margin" w:hAnchor="text" w:xAlign="left" w:yAlign="inline"/>
                </w:pPr>
                <w:r w:rsidRPr="008B2F08">
                  <w:t>Distribuição</w:t>
                </w:r>
              </w:p>
              <w:p w:rsidR="002972A0" w:rsidRPr="008B2F08" w:rsidRDefault="002972A0" w:rsidP="00AC3B93">
                <w:pPr>
                  <w:rPr>
                    <w:rFonts w:ascii="Verdana" w:hAnsi="Verdana" w:cs="Arial"/>
                    <w:highlight w:val="yellow"/>
                    <w:lang w:val="pt-BR"/>
                  </w:rPr>
                </w:pPr>
              </w:p>
            </w:tc>
          </w:tr>
          <w:tr w:rsidR="002972A0" w:rsidRPr="008B2F08" w:rsidTr="00AC3B93">
            <w:trPr>
              <w:trHeight w:val="560"/>
            </w:trPr>
            <w:tc>
              <w:tcPr>
                <w:tcW w:w="4957" w:type="dxa"/>
                <w:tcBorders>
                  <w:top w:val="single" w:sz="4" w:space="0" w:color="auto"/>
                  <w:left w:val="single" w:sz="4" w:space="0" w:color="auto"/>
                  <w:bottom w:val="double" w:sz="4" w:space="0" w:color="auto"/>
                  <w:right w:val="single" w:sz="4" w:space="0" w:color="auto"/>
                </w:tcBorders>
                <w:hideMark/>
              </w:tcPr>
              <w:p w:rsidR="002972A0" w:rsidRPr="008B2F08" w:rsidRDefault="002972A0" w:rsidP="00AC3B93">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rsidR="002972A0" w:rsidRPr="008B2F08" w:rsidRDefault="002972A0" w:rsidP="00AC3B93">
                <w:pPr>
                  <w:pStyle w:val="AA2"/>
                </w:pPr>
                <w:r w:rsidRPr="008B2F08">
                  <w:t>Título</w:t>
                </w:r>
              </w:p>
            </w:tc>
          </w:tr>
          <w:tr w:rsidR="002972A0" w:rsidRPr="008B2F08" w:rsidTr="00AC3B93">
            <w:trPr>
              <w:trHeight w:val="560"/>
            </w:trPr>
            <w:tc>
              <w:tcPr>
                <w:tcW w:w="4957" w:type="dxa"/>
                <w:tcBorders>
                  <w:top w:val="double"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r>
          <w:tr w:rsidR="002972A0" w:rsidRPr="008B2F08" w:rsidTr="00AC3B93">
            <w:trPr>
              <w:trHeight w:val="560"/>
            </w:trPr>
            <w:tc>
              <w:tcPr>
                <w:tcW w:w="4957" w:type="dxa"/>
                <w:tcBorders>
                  <w:top w:val="dotted"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r>
        </w:tbl>
        <w:p w:rsidR="002972A0" w:rsidRPr="008B2F08" w:rsidRDefault="002972A0" w:rsidP="002972A0">
          <w:pPr>
            <w:rPr>
              <w:rFonts w:ascii="Verdana" w:hAnsi="Verdana" w:cs="Arial"/>
              <w:highlight w:val="yellow"/>
              <w:lang w:val="pt-BR"/>
            </w:rPr>
          </w:pPr>
        </w:p>
        <w:p w:rsidR="002972A0" w:rsidRPr="008B2F08" w:rsidRDefault="002972A0" w:rsidP="002972A0">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2972A0" w:rsidRPr="008B2F08" w:rsidTr="00AC3B93">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2972A0" w:rsidRPr="008B2F08" w:rsidRDefault="002972A0" w:rsidP="00AC3B93">
                <w:pPr>
                  <w:rPr>
                    <w:rFonts w:ascii="Verdana" w:hAnsi="Verdana" w:cs="Arial"/>
                    <w:lang w:val="pt-BR"/>
                  </w:rPr>
                </w:pPr>
              </w:p>
              <w:p w:rsidR="002972A0" w:rsidRPr="008B2F08" w:rsidRDefault="002972A0" w:rsidP="00AC3B93">
                <w:pPr>
                  <w:pStyle w:val="AA1"/>
                  <w:framePr w:hSpace="0" w:wrap="auto" w:vAnchor="margin" w:hAnchor="text" w:xAlign="left" w:yAlign="inline"/>
                </w:pPr>
                <w:r w:rsidRPr="008B2F08">
                  <w:t>Aprovação</w:t>
                </w:r>
              </w:p>
              <w:p w:rsidR="002972A0" w:rsidRPr="008B2F08" w:rsidRDefault="002972A0" w:rsidP="00AC3B93">
                <w:pPr>
                  <w:rPr>
                    <w:rFonts w:ascii="Verdana" w:hAnsi="Verdana" w:cs="Arial"/>
                    <w:highlight w:val="yellow"/>
                    <w:lang w:val="pt-BR"/>
                  </w:rPr>
                </w:pPr>
              </w:p>
            </w:tc>
          </w:tr>
          <w:tr w:rsidR="002972A0" w:rsidRPr="008B2F08" w:rsidTr="00AC3B93">
            <w:trPr>
              <w:trHeight w:val="560"/>
            </w:trPr>
            <w:tc>
              <w:tcPr>
                <w:tcW w:w="2830" w:type="dxa"/>
                <w:tcBorders>
                  <w:top w:val="single" w:sz="4" w:space="0" w:color="auto"/>
                  <w:left w:val="single" w:sz="4" w:space="0" w:color="auto"/>
                  <w:bottom w:val="double" w:sz="4" w:space="0" w:color="auto"/>
                  <w:right w:val="single" w:sz="4" w:space="0" w:color="auto"/>
                </w:tcBorders>
                <w:hideMark/>
              </w:tcPr>
              <w:p w:rsidR="002972A0" w:rsidRPr="008B2F08" w:rsidRDefault="002972A0" w:rsidP="00AC3B93">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rsidR="002972A0" w:rsidRPr="008B2F08" w:rsidRDefault="002972A0" w:rsidP="00AC3B93">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rsidR="002972A0" w:rsidRPr="008B2F08" w:rsidRDefault="002972A0" w:rsidP="00AC3B93">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rsidR="002972A0" w:rsidRPr="008B2F08" w:rsidRDefault="002972A0" w:rsidP="00AC3B93">
                <w:pPr>
                  <w:pStyle w:val="AA2"/>
                </w:pPr>
                <w:r w:rsidRPr="008B2F08">
                  <w:t>Data</w:t>
                </w:r>
              </w:p>
            </w:tc>
          </w:tr>
          <w:tr w:rsidR="002972A0" w:rsidRPr="008B2F08" w:rsidTr="00AC3B93">
            <w:trPr>
              <w:trHeight w:val="560"/>
            </w:trPr>
            <w:tc>
              <w:tcPr>
                <w:tcW w:w="2830" w:type="dxa"/>
                <w:tcBorders>
                  <w:top w:val="double"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r>
          <w:tr w:rsidR="002972A0" w:rsidRPr="008B2F08" w:rsidTr="00AC3B93">
            <w:trPr>
              <w:trHeight w:val="560"/>
            </w:trPr>
            <w:tc>
              <w:tcPr>
                <w:tcW w:w="2830" w:type="dxa"/>
                <w:tcBorders>
                  <w:top w:val="dotted"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r>
          <w:tr w:rsidR="002972A0" w:rsidRPr="008B2F08" w:rsidTr="00AC3B93">
            <w:trPr>
              <w:trHeight w:val="560"/>
            </w:trPr>
            <w:tc>
              <w:tcPr>
                <w:tcW w:w="2830" w:type="dxa"/>
                <w:tcBorders>
                  <w:top w:val="dotted"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2972A0" w:rsidRPr="008B2F08" w:rsidRDefault="002972A0" w:rsidP="00AC3B93">
                <w:pPr>
                  <w:rPr>
                    <w:rFonts w:ascii="Verdana" w:hAnsi="Verdana" w:cs="Arial"/>
                    <w:lang w:val="pt-BR"/>
                  </w:rPr>
                </w:pPr>
              </w:p>
            </w:tc>
          </w:tr>
        </w:tbl>
        <w:p w:rsidR="002972A0" w:rsidRPr="008B2F08" w:rsidRDefault="002972A0" w:rsidP="002972A0">
          <w:pPr>
            <w:rPr>
              <w:rFonts w:ascii="Verdana" w:hAnsi="Verdana" w:cs="Arial"/>
              <w:lang w:val="pt-BR"/>
            </w:rPr>
          </w:pPr>
        </w:p>
        <w:p w:rsidR="002972A0" w:rsidRDefault="002972A0" w:rsidP="002972A0">
          <w:pPr>
            <w:rPr>
              <w:rFonts w:asciiTheme="majorHAnsi" w:eastAsiaTheme="majorEastAsia" w:hAnsiTheme="majorHAnsi" w:cstheme="majorBidi"/>
              <w:sz w:val="72"/>
              <w:szCs w:val="72"/>
              <w:lang w:val="pt-BR"/>
            </w:rPr>
          </w:pPr>
        </w:p>
      </w:sdtContent>
    </w:sdt>
    <w:p w:rsidR="002972A0" w:rsidRDefault="002972A0" w:rsidP="002972A0">
      <w:pPr>
        <w:rPr>
          <w:rFonts w:cs="Arial"/>
          <w:b/>
          <w:lang w:val="pt-BR"/>
        </w:rPr>
      </w:pPr>
    </w:p>
    <w:p w:rsidR="002972A0" w:rsidRPr="00396A1A" w:rsidRDefault="002972A0" w:rsidP="002972A0">
      <w:pPr>
        <w:rPr>
          <w:rFonts w:cs="Arial"/>
          <w:b/>
          <w:lang w:val="pt-BR"/>
        </w:rPr>
      </w:pPr>
      <w:r w:rsidRPr="00396A1A">
        <w:rPr>
          <w:rFonts w:cs="Arial"/>
          <w:b/>
          <w:lang w:val="pt-BR"/>
        </w:rPr>
        <w:t>Conteúdo</w:t>
      </w:r>
    </w:p>
    <w:p w:rsidR="002972A0" w:rsidRPr="00396A1A" w:rsidRDefault="002972A0" w:rsidP="002972A0">
      <w:pPr>
        <w:rPr>
          <w:lang w:val="pt-BR"/>
        </w:rPr>
      </w:pPr>
    </w:p>
    <w:bookmarkStart w:id="1" w:name="_GoBack"/>
    <w:bookmarkEnd w:id="1"/>
    <w:p w:rsidR="002972A0" w:rsidRDefault="002972A0">
      <w:pPr>
        <w:pStyle w:val="TOC1"/>
        <w:tabs>
          <w:tab w:val="left" w:pos="480"/>
          <w:tab w:val="right" w:leader="dot" w:pos="9017"/>
        </w:tabs>
        <w:rPr>
          <w:rFonts w:asciiTheme="minorHAnsi" w:eastAsiaTheme="minorEastAsia" w:hAnsiTheme="minorHAnsi" w:cstheme="minorBidi"/>
          <w:b w:val="0"/>
          <w:caps w:val="0"/>
          <w:sz w:val="22"/>
          <w:szCs w:val="22"/>
          <w:lang w:val="en-US"/>
        </w:rPr>
      </w:pPr>
      <w:r w:rsidRPr="00396A1A">
        <w:rPr>
          <w:lang w:val="pt-BR"/>
        </w:rPr>
        <w:fldChar w:fldCharType="begin"/>
      </w:r>
      <w:r w:rsidRPr="00396A1A">
        <w:rPr>
          <w:lang w:val="pt-BR"/>
        </w:rPr>
        <w:instrText xml:space="preserve"> TOC \o "1-3" \h \z \u </w:instrText>
      </w:r>
      <w:r w:rsidRPr="00396A1A">
        <w:rPr>
          <w:lang w:val="pt-BR"/>
        </w:rPr>
        <w:fldChar w:fldCharType="separate"/>
      </w:r>
      <w:hyperlink w:anchor="_Toc25011540" w:history="1">
        <w:r w:rsidRPr="006405B1">
          <w:rPr>
            <w:rStyle w:val="Hyperlink"/>
            <w:rFonts w:ascii="Verdana" w:hAnsi="Verdana" w:cs="Arial"/>
            <w:lang w:val="pt-BR"/>
          </w:rPr>
          <w:t>1</w:t>
        </w:r>
        <w:r>
          <w:rPr>
            <w:rFonts w:asciiTheme="minorHAnsi" w:eastAsiaTheme="minorEastAsia" w:hAnsiTheme="minorHAnsi" w:cstheme="minorBidi"/>
            <w:b w:val="0"/>
            <w:caps w:val="0"/>
            <w:sz w:val="22"/>
            <w:szCs w:val="22"/>
            <w:lang w:val="en-US"/>
          </w:rPr>
          <w:tab/>
        </w:r>
        <w:r w:rsidRPr="006405B1">
          <w:rPr>
            <w:rStyle w:val="Hyperlink"/>
            <w:rFonts w:ascii="Verdana" w:hAnsi="Verdana"/>
            <w:lang w:val="pt-BR"/>
          </w:rPr>
          <w:t>Introdução</w:t>
        </w:r>
        <w:r>
          <w:rPr>
            <w:webHidden/>
          </w:rPr>
          <w:tab/>
        </w:r>
        <w:r>
          <w:rPr>
            <w:webHidden/>
          </w:rPr>
          <w:fldChar w:fldCharType="begin"/>
        </w:r>
        <w:r>
          <w:rPr>
            <w:webHidden/>
          </w:rPr>
          <w:instrText xml:space="preserve"> PAGEREF _Toc25011540 \h </w:instrText>
        </w:r>
        <w:r>
          <w:rPr>
            <w:webHidden/>
          </w:rPr>
        </w:r>
        <w:r>
          <w:rPr>
            <w:webHidden/>
          </w:rPr>
          <w:fldChar w:fldCharType="separate"/>
        </w:r>
        <w:r>
          <w:rPr>
            <w:webHidden/>
          </w:rPr>
          <w:t>6</w:t>
        </w:r>
        <w:r>
          <w:rPr>
            <w:webHidden/>
          </w:rPr>
          <w:fldChar w:fldCharType="end"/>
        </w:r>
      </w:hyperlink>
    </w:p>
    <w:p w:rsidR="002972A0" w:rsidRDefault="002972A0">
      <w:pPr>
        <w:pStyle w:val="TOC1"/>
        <w:tabs>
          <w:tab w:val="left" w:pos="480"/>
          <w:tab w:val="right" w:leader="dot" w:pos="9017"/>
        </w:tabs>
        <w:rPr>
          <w:rFonts w:asciiTheme="minorHAnsi" w:eastAsiaTheme="minorEastAsia" w:hAnsiTheme="minorHAnsi" w:cstheme="minorBidi"/>
          <w:b w:val="0"/>
          <w:caps w:val="0"/>
          <w:sz w:val="22"/>
          <w:szCs w:val="22"/>
          <w:lang w:val="en-US"/>
        </w:rPr>
      </w:pPr>
      <w:hyperlink w:anchor="_Toc25011541" w:history="1">
        <w:r w:rsidRPr="006405B1">
          <w:rPr>
            <w:rStyle w:val="Hyperlink"/>
            <w:rFonts w:ascii="Verdana" w:hAnsi="Verdana"/>
            <w:lang w:val="pt-BR" w:eastAsia="en-GB"/>
          </w:rPr>
          <w:t>2</w:t>
        </w:r>
        <w:r>
          <w:rPr>
            <w:rFonts w:asciiTheme="minorHAnsi" w:eastAsiaTheme="minorEastAsia" w:hAnsiTheme="minorHAnsi" w:cstheme="minorBidi"/>
            <w:b w:val="0"/>
            <w:caps w:val="0"/>
            <w:sz w:val="22"/>
            <w:szCs w:val="22"/>
            <w:lang w:val="en-US"/>
          </w:rPr>
          <w:tab/>
        </w:r>
        <w:r w:rsidRPr="006405B1">
          <w:rPr>
            <w:rStyle w:val="Hyperlink"/>
            <w:rFonts w:ascii="Verdana" w:hAnsi="Verdana"/>
            <w:lang w:val="pt-BR" w:eastAsia="en-GB"/>
          </w:rPr>
          <w:t>Política de Segurança de Rede</w:t>
        </w:r>
        <w:r>
          <w:rPr>
            <w:webHidden/>
          </w:rPr>
          <w:tab/>
        </w:r>
        <w:r>
          <w:rPr>
            <w:webHidden/>
          </w:rPr>
          <w:fldChar w:fldCharType="begin"/>
        </w:r>
        <w:r>
          <w:rPr>
            <w:webHidden/>
          </w:rPr>
          <w:instrText xml:space="preserve"> PAGEREF _Toc25011541 \h </w:instrText>
        </w:r>
        <w:r>
          <w:rPr>
            <w:webHidden/>
          </w:rPr>
        </w:r>
        <w:r>
          <w:rPr>
            <w:webHidden/>
          </w:rPr>
          <w:fldChar w:fldCharType="separate"/>
        </w:r>
        <w:r>
          <w:rPr>
            <w:webHidden/>
          </w:rPr>
          <w:t>7</w:t>
        </w:r>
        <w:r>
          <w:rPr>
            <w:webHidden/>
          </w:rPr>
          <w:fldChar w:fldCharType="end"/>
        </w:r>
      </w:hyperlink>
    </w:p>
    <w:p w:rsidR="002972A0" w:rsidRDefault="002972A0">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11542" w:history="1">
        <w:r w:rsidRPr="006405B1">
          <w:rPr>
            <w:rStyle w:val="Hyperlink"/>
            <w:rFonts w:ascii="Verdana" w:hAnsi="Verdana"/>
            <w:noProof/>
            <w:lang w:val="pt-BR" w:eastAsia="en-GB"/>
          </w:rPr>
          <w:t>2.1</w:t>
        </w:r>
        <w:r>
          <w:rPr>
            <w:rFonts w:asciiTheme="minorHAnsi" w:eastAsiaTheme="minorEastAsia" w:hAnsiTheme="minorHAnsi" w:cstheme="minorBidi"/>
            <w:smallCaps w:val="0"/>
            <w:noProof/>
            <w:sz w:val="22"/>
            <w:szCs w:val="22"/>
            <w:lang w:val="en-US"/>
          </w:rPr>
          <w:tab/>
        </w:r>
        <w:r w:rsidRPr="006405B1">
          <w:rPr>
            <w:rStyle w:val="Hyperlink"/>
            <w:rFonts w:ascii="Verdana" w:hAnsi="Verdana"/>
            <w:noProof/>
            <w:lang w:val="pt-BR" w:eastAsia="en-GB"/>
          </w:rPr>
          <w:t>Projeto de Segurança de Rede</w:t>
        </w:r>
        <w:r>
          <w:rPr>
            <w:noProof/>
            <w:webHidden/>
          </w:rPr>
          <w:tab/>
        </w:r>
        <w:r>
          <w:rPr>
            <w:noProof/>
            <w:webHidden/>
          </w:rPr>
          <w:fldChar w:fldCharType="begin"/>
        </w:r>
        <w:r>
          <w:rPr>
            <w:noProof/>
            <w:webHidden/>
          </w:rPr>
          <w:instrText xml:space="preserve"> PAGEREF _Toc25011542 \h </w:instrText>
        </w:r>
        <w:r>
          <w:rPr>
            <w:noProof/>
            <w:webHidden/>
          </w:rPr>
        </w:r>
        <w:r>
          <w:rPr>
            <w:noProof/>
            <w:webHidden/>
          </w:rPr>
          <w:fldChar w:fldCharType="separate"/>
        </w:r>
        <w:r>
          <w:rPr>
            <w:noProof/>
            <w:webHidden/>
          </w:rPr>
          <w:t>7</w:t>
        </w:r>
        <w:r>
          <w:rPr>
            <w:noProof/>
            <w:webHidden/>
          </w:rPr>
          <w:fldChar w:fldCharType="end"/>
        </w:r>
      </w:hyperlink>
    </w:p>
    <w:p w:rsidR="002972A0" w:rsidRDefault="002972A0">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11543" w:history="1">
        <w:r w:rsidRPr="006405B1">
          <w:rPr>
            <w:rStyle w:val="Hyperlink"/>
            <w:rFonts w:ascii="Verdana" w:hAnsi="Verdana"/>
            <w:noProof/>
            <w:lang w:val="pt-BR"/>
          </w:rPr>
          <w:t>2.1.1</w:t>
        </w:r>
        <w:r>
          <w:rPr>
            <w:rFonts w:asciiTheme="minorHAnsi" w:eastAsiaTheme="minorEastAsia" w:hAnsiTheme="minorHAnsi" w:cstheme="minorBidi"/>
            <w:i w:val="0"/>
            <w:noProof/>
            <w:sz w:val="22"/>
            <w:szCs w:val="22"/>
            <w:lang w:val="en-US"/>
          </w:rPr>
          <w:tab/>
        </w:r>
        <w:r w:rsidRPr="006405B1">
          <w:rPr>
            <w:rStyle w:val="Hyperlink"/>
            <w:rFonts w:ascii="Verdana" w:hAnsi="Verdana"/>
            <w:noProof/>
            <w:lang w:val="pt-BR"/>
          </w:rPr>
          <w:t>Requisitos</w:t>
        </w:r>
        <w:r>
          <w:rPr>
            <w:noProof/>
            <w:webHidden/>
          </w:rPr>
          <w:tab/>
        </w:r>
        <w:r>
          <w:rPr>
            <w:noProof/>
            <w:webHidden/>
          </w:rPr>
          <w:fldChar w:fldCharType="begin"/>
        </w:r>
        <w:r>
          <w:rPr>
            <w:noProof/>
            <w:webHidden/>
          </w:rPr>
          <w:instrText xml:space="preserve"> PAGEREF _Toc25011543 \h </w:instrText>
        </w:r>
        <w:r>
          <w:rPr>
            <w:noProof/>
            <w:webHidden/>
          </w:rPr>
        </w:r>
        <w:r>
          <w:rPr>
            <w:noProof/>
            <w:webHidden/>
          </w:rPr>
          <w:fldChar w:fldCharType="separate"/>
        </w:r>
        <w:r>
          <w:rPr>
            <w:noProof/>
            <w:webHidden/>
          </w:rPr>
          <w:t>7</w:t>
        </w:r>
        <w:r>
          <w:rPr>
            <w:noProof/>
            <w:webHidden/>
          </w:rPr>
          <w:fldChar w:fldCharType="end"/>
        </w:r>
      </w:hyperlink>
    </w:p>
    <w:p w:rsidR="002972A0" w:rsidRDefault="002972A0">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11544" w:history="1">
        <w:r w:rsidRPr="006405B1">
          <w:rPr>
            <w:rStyle w:val="Hyperlink"/>
            <w:rFonts w:ascii="Verdana" w:hAnsi="Verdana"/>
            <w:noProof/>
            <w:lang w:val="pt-BR"/>
          </w:rPr>
          <w:t>2.1.2</w:t>
        </w:r>
        <w:r>
          <w:rPr>
            <w:rFonts w:asciiTheme="minorHAnsi" w:eastAsiaTheme="minorEastAsia" w:hAnsiTheme="minorHAnsi" w:cstheme="minorBidi"/>
            <w:i w:val="0"/>
            <w:noProof/>
            <w:sz w:val="22"/>
            <w:szCs w:val="22"/>
            <w:lang w:val="en-US"/>
          </w:rPr>
          <w:tab/>
        </w:r>
        <w:r w:rsidRPr="006405B1">
          <w:rPr>
            <w:rStyle w:val="Hyperlink"/>
            <w:rFonts w:ascii="Verdana" w:hAnsi="Verdana"/>
            <w:noProof/>
            <w:lang w:val="pt-BR"/>
          </w:rPr>
          <w:t>Defesa em Profundidade</w:t>
        </w:r>
        <w:r>
          <w:rPr>
            <w:noProof/>
            <w:webHidden/>
          </w:rPr>
          <w:tab/>
        </w:r>
        <w:r>
          <w:rPr>
            <w:noProof/>
            <w:webHidden/>
          </w:rPr>
          <w:fldChar w:fldCharType="begin"/>
        </w:r>
        <w:r>
          <w:rPr>
            <w:noProof/>
            <w:webHidden/>
          </w:rPr>
          <w:instrText xml:space="preserve"> PAGEREF _Toc25011544 \h </w:instrText>
        </w:r>
        <w:r>
          <w:rPr>
            <w:noProof/>
            <w:webHidden/>
          </w:rPr>
        </w:r>
        <w:r>
          <w:rPr>
            <w:noProof/>
            <w:webHidden/>
          </w:rPr>
          <w:fldChar w:fldCharType="separate"/>
        </w:r>
        <w:r>
          <w:rPr>
            <w:noProof/>
            <w:webHidden/>
          </w:rPr>
          <w:t>7</w:t>
        </w:r>
        <w:r>
          <w:rPr>
            <w:noProof/>
            <w:webHidden/>
          </w:rPr>
          <w:fldChar w:fldCharType="end"/>
        </w:r>
      </w:hyperlink>
    </w:p>
    <w:p w:rsidR="002972A0" w:rsidRDefault="002972A0">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11545" w:history="1">
        <w:r w:rsidRPr="006405B1">
          <w:rPr>
            <w:rStyle w:val="Hyperlink"/>
            <w:rFonts w:ascii="Verdana" w:hAnsi="Verdana"/>
            <w:noProof/>
            <w:lang w:val="pt-BR"/>
          </w:rPr>
          <w:t>2.1.3</w:t>
        </w:r>
        <w:r>
          <w:rPr>
            <w:rFonts w:asciiTheme="minorHAnsi" w:eastAsiaTheme="minorEastAsia" w:hAnsiTheme="minorHAnsi" w:cstheme="minorBidi"/>
            <w:i w:val="0"/>
            <w:noProof/>
            <w:sz w:val="22"/>
            <w:szCs w:val="22"/>
            <w:lang w:val="en-US"/>
          </w:rPr>
          <w:tab/>
        </w:r>
        <w:r w:rsidRPr="006405B1">
          <w:rPr>
            <w:rStyle w:val="Hyperlink"/>
            <w:rFonts w:ascii="Verdana" w:hAnsi="Verdana"/>
            <w:noProof/>
            <w:lang w:val="pt-BR"/>
          </w:rPr>
          <w:t>Segregação em rede</w:t>
        </w:r>
        <w:r>
          <w:rPr>
            <w:noProof/>
            <w:webHidden/>
          </w:rPr>
          <w:tab/>
        </w:r>
        <w:r>
          <w:rPr>
            <w:noProof/>
            <w:webHidden/>
          </w:rPr>
          <w:fldChar w:fldCharType="begin"/>
        </w:r>
        <w:r>
          <w:rPr>
            <w:noProof/>
            <w:webHidden/>
          </w:rPr>
          <w:instrText xml:space="preserve"> PAGEREF _Toc25011545 \h </w:instrText>
        </w:r>
        <w:r>
          <w:rPr>
            <w:noProof/>
            <w:webHidden/>
          </w:rPr>
        </w:r>
        <w:r>
          <w:rPr>
            <w:noProof/>
            <w:webHidden/>
          </w:rPr>
          <w:fldChar w:fldCharType="separate"/>
        </w:r>
        <w:r>
          <w:rPr>
            <w:noProof/>
            <w:webHidden/>
          </w:rPr>
          <w:t>8</w:t>
        </w:r>
        <w:r>
          <w:rPr>
            <w:noProof/>
            <w:webHidden/>
          </w:rPr>
          <w:fldChar w:fldCharType="end"/>
        </w:r>
      </w:hyperlink>
    </w:p>
    <w:p w:rsidR="002972A0" w:rsidRDefault="002972A0">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11546" w:history="1">
        <w:r w:rsidRPr="006405B1">
          <w:rPr>
            <w:rStyle w:val="Hyperlink"/>
            <w:rFonts w:ascii="Verdana" w:hAnsi="Verdana"/>
            <w:noProof/>
            <w:lang w:val="pt-BR"/>
          </w:rPr>
          <w:t>2.1.4</w:t>
        </w:r>
        <w:r>
          <w:rPr>
            <w:rFonts w:asciiTheme="minorHAnsi" w:eastAsiaTheme="minorEastAsia" w:hAnsiTheme="minorHAnsi" w:cstheme="minorBidi"/>
            <w:i w:val="0"/>
            <w:noProof/>
            <w:sz w:val="22"/>
            <w:szCs w:val="22"/>
            <w:lang w:val="en-US"/>
          </w:rPr>
          <w:tab/>
        </w:r>
        <w:r w:rsidRPr="006405B1">
          <w:rPr>
            <w:rStyle w:val="Hyperlink"/>
            <w:rFonts w:ascii="Verdana" w:hAnsi="Verdana"/>
            <w:noProof/>
            <w:lang w:val="pt-BR"/>
          </w:rPr>
          <w:t>Segurança do Perímetro</w:t>
        </w:r>
        <w:r>
          <w:rPr>
            <w:noProof/>
            <w:webHidden/>
          </w:rPr>
          <w:tab/>
        </w:r>
        <w:r>
          <w:rPr>
            <w:noProof/>
            <w:webHidden/>
          </w:rPr>
          <w:fldChar w:fldCharType="begin"/>
        </w:r>
        <w:r>
          <w:rPr>
            <w:noProof/>
            <w:webHidden/>
          </w:rPr>
          <w:instrText xml:space="preserve"> PAGEREF _Toc25011546 \h </w:instrText>
        </w:r>
        <w:r>
          <w:rPr>
            <w:noProof/>
            <w:webHidden/>
          </w:rPr>
        </w:r>
        <w:r>
          <w:rPr>
            <w:noProof/>
            <w:webHidden/>
          </w:rPr>
          <w:fldChar w:fldCharType="separate"/>
        </w:r>
        <w:r>
          <w:rPr>
            <w:noProof/>
            <w:webHidden/>
          </w:rPr>
          <w:t>8</w:t>
        </w:r>
        <w:r>
          <w:rPr>
            <w:noProof/>
            <w:webHidden/>
          </w:rPr>
          <w:fldChar w:fldCharType="end"/>
        </w:r>
      </w:hyperlink>
    </w:p>
    <w:p w:rsidR="002972A0" w:rsidRDefault="002972A0">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11547" w:history="1">
        <w:r w:rsidRPr="006405B1">
          <w:rPr>
            <w:rStyle w:val="Hyperlink"/>
            <w:rFonts w:ascii="Verdana" w:hAnsi="Verdana"/>
            <w:noProof/>
            <w:lang w:val="pt-BR"/>
          </w:rPr>
          <w:t>2.1.5</w:t>
        </w:r>
        <w:r>
          <w:rPr>
            <w:rFonts w:asciiTheme="minorHAnsi" w:eastAsiaTheme="minorEastAsia" w:hAnsiTheme="minorHAnsi" w:cstheme="minorBidi"/>
            <w:i w:val="0"/>
            <w:noProof/>
            <w:sz w:val="22"/>
            <w:szCs w:val="22"/>
            <w:lang w:val="en-US"/>
          </w:rPr>
          <w:tab/>
        </w:r>
        <w:r w:rsidRPr="006405B1">
          <w:rPr>
            <w:rStyle w:val="Hyperlink"/>
            <w:rFonts w:ascii="Verdana" w:hAnsi="Verdana"/>
            <w:noProof/>
            <w:lang w:val="pt-BR"/>
          </w:rPr>
          <w:t>Redes Públicas</w:t>
        </w:r>
        <w:r>
          <w:rPr>
            <w:noProof/>
            <w:webHidden/>
          </w:rPr>
          <w:tab/>
        </w:r>
        <w:r>
          <w:rPr>
            <w:noProof/>
            <w:webHidden/>
          </w:rPr>
          <w:fldChar w:fldCharType="begin"/>
        </w:r>
        <w:r>
          <w:rPr>
            <w:noProof/>
            <w:webHidden/>
          </w:rPr>
          <w:instrText xml:space="preserve"> PAGEREF _Toc25011547 \h </w:instrText>
        </w:r>
        <w:r>
          <w:rPr>
            <w:noProof/>
            <w:webHidden/>
          </w:rPr>
        </w:r>
        <w:r>
          <w:rPr>
            <w:noProof/>
            <w:webHidden/>
          </w:rPr>
          <w:fldChar w:fldCharType="separate"/>
        </w:r>
        <w:r>
          <w:rPr>
            <w:noProof/>
            <w:webHidden/>
          </w:rPr>
          <w:t>8</w:t>
        </w:r>
        <w:r>
          <w:rPr>
            <w:noProof/>
            <w:webHidden/>
          </w:rPr>
          <w:fldChar w:fldCharType="end"/>
        </w:r>
      </w:hyperlink>
    </w:p>
    <w:p w:rsidR="002972A0" w:rsidRDefault="002972A0">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11548" w:history="1">
        <w:r w:rsidRPr="006405B1">
          <w:rPr>
            <w:rStyle w:val="Hyperlink"/>
            <w:rFonts w:ascii="Verdana" w:hAnsi="Verdana"/>
            <w:noProof/>
            <w:lang w:val="pt-BR"/>
          </w:rPr>
          <w:t>2.1.6</w:t>
        </w:r>
        <w:r>
          <w:rPr>
            <w:rFonts w:asciiTheme="minorHAnsi" w:eastAsiaTheme="minorEastAsia" w:hAnsiTheme="minorHAnsi" w:cstheme="minorBidi"/>
            <w:i w:val="0"/>
            <w:noProof/>
            <w:sz w:val="22"/>
            <w:szCs w:val="22"/>
            <w:lang w:val="en-US"/>
          </w:rPr>
          <w:tab/>
        </w:r>
        <w:r w:rsidRPr="006405B1">
          <w:rPr>
            <w:rStyle w:val="Hyperlink"/>
            <w:rFonts w:ascii="Verdana" w:hAnsi="Verdana"/>
            <w:noProof/>
            <w:lang w:val="pt-BR"/>
          </w:rPr>
          <w:t>Redes sem fio</w:t>
        </w:r>
        <w:r>
          <w:rPr>
            <w:noProof/>
            <w:webHidden/>
          </w:rPr>
          <w:tab/>
        </w:r>
        <w:r>
          <w:rPr>
            <w:noProof/>
            <w:webHidden/>
          </w:rPr>
          <w:fldChar w:fldCharType="begin"/>
        </w:r>
        <w:r>
          <w:rPr>
            <w:noProof/>
            <w:webHidden/>
          </w:rPr>
          <w:instrText xml:space="preserve"> PAGEREF _Toc25011548 \h </w:instrText>
        </w:r>
        <w:r>
          <w:rPr>
            <w:noProof/>
            <w:webHidden/>
          </w:rPr>
        </w:r>
        <w:r>
          <w:rPr>
            <w:noProof/>
            <w:webHidden/>
          </w:rPr>
          <w:fldChar w:fldCharType="separate"/>
        </w:r>
        <w:r>
          <w:rPr>
            <w:noProof/>
            <w:webHidden/>
          </w:rPr>
          <w:t>9</w:t>
        </w:r>
        <w:r>
          <w:rPr>
            <w:noProof/>
            <w:webHidden/>
          </w:rPr>
          <w:fldChar w:fldCharType="end"/>
        </w:r>
      </w:hyperlink>
    </w:p>
    <w:p w:rsidR="002972A0" w:rsidRDefault="002972A0">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11549" w:history="1">
        <w:r w:rsidRPr="006405B1">
          <w:rPr>
            <w:rStyle w:val="Hyperlink"/>
            <w:rFonts w:ascii="Verdana" w:hAnsi="Verdana"/>
            <w:noProof/>
            <w:lang w:val="pt-BR"/>
          </w:rPr>
          <w:t>2.1.7</w:t>
        </w:r>
        <w:r>
          <w:rPr>
            <w:rFonts w:asciiTheme="minorHAnsi" w:eastAsiaTheme="minorEastAsia" w:hAnsiTheme="minorHAnsi" w:cstheme="minorBidi"/>
            <w:i w:val="0"/>
            <w:noProof/>
            <w:sz w:val="22"/>
            <w:szCs w:val="22"/>
            <w:lang w:val="en-US"/>
          </w:rPr>
          <w:tab/>
        </w:r>
        <w:r w:rsidRPr="006405B1">
          <w:rPr>
            <w:rStyle w:val="Hyperlink"/>
            <w:rFonts w:ascii="Verdana" w:hAnsi="Verdana"/>
            <w:noProof/>
            <w:lang w:val="pt-BR"/>
          </w:rPr>
          <w:t>Segurança Física</w:t>
        </w:r>
        <w:r>
          <w:rPr>
            <w:noProof/>
            <w:webHidden/>
          </w:rPr>
          <w:tab/>
        </w:r>
        <w:r>
          <w:rPr>
            <w:noProof/>
            <w:webHidden/>
          </w:rPr>
          <w:fldChar w:fldCharType="begin"/>
        </w:r>
        <w:r>
          <w:rPr>
            <w:noProof/>
            <w:webHidden/>
          </w:rPr>
          <w:instrText xml:space="preserve"> PAGEREF _Toc25011549 \h </w:instrText>
        </w:r>
        <w:r>
          <w:rPr>
            <w:noProof/>
            <w:webHidden/>
          </w:rPr>
        </w:r>
        <w:r>
          <w:rPr>
            <w:noProof/>
            <w:webHidden/>
          </w:rPr>
          <w:fldChar w:fldCharType="separate"/>
        </w:r>
        <w:r>
          <w:rPr>
            <w:noProof/>
            <w:webHidden/>
          </w:rPr>
          <w:t>9</w:t>
        </w:r>
        <w:r>
          <w:rPr>
            <w:noProof/>
            <w:webHidden/>
          </w:rPr>
          <w:fldChar w:fldCharType="end"/>
        </w:r>
      </w:hyperlink>
    </w:p>
    <w:p w:rsidR="002972A0" w:rsidRDefault="002972A0">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11550" w:history="1">
        <w:r w:rsidRPr="006405B1">
          <w:rPr>
            <w:rStyle w:val="Hyperlink"/>
            <w:rFonts w:ascii="Verdana" w:hAnsi="Verdana"/>
            <w:noProof/>
            <w:lang w:val="pt-BR"/>
          </w:rPr>
          <w:t>2.1.8</w:t>
        </w:r>
        <w:r>
          <w:rPr>
            <w:rFonts w:asciiTheme="minorHAnsi" w:eastAsiaTheme="minorEastAsia" w:hAnsiTheme="minorHAnsi" w:cstheme="minorBidi"/>
            <w:i w:val="0"/>
            <w:noProof/>
            <w:sz w:val="22"/>
            <w:szCs w:val="22"/>
            <w:lang w:val="en-US"/>
          </w:rPr>
          <w:tab/>
        </w:r>
        <w:r w:rsidRPr="006405B1">
          <w:rPr>
            <w:rStyle w:val="Hyperlink"/>
            <w:rFonts w:ascii="Verdana" w:hAnsi="Verdana"/>
            <w:noProof/>
            <w:lang w:val="pt-BR"/>
          </w:rPr>
          <w:t>Acesso remoto</w:t>
        </w:r>
        <w:r>
          <w:rPr>
            <w:noProof/>
            <w:webHidden/>
          </w:rPr>
          <w:tab/>
        </w:r>
        <w:r>
          <w:rPr>
            <w:noProof/>
            <w:webHidden/>
          </w:rPr>
          <w:fldChar w:fldCharType="begin"/>
        </w:r>
        <w:r>
          <w:rPr>
            <w:noProof/>
            <w:webHidden/>
          </w:rPr>
          <w:instrText xml:space="preserve"> PAGEREF _Toc25011550 \h </w:instrText>
        </w:r>
        <w:r>
          <w:rPr>
            <w:noProof/>
            <w:webHidden/>
          </w:rPr>
        </w:r>
        <w:r>
          <w:rPr>
            <w:noProof/>
            <w:webHidden/>
          </w:rPr>
          <w:fldChar w:fldCharType="separate"/>
        </w:r>
        <w:r>
          <w:rPr>
            <w:noProof/>
            <w:webHidden/>
          </w:rPr>
          <w:t>10</w:t>
        </w:r>
        <w:r>
          <w:rPr>
            <w:noProof/>
            <w:webHidden/>
          </w:rPr>
          <w:fldChar w:fldCharType="end"/>
        </w:r>
      </w:hyperlink>
    </w:p>
    <w:p w:rsidR="002972A0" w:rsidRDefault="002972A0">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11551" w:history="1">
        <w:r w:rsidRPr="006405B1">
          <w:rPr>
            <w:rStyle w:val="Hyperlink"/>
            <w:rFonts w:ascii="Verdana" w:hAnsi="Verdana"/>
            <w:noProof/>
            <w:lang w:val="pt-BR"/>
          </w:rPr>
          <w:t>2.1.9</w:t>
        </w:r>
        <w:r>
          <w:rPr>
            <w:rFonts w:asciiTheme="minorHAnsi" w:eastAsiaTheme="minorEastAsia" w:hAnsiTheme="minorHAnsi" w:cstheme="minorBidi"/>
            <w:i w:val="0"/>
            <w:noProof/>
            <w:sz w:val="22"/>
            <w:szCs w:val="22"/>
            <w:lang w:val="en-US"/>
          </w:rPr>
          <w:tab/>
        </w:r>
        <w:r w:rsidRPr="006405B1">
          <w:rPr>
            <w:rStyle w:val="Hyperlink"/>
            <w:rFonts w:ascii="Verdana" w:hAnsi="Verdana"/>
            <w:noProof/>
            <w:lang w:val="pt-BR"/>
          </w:rPr>
          <w:t>Detecção de Intrusão na Rede</w:t>
        </w:r>
        <w:r>
          <w:rPr>
            <w:noProof/>
            <w:webHidden/>
          </w:rPr>
          <w:tab/>
        </w:r>
        <w:r>
          <w:rPr>
            <w:noProof/>
            <w:webHidden/>
          </w:rPr>
          <w:fldChar w:fldCharType="begin"/>
        </w:r>
        <w:r>
          <w:rPr>
            <w:noProof/>
            <w:webHidden/>
          </w:rPr>
          <w:instrText xml:space="preserve"> PAGEREF _Toc25011551 \h </w:instrText>
        </w:r>
        <w:r>
          <w:rPr>
            <w:noProof/>
            <w:webHidden/>
          </w:rPr>
        </w:r>
        <w:r>
          <w:rPr>
            <w:noProof/>
            <w:webHidden/>
          </w:rPr>
          <w:fldChar w:fldCharType="separate"/>
        </w:r>
        <w:r>
          <w:rPr>
            <w:noProof/>
            <w:webHidden/>
          </w:rPr>
          <w:t>10</w:t>
        </w:r>
        <w:r>
          <w:rPr>
            <w:noProof/>
            <w:webHidden/>
          </w:rPr>
          <w:fldChar w:fldCharType="end"/>
        </w:r>
      </w:hyperlink>
    </w:p>
    <w:p w:rsidR="002972A0" w:rsidRDefault="002972A0">
      <w:pPr>
        <w:pStyle w:val="TOC3"/>
        <w:tabs>
          <w:tab w:val="left" w:pos="1540"/>
          <w:tab w:val="right" w:leader="dot" w:pos="9017"/>
        </w:tabs>
        <w:rPr>
          <w:rFonts w:asciiTheme="minorHAnsi" w:eastAsiaTheme="minorEastAsia" w:hAnsiTheme="minorHAnsi" w:cstheme="minorBidi"/>
          <w:i w:val="0"/>
          <w:noProof/>
          <w:sz w:val="22"/>
          <w:szCs w:val="22"/>
          <w:lang w:val="en-US"/>
        </w:rPr>
      </w:pPr>
      <w:hyperlink w:anchor="_Toc25011552" w:history="1">
        <w:r w:rsidRPr="006405B1">
          <w:rPr>
            <w:rStyle w:val="Hyperlink"/>
            <w:rFonts w:ascii="Verdana" w:hAnsi="Verdana"/>
            <w:noProof/>
            <w:lang w:val="pt-BR"/>
          </w:rPr>
          <w:t>2.1.10</w:t>
        </w:r>
        <w:r>
          <w:rPr>
            <w:rFonts w:asciiTheme="minorHAnsi" w:eastAsiaTheme="minorEastAsia" w:hAnsiTheme="minorHAnsi" w:cstheme="minorBidi"/>
            <w:i w:val="0"/>
            <w:noProof/>
            <w:sz w:val="22"/>
            <w:szCs w:val="22"/>
            <w:lang w:val="en-US"/>
          </w:rPr>
          <w:tab/>
        </w:r>
        <w:r w:rsidRPr="006405B1">
          <w:rPr>
            <w:rStyle w:val="Hyperlink"/>
            <w:rFonts w:ascii="Verdana" w:hAnsi="Verdana"/>
            <w:noProof/>
            <w:lang w:val="pt-BR"/>
          </w:rPr>
          <w:t>Padrões de Segurança de Rede</w:t>
        </w:r>
        <w:r>
          <w:rPr>
            <w:noProof/>
            <w:webHidden/>
          </w:rPr>
          <w:tab/>
        </w:r>
        <w:r>
          <w:rPr>
            <w:noProof/>
            <w:webHidden/>
          </w:rPr>
          <w:fldChar w:fldCharType="begin"/>
        </w:r>
        <w:r>
          <w:rPr>
            <w:noProof/>
            <w:webHidden/>
          </w:rPr>
          <w:instrText xml:space="preserve"> PAGEREF _Toc25011552 \h </w:instrText>
        </w:r>
        <w:r>
          <w:rPr>
            <w:noProof/>
            <w:webHidden/>
          </w:rPr>
        </w:r>
        <w:r>
          <w:rPr>
            <w:noProof/>
            <w:webHidden/>
          </w:rPr>
          <w:fldChar w:fldCharType="separate"/>
        </w:r>
        <w:r>
          <w:rPr>
            <w:noProof/>
            <w:webHidden/>
          </w:rPr>
          <w:t>10</w:t>
        </w:r>
        <w:r>
          <w:rPr>
            <w:noProof/>
            <w:webHidden/>
          </w:rPr>
          <w:fldChar w:fldCharType="end"/>
        </w:r>
      </w:hyperlink>
    </w:p>
    <w:p w:rsidR="002972A0" w:rsidRDefault="002972A0">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11553" w:history="1">
        <w:r w:rsidRPr="006405B1">
          <w:rPr>
            <w:rStyle w:val="Hyperlink"/>
            <w:rFonts w:ascii="Verdana" w:hAnsi="Verdana"/>
            <w:noProof/>
            <w:lang w:val="pt-BR" w:eastAsia="en-GB"/>
          </w:rPr>
          <w:t>2.2</w:t>
        </w:r>
        <w:r>
          <w:rPr>
            <w:rFonts w:asciiTheme="minorHAnsi" w:eastAsiaTheme="minorEastAsia" w:hAnsiTheme="minorHAnsi" w:cstheme="minorBidi"/>
            <w:smallCaps w:val="0"/>
            <w:noProof/>
            <w:sz w:val="22"/>
            <w:szCs w:val="22"/>
            <w:lang w:val="en-US"/>
          </w:rPr>
          <w:tab/>
        </w:r>
        <w:r w:rsidRPr="006405B1">
          <w:rPr>
            <w:rStyle w:val="Hyperlink"/>
            <w:rFonts w:ascii="Verdana" w:hAnsi="Verdana"/>
            <w:noProof/>
            <w:lang w:val="pt-BR" w:eastAsia="en-GB"/>
          </w:rPr>
          <w:t>Gerenciamento de Segurança de Rede</w:t>
        </w:r>
        <w:r>
          <w:rPr>
            <w:noProof/>
            <w:webHidden/>
          </w:rPr>
          <w:tab/>
        </w:r>
        <w:r>
          <w:rPr>
            <w:noProof/>
            <w:webHidden/>
          </w:rPr>
          <w:fldChar w:fldCharType="begin"/>
        </w:r>
        <w:r>
          <w:rPr>
            <w:noProof/>
            <w:webHidden/>
          </w:rPr>
          <w:instrText xml:space="preserve"> PAGEREF _Toc25011553 \h </w:instrText>
        </w:r>
        <w:r>
          <w:rPr>
            <w:noProof/>
            <w:webHidden/>
          </w:rPr>
        </w:r>
        <w:r>
          <w:rPr>
            <w:noProof/>
            <w:webHidden/>
          </w:rPr>
          <w:fldChar w:fldCharType="separate"/>
        </w:r>
        <w:r>
          <w:rPr>
            <w:noProof/>
            <w:webHidden/>
          </w:rPr>
          <w:t>11</w:t>
        </w:r>
        <w:r>
          <w:rPr>
            <w:noProof/>
            <w:webHidden/>
          </w:rPr>
          <w:fldChar w:fldCharType="end"/>
        </w:r>
      </w:hyperlink>
    </w:p>
    <w:p w:rsidR="002972A0" w:rsidRDefault="002972A0">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11554" w:history="1">
        <w:r w:rsidRPr="006405B1">
          <w:rPr>
            <w:rStyle w:val="Hyperlink"/>
            <w:rFonts w:ascii="Verdana" w:hAnsi="Verdana"/>
            <w:noProof/>
            <w:lang w:val="pt-BR"/>
          </w:rPr>
          <w:t>2.2.1</w:t>
        </w:r>
        <w:r>
          <w:rPr>
            <w:rFonts w:asciiTheme="minorHAnsi" w:eastAsiaTheme="minorEastAsia" w:hAnsiTheme="minorHAnsi" w:cstheme="minorBidi"/>
            <w:i w:val="0"/>
            <w:noProof/>
            <w:sz w:val="22"/>
            <w:szCs w:val="22"/>
            <w:lang w:val="en-US"/>
          </w:rPr>
          <w:tab/>
        </w:r>
        <w:r w:rsidRPr="006405B1">
          <w:rPr>
            <w:rStyle w:val="Hyperlink"/>
            <w:rFonts w:ascii="Verdana" w:hAnsi="Verdana"/>
            <w:noProof/>
            <w:lang w:val="pt-BR"/>
          </w:rPr>
          <w:t>Funções e Responsabilidades</w:t>
        </w:r>
        <w:r>
          <w:rPr>
            <w:noProof/>
            <w:webHidden/>
          </w:rPr>
          <w:tab/>
        </w:r>
        <w:r>
          <w:rPr>
            <w:noProof/>
            <w:webHidden/>
          </w:rPr>
          <w:fldChar w:fldCharType="begin"/>
        </w:r>
        <w:r>
          <w:rPr>
            <w:noProof/>
            <w:webHidden/>
          </w:rPr>
          <w:instrText xml:space="preserve"> PAGEREF _Toc25011554 \h </w:instrText>
        </w:r>
        <w:r>
          <w:rPr>
            <w:noProof/>
            <w:webHidden/>
          </w:rPr>
        </w:r>
        <w:r>
          <w:rPr>
            <w:noProof/>
            <w:webHidden/>
          </w:rPr>
          <w:fldChar w:fldCharType="separate"/>
        </w:r>
        <w:r>
          <w:rPr>
            <w:noProof/>
            <w:webHidden/>
          </w:rPr>
          <w:t>11</w:t>
        </w:r>
        <w:r>
          <w:rPr>
            <w:noProof/>
            <w:webHidden/>
          </w:rPr>
          <w:fldChar w:fldCharType="end"/>
        </w:r>
      </w:hyperlink>
    </w:p>
    <w:p w:rsidR="002972A0" w:rsidRDefault="002972A0">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11555" w:history="1">
        <w:r w:rsidRPr="006405B1">
          <w:rPr>
            <w:rStyle w:val="Hyperlink"/>
            <w:rFonts w:ascii="Verdana" w:hAnsi="Verdana"/>
            <w:noProof/>
            <w:lang w:val="pt-BR"/>
          </w:rPr>
          <w:t>2.2.2</w:t>
        </w:r>
        <w:r>
          <w:rPr>
            <w:rFonts w:asciiTheme="minorHAnsi" w:eastAsiaTheme="minorEastAsia" w:hAnsiTheme="minorHAnsi" w:cstheme="minorBidi"/>
            <w:i w:val="0"/>
            <w:noProof/>
            <w:sz w:val="22"/>
            <w:szCs w:val="22"/>
            <w:lang w:val="en-US"/>
          </w:rPr>
          <w:tab/>
        </w:r>
        <w:r w:rsidRPr="006405B1">
          <w:rPr>
            <w:rStyle w:val="Hyperlink"/>
            <w:rFonts w:ascii="Verdana" w:hAnsi="Verdana"/>
            <w:noProof/>
            <w:lang w:val="pt-BR"/>
          </w:rPr>
          <w:t>Registro e Monitoramento</w:t>
        </w:r>
        <w:r>
          <w:rPr>
            <w:noProof/>
            <w:webHidden/>
          </w:rPr>
          <w:tab/>
        </w:r>
        <w:r>
          <w:rPr>
            <w:noProof/>
            <w:webHidden/>
          </w:rPr>
          <w:fldChar w:fldCharType="begin"/>
        </w:r>
        <w:r>
          <w:rPr>
            <w:noProof/>
            <w:webHidden/>
          </w:rPr>
          <w:instrText xml:space="preserve"> PAGEREF _Toc25011555 \h </w:instrText>
        </w:r>
        <w:r>
          <w:rPr>
            <w:noProof/>
            <w:webHidden/>
          </w:rPr>
        </w:r>
        <w:r>
          <w:rPr>
            <w:noProof/>
            <w:webHidden/>
          </w:rPr>
          <w:fldChar w:fldCharType="separate"/>
        </w:r>
        <w:r>
          <w:rPr>
            <w:noProof/>
            <w:webHidden/>
          </w:rPr>
          <w:t>12</w:t>
        </w:r>
        <w:r>
          <w:rPr>
            <w:noProof/>
            <w:webHidden/>
          </w:rPr>
          <w:fldChar w:fldCharType="end"/>
        </w:r>
      </w:hyperlink>
    </w:p>
    <w:p w:rsidR="002972A0" w:rsidRDefault="002972A0">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11556" w:history="1">
        <w:r w:rsidRPr="006405B1">
          <w:rPr>
            <w:rStyle w:val="Hyperlink"/>
            <w:rFonts w:ascii="Verdana" w:hAnsi="Verdana"/>
            <w:noProof/>
            <w:lang w:val="pt-BR"/>
          </w:rPr>
          <w:t>2.2.3</w:t>
        </w:r>
        <w:r>
          <w:rPr>
            <w:rFonts w:asciiTheme="minorHAnsi" w:eastAsiaTheme="minorEastAsia" w:hAnsiTheme="minorHAnsi" w:cstheme="minorBidi"/>
            <w:i w:val="0"/>
            <w:noProof/>
            <w:sz w:val="22"/>
            <w:szCs w:val="22"/>
            <w:lang w:val="en-US"/>
          </w:rPr>
          <w:tab/>
        </w:r>
        <w:r w:rsidRPr="006405B1">
          <w:rPr>
            <w:rStyle w:val="Hyperlink"/>
            <w:rFonts w:ascii="Verdana" w:hAnsi="Verdana"/>
            <w:noProof/>
            <w:lang w:val="pt-BR"/>
          </w:rPr>
          <w:t>Mudanças na Rede</w:t>
        </w:r>
        <w:r>
          <w:rPr>
            <w:noProof/>
            <w:webHidden/>
          </w:rPr>
          <w:tab/>
        </w:r>
        <w:r>
          <w:rPr>
            <w:noProof/>
            <w:webHidden/>
          </w:rPr>
          <w:fldChar w:fldCharType="begin"/>
        </w:r>
        <w:r>
          <w:rPr>
            <w:noProof/>
            <w:webHidden/>
          </w:rPr>
          <w:instrText xml:space="preserve"> PAGEREF _Toc25011556 \h </w:instrText>
        </w:r>
        <w:r>
          <w:rPr>
            <w:noProof/>
            <w:webHidden/>
          </w:rPr>
        </w:r>
        <w:r>
          <w:rPr>
            <w:noProof/>
            <w:webHidden/>
          </w:rPr>
          <w:fldChar w:fldCharType="separate"/>
        </w:r>
        <w:r>
          <w:rPr>
            <w:noProof/>
            <w:webHidden/>
          </w:rPr>
          <w:t>13</w:t>
        </w:r>
        <w:r>
          <w:rPr>
            <w:noProof/>
            <w:webHidden/>
          </w:rPr>
          <w:fldChar w:fldCharType="end"/>
        </w:r>
      </w:hyperlink>
    </w:p>
    <w:p w:rsidR="002972A0" w:rsidRDefault="002972A0">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11557" w:history="1">
        <w:r w:rsidRPr="006405B1">
          <w:rPr>
            <w:rStyle w:val="Hyperlink"/>
            <w:rFonts w:ascii="Verdana" w:hAnsi="Verdana"/>
            <w:noProof/>
            <w:lang w:val="pt-BR"/>
          </w:rPr>
          <w:t>2.2.4</w:t>
        </w:r>
        <w:r>
          <w:rPr>
            <w:rFonts w:asciiTheme="minorHAnsi" w:eastAsiaTheme="minorEastAsia" w:hAnsiTheme="minorHAnsi" w:cstheme="minorBidi"/>
            <w:i w:val="0"/>
            <w:noProof/>
            <w:sz w:val="22"/>
            <w:szCs w:val="22"/>
            <w:lang w:val="en-US"/>
          </w:rPr>
          <w:tab/>
        </w:r>
        <w:r w:rsidRPr="006405B1">
          <w:rPr>
            <w:rStyle w:val="Hyperlink"/>
            <w:rFonts w:ascii="Verdana" w:hAnsi="Verdana"/>
            <w:noProof/>
            <w:lang w:val="pt-BR"/>
          </w:rPr>
          <w:t>Incidentes de Segurança de Rede</w:t>
        </w:r>
        <w:r>
          <w:rPr>
            <w:noProof/>
            <w:webHidden/>
          </w:rPr>
          <w:tab/>
        </w:r>
        <w:r>
          <w:rPr>
            <w:noProof/>
            <w:webHidden/>
          </w:rPr>
          <w:fldChar w:fldCharType="begin"/>
        </w:r>
        <w:r>
          <w:rPr>
            <w:noProof/>
            <w:webHidden/>
          </w:rPr>
          <w:instrText xml:space="preserve"> PAGEREF _Toc25011557 \h </w:instrText>
        </w:r>
        <w:r>
          <w:rPr>
            <w:noProof/>
            <w:webHidden/>
          </w:rPr>
        </w:r>
        <w:r>
          <w:rPr>
            <w:noProof/>
            <w:webHidden/>
          </w:rPr>
          <w:fldChar w:fldCharType="separate"/>
        </w:r>
        <w:r>
          <w:rPr>
            <w:noProof/>
            <w:webHidden/>
          </w:rPr>
          <w:t>13</w:t>
        </w:r>
        <w:r>
          <w:rPr>
            <w:noProof/>
            <w:webHidden/>
          </w:rPr>
          <w:fldChar w:fldCharType="end"/>
        </w:r>
      </w:hyperlink>
    </w:p>
    <w:p w:rsidR="002972A0" w:rsidRDefault="002972A0">
      <w:pPr>
        <w:pStyle w:val="TOC1"/>
        <w:tabs>
          <w:tab w:val="left" w:pos="480"/>
          <w:tab w:val="right" w:leader="dot" w:pos="9017"/>
        </w:tabs>
        <w:rPr>
          <w:rFonts w:asciiTheme="minorHAnsi" w:eastAsiaTheme="minorEastAsia" w:hAnsiTheme="minorHAnsi" w:cstheme="minorBidi"/>
          <w:b w:val="0"/>
          <w:caps w:val="0"/>
          <w:sz w:val="22"/>
          <w:szCs w:val="22"/>
          <w:lang w:val="en-US"/>
        </w:rPr>
      </w:pPr>
      <w:hyperlink w:anchor="_Toc25011558" w:history="1">
        <w:r w:rsidRPr="006405B1">
          <w:rPr>
            <w:rStyle w:val="Hyperlink"/>
            <w:rFonts w:ascii="Verdana" w:hAnsi="Verdana"/>
            <w:lang w:val="pt-BR" w:eastAsia="en-GB"/>
          </w:rPr>
          <w:t>3</w:t>
        </w:r>
        <w:r>
          <w:rPr>
            <w:rFonts w:asciiTheme="minorHAnsi" w:eastAsiaTheme="minorEastAsia" w:hAnsiTheme="minorHAnsi" w:cstheme="minorBidi"/>
            <w:b w:val="0"/>
            <w:caps w:val="0"/>
            <w:sz w:val="22"/>
            <w:szCs w:val="22"/>
            <w:lang w:val="en-US"/>
          </w:rPr>
          <w:tab/>
        </w:r>
        <w:r w:rsidRPr="006405B1">
          <w:rPr>
            <w:rStyle w:val="Hyperlink"/>
            <w:rFonts w:ascii="Verdana" w:hAnsi="Verdana"/>
            <w:lang w:val="pt-BR" w:eastAsia="en-GB"/>
          </w:rPr>
          <w:t>Conclusão</w:t>
        </w:r>
        <w:r>
          <w:rPr>
            <w:webHidden/>
          </w:rPr>
          <w:tab/>
        </w:r>
        <w:r>
          <w:rPr>
            <w:webHidden/>
          </w:rPr>
          <w:fldChar w:fldCharType="begin"/>
        </w:r>
        <w:r>
          <w:rPr>
            <w:webHidden/>
          </w:rPr>
          <w:instrText xml:space="preserve"> PAGEREF _Toc25011558 \h </w:instrText>
        </w:r>
        <w:r>
          <w:rPr>
            <w:webHidden/>
          </w:rPr>
        </w:r>
        <w:r>
          <w:rPr>
            <w:webHidden/>
          </w:rPr>
          <w:fldChar w:fldCharType="separate"/>
        </w:r>
        <w:r>
          <w:rPr>
            <w:webHidden/>
          </w:rPr>
          <w:t>14</w:t>
        </w:r>
        <w:r>
          <w:rPr>
            <w:webHidden/>
          </w:rPr>
          <w:fldChar w:fldCharType="end"/>
        </w:r>
      </w:hyperlink>
    </w:p>
    <w:p w:rsidR="002972A0" w:rsidRPr="00396A1A" w:rsidRDefault="002972A0" w:rsidP="002972A0">
      <w:pPr>
        <w:rPr>
          <w:lang w:val="pt-BR"/>
        </w:rPr>
      </w:pPr>
      <w:r w:rsidRPr="00396A1A">
        <w:rPr>
          <w:rFonts w:ascii="Times New Roman" w:hAnsi="Times New Roman"/>
          <w:noProof/>
          <w:sz w:val="20"/>
          <w:szCs w:val="28"/>
          <w:lang w:val="pt-BR"/>
        </w:rPr>
        <w:fldChar w:fldCharType="end"/>
      </w:r>
    </w:p>
    <w:p w:rsidR="002972A0" w:rsidRPr="00BD443B" w:rsidRDefault="002972A0" w:rsidP="002972A0">
      <w:pPr>
        <w:pStyle w:val="Heading1"/>
        <w:numPr>
          <w:ilvl w:val="0"/>
          <w:numId w:val="2"/>
        </w:numPr>
        <w:tabs>
          <w:tab w:val="num" w:pos="432"/>
        </w:tabs>
        <w:rPr>
          <w:rFonts w:ascii="Verdana" w:hAnsi="Verdana" w:cs="Arial"/>
          <w:lang w:val="pt-BR"/>
        </w:rPr>
      </w:pPr>
      <w:r w:rsidRPr="00396A1A">
        <w:rPr>
          <w:lang w:val="pt-BR"/>
        </w:rPr>
        <w:br w:type="page"/>
      </w:r>
      <w:bookmarkStart w:id="2" w:name="_Toc321136340"/>
      <w:bookmarkStart w:id="3" w:name="_Toc321131500"/>
      <w:bookmarkStart w:id="4" w:name="_Toc321136539"/>
      <w:bookmarkStart w:id="5" w:name="_Toc25011540"/>
      <w:r w:rsidRPr="00BD443B">
        <w:rPr>
          <w:rFonts w:ascii="Verdana" w:hAnsi="Verdana"/>
          <w:lang w:val="pt-BR"/>
        </w:rPr>
        <w:lastRenderedPageBreak/>
        <w:t>Introdução</w:t>
      </w:r>
      <w:bookmarkEnd w:id="5"/>
    </w:p>
    <w:p w:rsidR="002972A0" w:rsidRPr="00BD443B" w:rsidRDefault="002972A0" w:rsidP="002972A0">
      <w:pPr>
        <w:rPr>
          <w:rFonts w:ascii="Verdana" w:hAnsi="Verdana"/>
          <w:lang w:val="pt-BR"/>
        </w:rPr>
      </w:pPr>
    </w:p>
    <w:bookmarkEnd w:id="2"/>
    <w:bookmarkEnd w:id="3"/>
    <w:bookmarkEnd w:id="4"/>
    <w:p w:rsidR="002972A0" w:rsidRPr="00BD443B" w:rsidRDefault="002972A0" w:rsidP="002972A0">
      <w:pPr>
        <w:jc w:val="both"/>
        <w:rPr>
          <w:rFonts w:ascii="Verdana" w:hAnsi="Verdana"/>
          <w:lang w:val="pt-BR" w:eastAsia="en-GB"/>
        </w:rPr>
      </w:pPr>
      <w:r w:rsidRPr="00BD443B">
        <w:rPr>
          <w:rFonts w:ascii="Verdana" w:hAnsi="Verdana"/>
          <w:lang w:val="pt-BR" w:eastAsia="en-GB"/>
        </w:rPr>
        <w:t>O uso d</w:t>
      </w:r>
      <w:r>
        <w:rPr>
          <w:rFonts w:ascii="Verdana" w:hAnsi="Verdana"/>
          <w:lang w:val="pt-BR" w:eastAsia="en-GB"/>
        </w:rPr>
        <w:t>e</w:t>
      </w:r>
      <w:r w:rsidRPr="00BD443B">
        <w:rPr>
          <w:rFonts w:ascii="Verdana" w:hAnsi="Verdana"/>
          <w:lang w:val="pt-BR" w:eastAsia="en-GB"/>
        </w:rPr>
        <w:t xml:space="preserve"> redes é uma parte essencial dos negócios do dia a dia [</w:t>
      </w:r>
      <w:r>
        <w:rPr>
          <w:rFonts w:ascii="Verdana" w:hAnsi="Verdana"/>
          <w:lang w:val="pt-BR" w:eastAsia="en-GB"/>
        </w:rPr>
        <w:t xml:space="preserve">do (a) </w:t>
      </w:r>
      <w:r w:rsidRPr="00BD443B">
        <w:rPr>
          <w:rFonts w:ascii="Verdana" w:hAnsi="Verdana"/>
          <w:lang w:val="pt-BR" w:eastAsia="en-GB"/>
        </w:rPr>
        <w:t>Nome da Organização]. As redes não apenas conectam</w:t>
      </w:r>
      <w:r>
        <w:rPr>
          <w:rFonts w:ascii="Verdana" w:hAnsi="Verdana"/>
          <w:lang w:val="pt-BR" w:eastAsia="en-GB"/>
        </w:rPr>
        <w:t>,</w:t>
      </w:r>
      <w:r w:rsidRPr="00BD443B">
        <w:rPr>
          <w:rFonts w:ascii="Verdana" w:hAnsi="Verdana"/>
          <w:lang w:val="pt-BR" w:eastAsia="en-GB"/>
        </w:rPr>
        <w:t xml:space="preserve"> internamente</w:t>
      </w:r>
      <w:r>
        <w:rPr>
          <w:rFonts w:ascii="Verdana" w:hAnsi="Verdana"/>
          <w:lang w:val="pt-BR" w:eastAsia="en-GB"/>
        </w:rPr>
        <w:t>,</w:t>
      </w:r>
      <w:r w:rsidRPr="00BD443B">
        <w:rPr>
          <w:rFonts w:ascii="Verdana" w:hAnsi="Verdana"/>
          <w:lang w:val="pt-BR" w:eastAsia="en-GB"/>
        </w:rPr>
        <w:t xml:space="preserve"> muitos dos componentes </w:t>
      </w:r>
      <w:r>
        <w:rPr>
          <w:rFonts w:ascii="Verdana" w:hAnsi="Verdana"/>
          <w:lang w:val="pt-BR" w:eastAsia="en-GB"/>
        </w:rPr>
        <w:t>e</w:t>
      </w:r>
      <w:r w:rsidRPr="00BD443B">
        <w:rPr>
          <w:rFonts w:ascii="Verdana" w:hAnsi="Verdana"/>
          <w:lang w:val="pt-BR" w:eastAsia="en-GB"/>
        </w:rPr>
        <w:t xml:space="preserve"> processos de negócios, mas também vincula a organização a seus fornecedores, clientes, partes interessadas e ao mundo externo.</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 xml:space="preserve">As redes da organização evoluíram ao longo de um período de tempo para se tornar </w:t>
      </w:r>
      <w:r>
        <w:rPr>
          <w:rFonts w:ascii="Verdana" w:hAnsi="Verdana"/>
          <w:lang w:val="pt-BR" w:eastAsia="en-GB"/>
        </w:rPr>
        <w:t>um</w:t>
      </w:r>
      <w:r w:rsidRPr="00BD443B">
        <w:rPr>
          <w:rFonts w:ascii="Verdana" w:hAnsi="Verdana"/>
          <w:lang w:val="pt-BR" w:eastAsia="en-GB"/>
        </w:rPr>
        <w:t xml:space="preserve"> sistema circulatório da empresa, transportando as informações para onde precisam ir e permitindo que os negócios sejam realizados de forma eficaz.</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Mas o fato de tantas informações percorrerem nossas redes</w:t>
      </w:r>
      <w:r>
        <w:rPr>
          <w:rFonts w:ascii="Verdana" w:hAnsi="Verdana"/>
          <w:lang w:val="pt-BR" w:eastAsia="en-GB"/>
        </w:rPr>
        <w:t xml:space="preserve">, </w:t>
      </w:r>
      <w:r w:rsidRPr="00BD443B">
        <w:rPr>
          <w:rFonts w:ascii="Verdana" w:hAnsi="Verdana"/>
          <w:lang w:val="pt-BR" w:eastAsia="en-GB"/>
        </w:rPr>
        <w:t>as torna um alvo para aqueles que tentam roubar essas informações e atrapalhar nossos negócios. Portanto, essas redes precisam ser protegidas para garantir que a confidencialidade, integridade e disponibilidade d</w:t>
      </w:r>
      <w:r>
        <w:rPr>
          <w:rFonts w:ascii="Verdana" w:hAnsi="Verdana"/>
          <w:lang w:val="pt-BR" w:eastAsia="en-GB"/>
        </w:rPr>
        <w:t>as</w:t>
      </w:r>
      <w:r w:rsidRPr="00BD443B">
        <w:rPr>
          <w:rFonts w:ascii="Verdana" w:hAnsi="Verdana"/>
          <w:lang w:val="pt-BR" w:eastAsia="en-GB"/>
        </w:rPr>
        <w:t xml:space="preserve"> nossas informações sejam garantidas </w:t>
      </w:r>
      <w:r>
        <w:rPr>
          <w:rFonts w:ascii="Verdana" w:hAnsi="Verdana"/>
          <w:lang w:val="pt-BR" w:eastAsia="en-GB"/>
        </w:rPr>
        <w:t xml:space="preserve">a </w:t>
      </w:r>
      <w:r w:rsidRPr="00BD443B">
        <w:rPr>
          <w:rFonts w:ascii="Verdana" w:hAnsi="Verdana"/>
          <w:lang w:val="pt-BR" w:eastAsia="en-GB"/>
        </w:rPr>
        <w:t>todo momento.</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A proteção efetiva de nossas redes exige que adotemos boas práticas de segurança da informação e garant</w:t>
      </w:r>
      <w:r>
        <w:rPr>
          <w:rFonts w:ascii="Verdana" w:hAnsi="Verdana"/>
          <w:lang w:val="pt-BR" w:eastAsia="en-GB"/>
        </w:rPr>
        <w:t>imos</w:t>
      </w:r>
      <w:r w:rsidRPr="00BD443B">
        <w:rPr>
          <w:rFonts w:ascii="Verdana" w:hAnsi="Verdana"/>
          <w:lang w:val="pt-BR" w:eastAsia="en-GB"/>
        </w:rPr>
        <w:t xml:space="preserve"> que todos os envolvidos sigam essas práticas.</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Essa política define as regras e os padrões da [Nome da Organização] para proteção da rede e atua como um guia para aqueles que criam e mantêm nossa infraestrutura de TI. Seu público-alvo é o pessoal de gerenciamento e suporte de TI e segurança da informação que implementará e manterá as defesas da organização.</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Como um provedor de serviços de nuvem (PSN), essa política também se aplica aos métodos usados para projetar e criar as redes f</w:t>
      </w:r>
      <w:r w:rsidRPr="00BD443B">
        <w:rPr>
          <w:rFonts w:ascii="Verdana" w:hAnsi="Verdana" w:cs="Verdana"/>
          <w:lang w:val="pt-BR" w:eastAsia="en-GB"/>
        </w:rPr>
        <w:t>í</w:t>
      </w:r>
      <w:r w:rsidRPr="00BD443B">
        <w:rPr>
          <w:rFonts w:ascii="Verdana" w:hAnsi="Verdana"/>
          <w:lang w:val="pt-BR" w:eastAsia="en-GB"/>
        </w:rPr>
        <w:t>sicas e virtuais para fornecer serviços a nossos clientes na nuvem.</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 xml:space="preserve">Esse controle se aplica a todos </w:t>
      </w:r>
      <w:r>
        <w:rPr>
          <w:rFonts w:ascii="Verdana" w:hAnsi="Verdana"/>
          <w:lang w:val="pt-BR" w:eastAsia="en-GB"/>
        </w:rPr>
        <w:t>as operações</w:t>
      </w:r>
      <w:r w:rsidRPr="00BD443B">
        <w:rPr>
          <w:rFonts w:ascii="Verdana" w:hAnsi="Verdana"/>
          <w:lang w:val="pt-BR" w:eastAsia="en-GB"/>
        </w:rPr>
        <w:t>, pessoas e processos que constituem os sistemas de informações da organização, incluindo membros do conselho, diretores, funcionários, fornecedores e outros terceiros que têm acesso aos sistemas [Nome da Organização].</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cs="Arial"/>
          <w:lang w:val="pt-BR"/>
        </w:rPr>
      </w:pPr>
      <w:r w:rsidRPr="00BD443B">
        <w:rPr>
          <w:rFonts w:ascii="Verdana" w:hAnsi="Verdana"/>
          <w:lang w:val="pt-BR" w:eastAsia="en-GB"/>
        </w:rPr>
        <w:t>As políticas e procedimentos a seguir são relevantes para este documento</w:t>
      </w:r>
      <w:r w:rsidRPr="00BD443B">
        <w:rPr>
          <w:rFonts w:ascii="Verdana" w:hAnsi="Verdana" w:cs="Arial"/>
          <w:lang w:val="pt-BR"/>
        </w:rPr>
        <w:t>:</w:t>
      </w:r>
    </w:p>
    <w:p w:rsidR="002972A0" w:rsidRPr="00BD443B" w:rsidRDefault="002972A0" w:rsidP="002972A0">
      <w:pPr>
        <w:rPr>
          <w:rFonts w:ascii="Verdana" w:hAnsi="Verdana" w:cs="Arial"/>
          <w:lang w:val="pt-BR"/>
        </w:rPr>
      </w:pPr>
    </w:p>
    <w:p w:rsidR="002972A0" w:rsidRPr="00BD443B" w:rsidRDefault="002972A0" w:rsidP="002972A0">
      <w:pPr>
        <w:numPr>
          <w:ilvl w:val="0"/>
          <w:numId w:val="3"/>
        </w:numPr>
        <w:rPr>
          <w:rFonts w:ascii="Verdana" w:hAnsi="Verdana" w:cs="Arial"/>
          <w:i/>
          <w:lang w:val="pt-BR"/>
        </w:rPr>
      </w:pPr>
      <w:r w:rsidRPr="00BD443B">
        <w:rPr>
          <w:rFonts w:ascii="Verdana" w:hAnsi="Verdana" w:cs="Arial"/>
          <w:i/>
          <w:lang w:val="pt-BR"/>
        </w:rPr>
        <w:t>Política de dispositivos móveis</w:t>
      </w:r>
    </w:p>
    <w:p w:rsidR="002972A0" w:rsidRPr="00BD443B" w:rsidRDefault="002972A0" w:rsidP="002972A0">
      <w:pPr>
        <w:numPr>
          <w:ilvl w:val="0"/>
          <w:numId w:val="3"/>
        </w:numPr>
        <w:rPr>
          <w:rFonts w:ascii="Verdana" w:hAnsi="Verdana" w:cs="Arial"/>
          <w:i/>
          <w:lang w:val="pt-BR"/>
        </w:rPr>
      </w:pPr>
      <w:r w:rsidRPr="00BD443B">
        <w:rPr>
          <w:rFonts w:ascii="Verdana" w:hAnsi="Verdana" w:cs="Arial"/>
          <w:i/>
          <w:lang w:val="pt-BR"/>
        </w:rPr>
        <w:t>Política antimalware</w:t>
      </w:r>
    </w:p>
    <w:p w:rsidR="002972A0" w:rsidRPr="00BD443B" w:rsidRDefault="002972A0" w:rsidP="002972A0">
      <w:pPr>
        <w:rPr>
          <w:rFonts w:ascii="Verdana" w:hAnsi="Verdana" w:cs="Arial"/>
          <w:lang w:val="pt-BR"/>
        </w:rPr>
      </w:pPr>
    </w:p>
    <w:p w:rsidR="002972A0" w:rsidRPr="00BD443B" w:rsidRDefault="002972A0" w:rsidP="002972A0">
      <w:pPr>
        <w:jc w:val="both"/>
        <w:rPr>
          <w:rFonts w:ascii="Verdana" w:hAnsi="Verdana"/>
          <w:sz w:val="22"/>
          <w:szCs w:val="22"/>
          <w:lang w:val="pt-BR" w:eastAsia="en-GB"/>
        </w:rPr>
      </w:pPr>
    </w:p>
    <w:p w:rsidR="002972A0" w:rsidRPr="00BD443B" w:rsidRDefault="002972A0" w:rsidP="002972A0">
      <w:pPr>
        <w:pStyle w:val="Heading1"/>
        <w:rPr>
          <w:rFonts w:ascii="Verdana" w:hAnsi="Verdana"/>
          <w:lang w:val="pt-BR" w:eastAsia="en-GB"/>
        </w:rPr>
      </w:pPr>
      <w:r w:rsidRPr="00BD443B">
        <w:rPr>
          <w:rFonts w:ascii="Verdana" w:hAnsi="Verdana"/>
          <w:lang w:val="pt-BR" w:eastAsia="en-GB"/>
        </w:rPr>
        <w:br w:type="page"/>
      </w:r>
      <w:r w:rsidRPr="00BD443B">
        <w:rPr>
          <w:rFonts w:ascii="Verdana" w:hAnsi="Verdana"/>
          <w:lang w:val="pt-BR" w:eastAsia="en-GB"/>
        </w:rPr>
        <w:lastRenderedPageBreak/>
        <w:t xml:space="preserve"> </w:t>
      </w:r>
      <w:bookmarkStart w:id="6" w:name="_Toc25011541"/>
      <w:r w:rsidRPr="00BD443B">
        <w:rPr>
          <w:rFonts w:ascii="Verdana" w:hAnsi="Verdana"/>
          <w:lang w:val="pt-BR" w:eastAsia="en-GB"/>
        </w:rPr>
        <w:t>Política de Segurança de Rede</w:t>
      </w:r>
      <w:bookmarkEnd w:id="6"/>
    </w:p>
    <w:p w:rsidR="002972A0" w:rsidRPr="00BD443B" w:rsidRDefault="002972A0" w:rsidP="002972A0">
      <w:pPr>
        <w:rPr>
          <w:rFonts w:ascii="Verdana" w:hAnsi="Verdana"/>
          <w:lang w:val="pt-BR" w:eastAsia="en-GB"/>
        </w:rPr>
      </w:pPr>
    </w:p>
    <w:p w:rsidR="002972A0" w:rsidRPr="00BD443B" w:rsidRDefault="002972A0" w:rsidP="002972A0">
      <w:pPr>
        <w:pStyle w:val="Heading2"/>
        <w:rPr>
          <w:rFonts w:ascii="Verdana" w:hAnsi="Verdana"/>
          <w:lang w:val="pt-BR" w:eastAsia="en-GB"/>
        </w:rPr>
      </w:pPr>
      <w:bookmarkStart w:id="7" w:name="_Toc25011542"/>
      <w:r w:rsidRPr="00BD443B">
        <w:rPr>
          <w:rFonts w:ascii="Verdana" w:hAnsi="Verdana"/>
          <w:lang w:val="pt-BR" w:eastAsia="en-GB"/>
        </w:rPr>
        <w:t>Projeto de Segurança de Rede</w:t>
      </w:r>
      <w:bookmarkEnd w:id="7"/>
    </w:p>
    <w:p w:rsidR="002972A0" w:rsidRPr="00BD443B" w:rsidRDefault="002972A0" w:rsidP="002972A0">
      <w:pPr>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O design de redes é um processo complicado que requer um bom conhecimento dos princípios e tecnologia de rede. Cada projeto provavelmente será diferente, com base em um conjunto específico de requisitos estabelecidos no início do processo. Esta política não tenta especificar como redes individuais devem ser projetadas e construídas, mas fornece orientação para padr</w:t>
      </w:r>
      <w:r>
        <w:rPr>
          <w:rFonts w:ascii="Verdana" w:hAnsi="Verdana"/>
          <w:lang w:val="pt-BR" w:eastAsia="en-GB"/>
        </w:rPr>
        <w:t>ões</w:t>
      </w:r>
      <w:r w:rsidRPr="00BD443B">
        <w:rPr>
          <w:rFonts w:ascii="Verdana" w:hAnsi="Verdana"/>
          <w:lang w:val="pt-BR" w:eastAsia="en-GB"/>
        </w:rPr>
        <w:t xml:space="preserve"> que devem ser usados.</w:t>
      </w:r>
    </w:p>
    <w:p w:rsidR="002972A0" w:rsidRPr="00BD443B" w:rsidRDefault="002972A0" w:rsidP="002972A0">
      <w:pPr>
        <w:rPr>
          <w:rFonts w:ascii="Verdana" w:hAnsi="Verdana"/>
          <w:lang w:val="pt-BR" w:eastAsia="en-GB"/>
        </w:rPr>
      </w:pPr>
    </w:p>
    <w:p w:rsidR="002972A0" w:rsidRPr="00BD443B" w:rsidRDefault="002972A0" w:rsidP="002972A0">
      <w:pPr>
        <w:pStyle w:val="Heading3"/>
        <w:rPr>
          <w:rFonts w:ascii="Verdana" w:hAnsi="Verdana"/>
          <w:lang w:val="pt-BR"/>
        </w:rPr>
      </w:pPr>
      <w:bookmarkStart w:id="8" w:name="_Toc25011543"/>
      <w:r w:rsidRPr="00BD443B">
        <w:rPr>
          <w:rFonts w:ascii="Verdana" w:hAnsi="Verdana"/>
          <w:lang w:val="pt-BR"/>
        </w:rPr>
        <w:t>Requisitos</w:t>
      </w:r>
      <w:bookmarkEnd w:id="8"/>
    </w:p>
    <w:p w:rsidR="002972A0" w:rsidRPr="00BD443B" w:rsidRDefault="002972A0" w:rsidP="002972A0">
      <w:pPr>
        <w:rPr>
          <w:rFonts w:ascii="Verdana" w:hAnsi="Verdana"/>
          <w:lang w:val="pt-BR" w:eastAsia="en-GB"/>
        </w:rPr>
      </w:pPr>
    </w:p>
    <w:p w:rsidR="002972A0" w:rsidRPr="00BD443B" w:rsidRDefault="002972A0" w:rsidP="002972A0">
      <w:pPr>
        <w:rPr>
          <w:rFonts w:ascii="Verdana" w:hAnsi="Verdana"/>
          <w:lang w:val="pt-BR" w:eastAsia="en-GB"/>
        </w:rPr>
      </w:pPr>
      <w:r w:rsidRPr="00BD443B">
        <w:rPr>
          <w:rFonts w:ascii="Verdana" w:hAnsi="Verdana"/>
          <w:lang w:val="pt-BR" w:eastAsia="en-GB"/>
        </w:rPr>
        <w:t>Um projeto de rede deve se basear em uma definição clara de requisitos</w:t>
      </w:r>
      <w:r>
        <w:rPr>
          <w:rFonts w:ascii="Verdana" w:hAnsi="Verdana"/>
          <w:lang w:val="pt-BR" w:eastAsia="en-GB"/>
        </w:rPr>
        <w:t>, incluindo</w:t>
      </w:r>
      <w:r w:rsidRPr="00BD443B">
        <w:rPr>
          <w:rFonts w:ascii="Verdana" w:hAnsi="Verdana"/>
          <w:lang w:val="pt-BR" w:eastAsia="en-GB"/>
        </w:rPr>
        <w:t xml:space="preserve"> os seguintes fatores relacionados à segurança:</w:t>
      </w:r>
    </w:p>
    <w:p w:rsidR="002972A0" w:rsidRPr="00BD443B" w:rsidRDefault="002972A0" w:rsidP="002972A0">
      <w:pPr>
        <w:rPr>
          <w:rFonts w:ascii="Verdana" w:hAnsi="Verdana"/>
          <w:lang w:val="pt-BR" w:eastAsia="en-GB"/>
        </w:rPr>
      </w:pPr>
    </w:p>
    <w:p w:rsidR="002972A0" w:rsidRPr="00BD443B" w:rsidRDefault="002972A0" w:rsidP="002972A0">
      <w:pPr>
        <w:numPr>
          <w:ilvl w:val="0"/>
          <w:numId w:val="4"/>
        </w:numPr>
        <w:jc w:val="both"/>
        <w:rPr>
          <w:rFonts w:ascii="Verdana" w:hAnsi="Verdana"/>
          <w:lang w:val="pt-BR" w:eastAsia="en-GB"/>
        </w:rPr>
      </w:pPr>
      <w:r w:rsidRPr="00BD443B">
        <w:rPr>
          <w:rFonts w:ascii="Verdana" w:hAnsi="Verdana"/>
          <w:lang w:val="pt-BR" w:eastAsia="en-GB"/>
        </w:rPr>
        <w:t>A classificação da informação a ser transportada através da rede e acessada através dela</w:t>
      </w:r>
    </w:p>
    <w:p w:rsidR="002972A0" w:rsidRPr="00BD443B" w:rsidRDefault="002972A0" w:rsidP="002972A0">
      <w:pPr>
        <w:numPr>
          <w:ilvl w:val="0"/>
          <w:numId w:val="4"/>
        </w:numPr>
        <w:jc w:val="both"/>
        <w:rPr>
          <w:rFonts w:ascii="Verdana" w:hAnsi="Verdana"/>
          <w:lang w:val="pt-BR" w:eastAsia="en-GB"/>
        </w:rPr>
      </w:pPr>
      <w:r w:rsidRPr="00BD443B">
        <w:rPr>
          <w:rFonts w:ascii="Verdana" w:hAnsi="Verdana"/>
          <w:lang w:val="pt-BR" w:eastAsia="en-GB"/>
        </w:rPr>
        <w:t>Uma avaliação de risco das ameaças potenciais à rede, levando em c</w:t>
      </w:r>
      <w:r>
        <w:rPr>
          <w:rFonts w:ascii="Verdana" w:hAnsi="Verdana"/>
          <w:lang w:val="pt-BR" w:eastAsia="en-GB"/>
        </w:rPr>
        <w:t xml:space="preserve">onsideração </w:t>
      </w:r>
      <w:r w:rsidRPr="00BD443B">
        <w:rPr>
          <w:rFonts w:ascii="Verdana" w:hAnsi="Verdana"/>
          <w:lang w:val="pt-BR" w:eastAsia="en-GB"/>
        </w:rPr>
        <w:t>quaisquer vulnerabilidades inerentes</w:t>
      </w:r>
    </w:p>
    <w:p w:rsidR="002972A0" w:rsidRPr="00BD443B" w:rsidRDefault="002972A0" w:rsidP="002972A0">
      <w:pPr>
        <w:numPr>
          <w:ilvl w:val="0"/>
          <w:numId w:val="4"/>
        </w:numPr>
        <w:jc w:val="both"/>
        <w:rPr>
          <w:rFonts w:ascii="Verdana" w:hAnsi="Verdana"/>
          <w:lang w:val="pt-BR" w:eastAsia="en-GB"/>
        </w:rPr>
      </w:pPr>
      <w:r w:rsidRPr="00BD443B">
        <w:rPr>
          <w:rFonts w:ascii="Verdana" w:hAnsi="Verdana"/>
          <w:lang w:val="pt-BR" w:eastAsia="en-GB"/>
        </w:rPr>
        <w:t>O nível de confiança entre os diferentes componentes ou organizações que serão conectad</w:t>
      </w:r>
      <w:r>
        <w:rPr>
          <w:rFonts w:ascii="Verdana" w:hAnsi="Verdana"/>
          <w:lang w:val="pt-BR" w:eastAsia="en-GB"/>
        </w:rPr>
        <w:t>a</w:t>
      </w:r>
      <w:r w:rsidRPr="00BD443B">
        <w:rPr>
          <w:rFonts w:ascii="Verdana" w:hAnsi="Verdana"/>
          <w:lang w:val="pt-BR" w:eastAsia="en-GB"/>
        </w:rPr>
        <w:t>s</w:t>
      </w:r>
    </w:p>
    <w:p w:rsidR="002972A0" w:rsidRPr="00BD443B" w:rsidRDefault="002972A0" w:rsidP="002972A0">
      <w:pPr>
        <w:numPr>
          <w:ilvl w:val="0"/>
          <w:numId w:val="4"/>
        </w:numPr>
        <w:jc w:val="both"/>
        <w:rPr>
          <w:rFonts w:ascii="Verdana" w:hAnsi="Verdana"/>
          <w:lang w:val="pt-BR" w:eastAsia="en-GB"/>
        </w:rPr>
      </w:pPr>
      <w:r w:rsidRPr="00BD443B">
        <w:rPr>
          <w:rFonts w:ascii="Verdana" w:hAnsi="Verdana"/>
          <w:lang w:val="pt-BR" w:eastAsia="en-GB"/>
        </w:rPr>
        <w:t>A expansão geográfica da rede</w:t>
      </w:r>
    </w:p>
    <w:p w:rsidR="002972A0" w:rsidRPr="00BD443B" w:rsidRDefault="002972A0" w:rsidP="002972A0">
      <w:pPr>
        <w:numPr>
          <w:ilvl w:val="0"/>
          <w:numId w:val="4"/>
        </w:numPr>
        <w:jc w:val="both"/>
        <w:rPr>
          <w:rFonts w:ascii="Verdana" w:hAnsi="Verdana"/>
          <w:lang w:val="pt-BR" w:eastAsia="en-GB"/>
        </w:rPr>
      </w:pPr>
      <w:r w:rsidRPr="00BD443B">
        <w:rPr>
          <w:rFonts w:ascii="Verdana" w:hAnsi="Verdana"/>
          <w:lang w:val="pt-BR" w:eastAsia="en-GB"/>
        </w:rPr>
        <w:t xml:space="preserve">Os controles de segurança nos locais </w:t>
      </w:r>
      <w:r>
        <w:rPr>
          <w:rFonts w:ascii="Verdana" w:hAnsi="Verdana"/>
          <w:lang w:val="pt-BR" w:eastAsia="en-GB"/>
        </w:rPr>
        <w:t>onde</w:t>
      </w:r>
      <w:r w:rsidRPr="00BD443B">
        <w:rPr>
          <w:rFonts w:ascii="Verdana" w:hAnsi="Verdana"/>
          <w:lang w:val="pt-BR" w:eastAsia="en-GB"/>
        </w:rPr>
        <w:t xml:space="preserve"> a rede será acessada</w:t>
      </w:r>
    </w:p>
    <w:p w:rsidR="002972A0" w:rsidRPr="00BD443B" w:rsidRDefault="002972A0" w:rsidP="002972A0">
      <w:pPr>
        <w:numPr>
          <w:ilvl w:val="0"/>
          <w:numId w:val="4"/>
        </w:numPr>
        <w:jc w:val="both"/>
        <w:rPr>
          <w:rFonts w:ascii="Verdana" w:hAnsi="Verdana"/>
          <w:lang w:val="pt-BR" w:eastAsia="en-GB"/>
        </w:rPr>
      </w:pPr>
      <w:r w:rsidRPr="00BD443B">
        <w:rPr>
          <w:rFonts w:ascii="Verdana" w:hAnsi="Verdana"/>
          <w:lang w:val="pt-BR" w:eastAsia="en-GB"/>
        </w:rPr>
        <w:t>Recursos de segurança de computadores ou dispositivos existentes que serão usados para acesso</w:t>
      </w:r>
    </w:p>
    <w:p w:rsidR="002972A0" w:rsidRPr="00BD443B" w:rsidRDefault="002972A0" w:rsidP="002972A0">
      <w:pPr>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Os requisitos devem ser documentados e acordados antes do início do trabalho de design.</w:t>
      </w:r>
    </w:p>
    <w:p w:rsidR="002972A0" w:rsidRPr="00BD443B" w:rsidRDefault="002972A0" w:rsidP="002972A0">
      <w:pPr>
        <w:rPr>
          <w:rFonts w:ascii="Verdana" w:hAnsi="Verdana"/>
          <w:lang w:val="pt-BR" w:eastAsia="en-GB"/>
        </w:rPr>
      </w:pPr>
    </w:p>
    <w:p w:rsidR="002972A0" w:rsidRPr="00BD443B" w:rsidRDefault="002972A0" w:rsidP="002972A0">
      <w:pPr>
        <w:pStyle w:val="Heading3"/>
        <w:rPr>
          <w:rFonts w:ascii="Verdana" w:hAnsi="Verdana"/>
          <w:lang w:val="pt-BR"/>
        </w:rPr>
      </w:pPr>
      <w:bookmarkStart w:id="9" w:name="_Toc25011544"/>
      <w:r w:rsidRPr="00BD443B">
        <w:rPr>
          <w:rFonts w:ascii="Verdana" w:hAnsi="Verdana"/>
          <w:lang w:val="pt-BR"/>
        </w:rPr>
        <w:t>Defesa em Profundidade</w:t>
      </w:r>
      <w:bookmarkEnd w:id="9"/>
    </w:p>
    <w:p w:rsidR="002972A0" w:rsidRPr="00BD443B" w:rsidRDefault="002972A0" w:rsidP="002972A0">
      <w:pPr>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Uma abordagem de “Defesa em Profundidade” será adotada para segurança de rede, através da qual várias camadas de controles são usadas para garantir que a falha de um único componente não comprometa a rede. Por exemplo, os firewalls de rede podem ser complementados por firewalls de software baseados em servidores</w:t>
      </w:r>
      <w:r>
        <w:rPr>
          <w:rFonts w:ascii="Verdana" w:hAnsi="Verdana"/>
          <w:lang w:val="pt-BR" w:eastAsia="en-GB"/>
        </w:rPr>
        <w:t xml:space="preserve"> hospedados</w:t>
      </w:r>
      <w:r w:rsidRPr="00BD443B">
        <w:rPr>
          <w:rFonts w:ascii="Verdana" w:hAnsi="Verdana"/>
          <w:lang w:val="pt-BR" w:eastAsia="en-GB"/>
        </w:rPr>
        <w:t>, a fim de fornecer vários níveis de proteção.</w:t>
      </w:r>
    </w:p>
    <w:p w:rsidR="002972A0" w:rsidRPr="00BD443B" w:rsidRDefault="002972A0" w:rsidP="002972A0">
      <w:pPr>
        <w:jc w:val="both"/>
        <w:rPr>
          <w:rFonts w:ascii="Verdana" w:hAnsi="Verdana"/>
          <w:lang w:val="pt-BR" w:eastAsia="en-GB"/>
        </w:rPr>
      </w:pPr>
    </w:p>
    <w:p w:rsidR="002972A0" w:rsidRDefault="002972A0" w:rsidP="002972A0">
      <w:pPr>
        <w:jc w:val="both"/>
        <w:rPr>
          <w:rFonts w:ascii="Verdana" w:hAnsi="Verdana"/>
          <w:lang w:val="pt-BR" w:eastAsia="en-GB"/>
        </w:rPr>
      </w:pPr>
      <w:r w:rsidRPr="00BD443B">
        <w:rPr>
          <w:rFonts w:ascii="Verdana" w:hAnsi="Verdana"/>
          <w:lang w:val="pt-BR" w:eastAsia="en-GB"/>
        </w:rPr>
        <w:t xml:space="preserve">Em pontos chave da rede, uma abordagem de “diversidade de defesa” também deve ser adotada para que as vulnerabilidades sejam minimizadas. Por exemplo, isso pode envolver o uso de firewalls de diferentes fornecedores, de modo que, se uma vulnerabilidade for explorada em um </w:t>
      </w:r>
      <w:r w:rsidRPr="00BD443B">
        <w:rPr>
          <w:rFonts w:ascii="Verdana" w:hAnsi="Verdana"/>
          <w:lang w:val="pt-BR" w:eastAsia="en-GB"/>
        </w:rPr>
        <w:lastRenderedPageBreak/>
        <w:t>dispositivo, o outro não estará sujeito a ela. Isso pode ser estendido para o uso de mais de um scanner de vírus de rede.</w:t>
      </w:r>
    </w:p>
    <w:p w:rsidR="002972A0" w:rsidRPr="00BD443B" w:rsidRDefault="002972A0" w:rsidP="002972A0">
      <w:pPr>
        <w:jc w:val="both"/>
        <w:rPr>
          <w:rFonts w:ascii="Verdana" w:hAnsi="Verdana"/>
          <w:lang w:val="pt-BR" w:eastAsia="en-GB"/>
        </w:rPr>
      </w:pPr>
    </w:p>
    <w:p w:rsidR="002972A0" w:rsidRPr="00BD443B" w:rsidRDefault="002972A0" w:rsidP="002972A0">
      <w:pPr>
        <w:pStyle w:val="Heading3"/>
        <w:rPr>
          <w:rFonts w:ascii="Verdana" w:hAnsi="Verdana"/>
          <w:lang w:val="pt-BR"/>
        </w:rPr>
      </w:pPr>
      <w:bookmarkStart w:id="10" w:name="_Toc25011545"/>
      <w:r w:rsidRPr="00BD443B">
        <w:rPr>
          <w:rFonts w:ascii="Verdana" w:hAnsi="Verdana"/>
          <w:lang w:val="pt-BR"/>
        </w:rPr>
        <w:t>Segregação em rede</w:t>
      </w:r>
      <w:bookmarkEnd w:id="10"/>
    </w:p>
    <w:p w:rsidR="002972A0" w:rsidRPr="00BD443B" w:rsidRDefault="002972A0" w:rsidP="002972A0">
      <w:pPr>
        <w:rPr>
          <w:rFonts w:ascii="Verdana" w:hAnsi="Verdana"/>
          <w:lang w:val="pt-BR" w:eastAsia="en-GB"/>
        </w:rPr>
      </w:pPr>
    </w:p>
    <w:p w:rsidR="002972A0" w:rsidRPr="00BD443B" w:rsidRDefault="002972A0" w:rsidP="002972A0">
      <w:pPr>
        <w:jc w:val="both"/>
        <w:rPr>
          <w:rFonts w:ascii="Verdana" w:hAnsi="Verdana"/>
          <w:lang w:val="pt-BR" w:eastAsia="en-GB"/>
        </w:rPr>
      </w:pPr>
      <w:r>
        <w:rPr>
          <w:rFonts w:ascii="Verdana" w:hAnsi="Verdana"/>
          <w:lang w:val="pt-BR" w:eastAsia="en-GB"/>
        </w:rPr>
        <w:t>U</w:t>
      </w:r>
      <w:r w:rsidRPr="00BD443B">
        <w:rPr>
          <w:rFonts w:ascii="Verdana" w:hAnsi="Verdana"/>
          <w:lang w:val="pt-BR" w:eastAsia="en-GB"/>
        </w:rPr>
        <w:t>ma rede consistirá de um conjunto de redes menores segregadas umas das outras com base em níveis de confiança ou limites organizacionais (ou ambos).</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Para uma rede grande, isso pode ser alcançado usando domínios separados, particularmente onde as redes de organizações separadas estão sendo vinculadas. Um nível apropriado de confiança deve ser configurado no nível do domínio e os perímetros de domínio devem ser protegidos usando um firewall, quando apropriado.</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Nas redes, as redes locais virtuais (RLV) serão usadas para segregar as unidades organizacionais.</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Em um ambiente de nuvem, é importante que os requisitos para segregar redes para obter isolamento de inquilino sejam definidos e a capacidade do provedor de serviços de nuvem de atender a esses requisitos seja verificada.</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Onde [Nome da Organização] está agindo como um PSN, é importante impor a segregação entre nossos clientes multilocatários e também entre o ambiente do cliente de serviço de nuvem e nossa própria rede interna.</w:t>
      </w:r>
    </w:p>
    <w:p w:rsidR="002972A0" w:rsidRPr="00BD443B" w:rsidRDefault="002972A0" w:rsidP="002972A0">
      <w:pPr>
        <w:rPr>
          <w:rFonts w:ascii="Verdana" w:hAnsi="Verdana"/>
          <w:lang w:val="pt-BR" w:eastAsia="en-GB"/>
        </w:rPr>
      </w:pPr>
    </w:p>
    <w:p w:rsidR="002972A0" w:rsidRPr="00BD443B" w:rsidRDefault="002972A0" w:rsidP="002972A0">
      <w:pPr>
        <w:pStyle w:val="Heading3"/>
        <w:rPr>
          <w:rFonts w:ascii="Verdana" w:hAnsi="Verdana"/>
          <w:lang w:val="pt-BR"/>
        </w:rPr>
      </w:pPr>
      <w:bookmarkStart w:id="11" w:name="_Toc25011546"/>
      <w:r w:rsidRPr="00BD443B">
        <w:rPr>
          <w:rFonts w:ascii="Verdana" w:hAnsi="Verdana"/>
          <w:lang w:val="pt-BR"/>
        </w:rPr>
        <w:t>Segurança do Perímetro</w:t>
      </w:r>
      <w:bookmarkEnd w:id="11"/>
    </w:p>
    <w:p w:rsidR="002972A0" w:rsidRPr="00BD443B" w:rsidRDefault="002972A0" w:rsidP="002972A0">
      <w:pPr>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Em todos os perímetros entre a rede interna e uma rede externa (como a Internet), medidas efetivas devem ser tomadas para assegurar que apenas o tráfego de rede autorizado seja permitido. Isso geralmente consistirá em pelo menos um firewall de inspeção com informações de estado e, para os principais links com a Internet, um firewall de aplicativo (ou gateway de aplicativos) deve ser usado. Para conexões como banda larga em locais menores, um firewall de Filtragem de Pacotes pode ser suficiente, dependendo dos resultados de uma avaliação de risco.</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Os servidores destinados a serem acessados a partir de uma rede externa e insegura (como servidores da Web) devem estar localizados em uma zona desmilitarizada (ZM) do firewall para fornecer proteção adicional à rede interna.</w:t>
      </w:r>
    </w:p>
    <w:p w:rsidR="002972A0" w:rsidRPr="00BD443B" w:rsidRDefault="002972A0" w:rsidP="002972A0">
      <w:pPr>
        <w:rPr>
          <w:rFonts w:ascii="Verdana" w:hAnsi="Verdana"/>
          <w:lang w:val="pt-BR" w:eastAsia="en-GB"/>
        </w:rPr>
      </w:pPr>
    </w:p>
    <w:p w:rsidR="002972A0" w:rsidRPr="00BD443B" w:rsidRDefault="002972A0" w:rsidP="002972A0">
      <w:pPr>
        <w:pStyle w:val="Heading3"/>
        <w:rPr>
          <w:rFonts w:ascii="Verdana" w:hAnsi="Verdana"/>
          <w:lang w:val="pt-BR"/>
        </w:rPr>
      </w:pPr>
      <w:bookmarkStart w:id="12" w:name="_Toc25011547"/>
      <w:r w:rsidRPr="00BD443B">
        <w:rPr>
          <w:rFonts w:ascii="Verdana" w:hAnsi="Verdana"/>
          <w:lang w:val="pt-BR"/>
        </w:rPr>
        <w:t>Redes Públicas</w:t>
      </w:r>
      <w:bookmarkEnd w:id="12"/>
    </w:p>
    <w:p w:rsidR="002972A0" w:rsidRPr="00BD443B" w:rsidRDefault="002972A0" w:rsidP="002972A0">
      <w:pPr>
        <w:rPr>
          <w:rFonts w:ascii="Verdana" w:hAnsi="Verdana"/>
          <w:lang w:val="pt-BR" w:eastAsia="en-GB"/>
        </w:rPr>
      </w:pPr>
    </w:p>
    <w:p w:rsidR="002972A0" w:rsidRPr="00BD443B" w:rsidRDefault="002972A0" w:rsidP="002972A0">
      <w:pPr>
        <w:rPr>
          <w:rFonts w:ascii="Verdana" w:hAnsi="Verdana"/>
          <w:lang w:val="pt-BR" w:eastAsia="en-GB"/>
        </w:rPr>
      </w:pPr>
      <w:r w:rsidRPr="00BD443B">
        <w:rPr>
          <w:rFonts w:ascii="Verdana" w:hAnsi="Verdana"/>
          <w:lang w:val="pt-BR" w:eastAsia="en-GB"/>
        </w:rPr>
        <w:lastRenderedPageBreak/>
        <w:t>Onde a informação deve ser transferida através de uma rede pública como a Internet, uma criptografia forte via TLS deve ser usada para garantir a confidencialidade dos dados transmitidos.</w:t>
      </w:r>
    </w:p>
    <w:p w:rsidR="002972A0" w:rsidRPr="00BD443B" w:rsidRDefault="002972A0" w:rsidP="002972A0">
      <w:pPr>
        <w:rPr>
          <w:rFonts w:ascii="Verdana" w:hAnsi="Verdana"/>
          <w:lang w:val="pt-BR" w:eastAsia="en-GB"/>
        </w:rPr>
      </w:pPr>
    </w:p>
    <w:p w:rsidR="002972A0" w:rsidRPr="00BD443B" w:rsidRDefault="002972A0" w:rsidP="002972A0">
      <w:pPr>
        <w:rPr>
          <w:rFonts w:ascii="Verdana" w:hAnsi="Verdana"/>
          <w:lang w:val="pt-BR" w:eastAsia="en-GB"/>
        </w:rPr>
      </w:pPr>
      <w:r w:rsidRPr="00BD443B">
        <w:rPr>
          <w:rFonts w:ascii="Verdana" w:hAnsi="Verdana"/>
          <w:lang w:val="pt-BR" w:eastAsia="en-GB"/>
        </w:rPr>
        <w:t>Servidores que serão acessados a partir de dispositivos na rede pública estarão localizados na ZM do firewall.</w:t>
      </w:r>
    </w:p>
    <w:p w:rsidR="002972A0" w:rsidRPr="00BD443B" w:rsidRDefault="002972A0" w:rsidP="002972A0">
      <w:pPr>
        <w:rPr>
          <w:rFonts w:ascii="Verdana" w:hAnsi="Verdana"/>
          <w:lang w:val="pt-BR" w:eastAsia="en-GB"/>
        </w:rPr>
      </w:pPr>
    </w:p>
    <w:p w:rsidR="002972A0" w:rsidRPr="00BD443B" w:rsidRDefault="002972A0" w:rsidP="002972A0">
      <w:pPr>
        <w:pStyle w:val="Heading3"/>
        <w:rPr>
          <w:rFonts w:ascii="Verdana" w:hAnsi="Verdana"/>
          <w:lang w:val="pt-BR"/>
        </w:rPr>
      </w:pPr>
      <w:bookmarkStart w:id="13" w:name="_Toc25011548"/>
      <w:r w:rsidRPr="00BD443B">
        <w:rPr>
          <w:rFonts w:ascii="Verdana" w:hAnsi="Verdana"/>
          <w:lang w:val="pt-BR"/>
        </w:rPr>
        <w:t>Redes sem fio</w:t>
      </w:r>
      <w:bookmarkEnd w:id="13"/>
    </w:p>
    <w:p w:rsidR="002972A0" w:rsidRPr="00BD443B" w:rsidRDefault="002972A0" w:rsidP="002972A0">
      <w:pPr>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As redes sem fio devem ser protegidas usando criptografia WPA2. WEP e WPA não devem ser usados.</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As redes sem fio devem ser tratadas como inseguras, mesmo se o WPA2 for usado como o método de criptografia e um firewall instalado entre a rede sem fio e a LAN principal.</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Uma rede sem fio para convidados pode ser fornecida para visitantes. Isso deve ser fisicamente separado de todas as redes internas (incluindo redes sem fio internas) e também protegido usando um firewall.</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Os pontos de acesso sem fio devem ser configurados para não transmitir seu SSID e não permitir conexão segura usando o WPS (Wi-Fi Protected Setup) por meio do acesso físico ao próprio ponto de acesso.</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As senhas de login do administrador do ponto de acesso sem fio sempre devem ser alteradas do padrão.</w:t>
      </w:r>
    </w:p>
    <w:p w:rsidR="002972A0" w:rsidRPr="00BD443B" w:rsidRDefault="002972A0" w:rsidP="002972A0">
      <w:pPr>
        <w:rPr>
          <w:rFonts w:ascii="Verdana" w:hAnsi="Verdana"/>
          <w:lang w:val="pt-BR" w:eastAsia="en-GB"/>
        </w:rPr>
      </w:pPr>
    </w:p>
    <w:p w:rsidR="002972A0" w:rsidRPr="00BD443B" w:rsidRDefault="002972A0" w:rsidP="002972A0">
      <w:pPr>
        <w:pStyle w:val="Heading3"/>
        <w:rPr>
          <w:rFonts w:ascii="Verdana" w:hAnsi="Verdana"/>
          <w:lang w:val="pt-BR"/>
        </w:rPr>
      </w:pPr>
      <w:bookmarkStart w:id="14" w:name="_Toc25011549"/>
      <w:r w:rsidRPr="00BD443B">
        <w:rPr>
          <w:rFonts w:ascii="Verdana" w:hAnsi="Verdana"/>
          <w:lang w:val="pt-BR"/>
        </w:rPr>
        <w:t>Segurança Física</w:t>
      </w:r>
      <w:bookmarkEnd w:id="14"/>
    </w:p>
    <w:p w:rsidR="002972A0" w:rsidRPr="00BD443B" w:rsidRDefault="002972A0" w:rsidP="002972A0">
      <w:pPr>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Equipamentos de rede remota serão alojados em gabinetes seguros que serão trancados em todos os momentos. Somente a equipe de suporte terá acesso à chave de cada gabinete.</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O backbone e o equipamento de rede centralizado serão alojados em gabinetes ou racks com chave apropriados em uma sala de servidores segura à qual somente a equipe de suporte autorizado terá acesso (com exceção da equipe de instalações locais por questões de saúde e segurança).</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Pontos de acesso sem fio localizados em áreas públicas devem ser ocultados da vista quando possível e devem ser colocados em posições em que o acesso do público seja difícil, por exemplo. dentro ou perto do teto. Um invólucro de proteção com trava deve ser instalado onde um ponto de acesso está localizado em uma área pública desprotegida, por exemplo, em um estacionamento.</w:t>
      </w:r>
    </w:p>
    <w:p w:rsidR="002972A0" w:rsidRPr="00BD443B" w:rsidRDefault="002972A0" w:rsidP="002972A0">
      <w:pPr>
        <w:rPr>
          <w:rFonts w:ascii="Verdana" w:hAnsi="Verdana"/>
          <w:lang w:val="pt-BR" w:eastAsia="en-GB"/>
        </w:rPr>
      </w:pPr>
    </w:p>
    <w:p w:rsidR="002972A0" w:rsidRPr="00BD443B" w:rsidRDefault="002972A0" w:rsidP="002972A0">
      <w:pPr>
        <w:pStyle w:val="Heading3"/>
        <w:rPr>
          <w:rFonts w:ascii="Verdana" w:hAnsi="Verdana"/>
          <w:lang w:val="pt-BR"/>
        </w:rPr>
      </w:pPr>
      <w:bookmarkStart w:id="15" w:name="_Toc25011550"/>
      <w:r w:rsidRPr="00BD443B">
        <w:rPr>
          <w:rFonts w:ascii="Verdana" w:hAnsi="Verdana"/>
          <w:lang w:val="pt-BR"/>
        </w:rPr>
        <w:lastRenderedPageBreak/>
        <w:t>Acesso remoto</w:t>
      </w:r>
      <w:bookmarkEnd w:id="15"/>
    </w:p>
    <w:p w:rsidR="002972A0" w:rsidRPr="00BD443B" w:rsidRDefault="002972A0" w:rsidP="002972A0">
      <w:pPr>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Onde houver um requisito para acesso remoto à rede interna, os seguintes controles serão usados:</w:t>
      </w:r>
    </w:p>
    <w:p w:rsidR="002972A0" w:rsidRPr="00BD443B" w:rsidRDefault="002972A0" w:rsidP="002972A0">
      <w:pPr>
        <w:jc w:val="both"/>
        <w:rPr>
          <w:rFonts w:ascii="Verdana" w:hAnsi="Verdana"/>
          <w:lang w:val="pt-BR" w:eastAsia="en-GB"/>
        </w:rPr>
      </w:pPr>
    </w:p>
    <w:p w:rsidR="002972A0" w:rsidRPr="00BD443B" w:rsidRDefault="002972A0" w:rsidP="002972A0">
      <w:pPr>
        <w:numPr>
          <w:ilvl w:val="0"/>
          <w:numId w:val="5"/>
        </w:numPr>
        <w:jc w:val="both"/>
        <w:rPr>
          <w:rFonts w:ascii="Verdana" w:hAnsi="Verdana"/>
          <w:lang w:val="pt-BR" w:eastAsia="en-GB"/>
        </w:rPr>
      </w:pPr>
      <w:r w:rsidRPr="00BD443B">
        <w:rPr>
          <w:rFonts w:ascii="Verdana" w:hAnsi="Verdana"/>
          <w:lang w:val="pt-BR" w:eastAsia="en-GB"/>
        </w:rPr>
        <w:t>Uma rede virtual privada (VPN) será usada fornecendo criptografia de sessão usando SSL / TLS</w:t>
      </w:r>
    </w:p>
    <w:p w:rsidR="002972A0" w:rsidRPr="00BD443B" w:rsidRDefault="002972A0" w:rsidP="002972A0">
      <w:pPr>
        <w:numPr>
          <w:ilvl w:val="0"/>
          <w:numId w:val="5"/>
        </w:numPr>
        <w:jc w:val="both"/>
        <w:rPr>
          <w:rFonts w:ascii="Verdana" w:hAnsi="Verdana"/>
          <w:lang w:val="pt-BR" w:eastAsia="en-GB"/>
        </w:rPr>
      </w:pPr>
      <w:r w:rsidRPr="00BD443B">
        <w:rPr>
          <w:rFonts w:ascii="Verdana" w:hAnsi="Verdana"/>
          <w:lang w:val="pt-BR" w:eastAsia="en-GB"/>
        </w:rPr>
        <w:t>Autenticação de dois fatores no cliente, quando apropriado</w:t>
      </w:r>
    </w:p>
    <w:p w:rsidR="002972A0" w:rsidRPr="00BD443B" w:rsidRDefault="002972A0" w:rsidP="002972A0">
      <w:pPr>
        <w:numPr>
          <w:ilvl w:val="0"/>
          <w:numId w:val="5"/>
        </w:numPr>
        <w:jc w:val="both"/>
        <w:rPr>
          <w:rFonts w:ascii="Verdana" w:hAnsi="Verdana"/>
          <w:lang w:val="pt-BR" w:eastAsia="en-GB"/>
        </w:rPr>
      </w:pPr>
      <w:r w:rsidRPr="00BD443B">
        <w:rPr>
          <w:rFonts w:ascii="Verdana" w:hAnsi="Verdana"/>
          <w:lang w:val="pt-BR" w:eastAsia="en-GB"/>
        </w:rPr>
        <w:t>Autenticação segura usando um servidor RADIUS</w:t>
      </w:r>
    </w:p>
    <w:p w:rsidR="002972A0" w:rsidRPr="00BD443B" w:rsidRDefault="002972A0" w:rsidP="002972A0">
      <w:pPr>
        <w:numPr>
          <w:ilvl w:val="0"/>
          <w:numId w:val="5"/>
        </w:numPr>
        <w:jc w:val="both"/>
        <w:rPr>
          <w:rFonts w:ascii="Verdana" w:hAnsi="Verdana"/>
          <w:lang w:val="pt-BR" w:eastAsia="en-GB"/>
        </w:rPr>
      </w:pPr>
      <w:r w:rsidRPr="00BD443B">
        <w:rPr>
          <w:rFonts w:ascii="Verdana" w:hAnsi="Verdana"/>
          <w:lang w:val="pt-BR" w:eastAsia="en-GB"/>
        </w:rPr>
        <w:t>O Controle de Acesso à Rede (NAC) será usado para restringir o acesso a clientes remotos que não atendam aos requisitos mínimos. controle de vírus</w:t>
      </w:r>
    </w:p>
    <w:p w:rsidR="002972A0" w:rsidRPr="00BD443B" w:rsidRDefault="002972A0" w:rsidP="002972A0">
      <w:pPr>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O acesso remoto deve ser concedido "conforme necessário" e não para todos os usuários por padrão.</w:t>
      </w:r>
    </w:p>
    <w:p w:rsidR="002972A0" w:rsidRPr="00BD443B" w:rsidRDefault="002972A0" w:rsidP="002972A0">
      <w:pPr>
        <w:rPr>
          <w:rFonts w:ascii="Verdana" w:hAnsi="Verdana"/>
          <w:lang w:val="pt-BR" w:eastAsia="en-GB"/>
        </w:rPr>
      </w:pPr>
    </w:p>
    <w:p w:rsidR="002972A0" w:rsidRPr="00BD443B" w:rsidRDefault="002972A0" w:rsidP="002972A0">
      <w:pPr>
        <w:pStyle w:val="Heading3"/>
        <w:rPr>
          <w:rFonts w:ascii="Verdana" w:hAnsi="Verdana"/>
          <w:lang w:val="pt-BR"/>
        </w:rPr>
      </w:pPr>
      <w:bookmarkStart w:id="16" w:name="_Toc25011551"/>
      <w:r w:rsidRPr="00BD443B">
        <w:rPr>
          <w:rFonts w:ascii="Verdana" w:hAnsi="Verdana"/>
          <w:lang w:val="pt-BR"/>
        </w:rPr>
        <w:t>Detecção de Intrusão na Rede</w:t>
      </w:r>
      <w:bookmarkEnd w:id="16"/>
    </w:p>
    <w:p w:rsidR="002972A0" w:rsidRPr="00BD443B" w:rsidRDefault="002972A0" w:rsidP="002972A0">
      <w:pPr>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Um Sistema de Detecção de Intrusão baseado em Rede (NIDS) deve ser instalado no perímetro da rede e em todos os pontos chave dentro da rede, e. em servidores críticos.</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Para redes com requisitos de alta segurança, um Sistema de Prevenção de Intrusão (IPS) pode ser considerado, embora sua implementação deva ser abordada com cautela para evitar um alto grau de falsos positivos com a correspondente interrupção do serviço aos usuários.</w:t>
      </w:r>
    </w:p>
    <w:p w:rsidR="002972A0" w:rsidRPr="00BD443B" w:rsidRDefault="002972A0" w:rsidP="002972A0">
      <w:pPr>
        <w:rPr>
          <w:rFonts w:ascii="Verdana" w:hAnsi="Verdana"/>
          <w:lang w:val="pt-BR" w:eastAsia="en-GB"/>
        </w:rPr>
      </w:pPr>
    </w:p>
    <w:p w:rsidR="002972A0" w:rsidRPr="00BD443B" w:rsidRDefault="002972A0" w:rsidP="002972A0">
      <w:pPr>
        <w:pStyle w:val="Heading3"/>
        <w:rPr>
          <w:rFonts w:ascii="Verdana" w:hAnsi="Verdana"/>
          <w:lang w:val="pt-BR"/>
        </w:rPr>
      </w:pPr>
      <w:bookmarkStart w:id="17" w:name="_Toc25011552"/>
      <w:r w:rsidRPr="00BD443B">
        <w:rPr>
          <w:rFonts w:ascii="Verdana" w:hAnsi="Verdana"/>
          <w:lang w:val="pt-BR"/>
        </w:rPr>
        <w:t>Padrões de Segurança de Rede</w:t>
      </w:r>
      <w:bookmarkEnd w:id="17"/>
    </w:p>
    <w:p w:rsidR="002972A0" w:rsidRPr="00BD443B" w:rsidRDefault="002972A0" w:rsidP="002972A0">
      <w:pPr>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 xml:space="preserve">Os seguintes padrões serão adotados com relação à configuração e segurança da rede. </w:t>
      </w:r>
    </w:p>
    <w:p w:rsidR="002972A0" w:rsidRPr="00BD443B" w:rsidRDefault="002972A0" w:rsidP="002972A0">
      <w:pPr>
        <w:rPr>
          <w:rFonts w:ascii="Verdana" w:hAnsi="Verdana"/>
          <w:lang w:val="pt-BR" w:eastAsia="en-GB"/>
        </w:rPr>
      </w:pPr>
    </w:p>
    <w:p w:rsidR="002972A0" w:rsidRPr="00BD443B" w:rsidRDefault="002972A0" w:rsidP="002972A0">
      <w:pPr>
        <w:pStyle w:val="Heading4"/>
        <w:rPr>
          <w:rFonts w:ascii="Verdana" w:hAnsi="Verdana"/>
          <w:lang w:val="pt-BR"/>
        </w:rPr>
      </w:pPr>
      <w:r w:rsidRPr="00BD443B">
        <w:rPr>
          <w:rFonts w:ascii="Verdana" w:hAnsi="Verdana"/>
          <w:lang w:val="pt-BR"/>
        </w:rPr>
        <w:t>Hardware de rede</w:t>
      </w:r>
    </w:p>
    <w:p w:rsidR="002972A0" w:rsidRPr="00BD443B" w:rsidRDefault="002972A0" w:rsidP="002972A0">
      <w:pPr>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Sempre que possível, uma única política de fornecedor será usada para hardware de rede. Uma exceção será feita quando o uso de hardware de vários fornecedores puder aumentar o nível de segurança fornecido, por ex. em uma configuração de firewall baseada em rede dupla.</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Roteamento de rede será baseado em roteadores Cisco usando OSPF. Os switches Cisco Gigabit serão usados como padrão para conectividade. As portas de switch, incluindo as portas de diagnóstico, serão configuradas para serem desativadas administrativamente até serem necessárias. Os hubs não serão usados devido a suas deficiências de segurança inerentes.</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O Cat 6 UTP será usado para cabeamento de rede, a menos que circunstâncias específicas (como interferência excessiva) impeçam seu uso. A topografia de rede usada será Ethernet de acordo com a família de padrões IEEE 802.3.</w:t>
      </w:r>
    </w:p>
    <w:p w:rsidR="002972A0" w:rsidRPr="00BD443B" w:rsidRDefault="002972A0" w:rsidP="002972A0">
      <w:pPr>
        <w:rPr>
          <w:rFonts w:ascii="Verdana" w:hAnsi="Verdana"/>
          <w:lang w:val="pt-BR" w:eastAsia="en-GB"/>
        </w:rPr>
      </w:pPr>
    </w:p>
    <w:p w:rsidR="002972A0" w:rsidRPr="00BD443B" w:rsidRDefault="002972A0" w:rsidP="002972A0">
      <w:pPr>
        <w:pStyle w:val="Heading4"/>
        <w:rPr>
          <w:rFonts w:ascii="Verdana" w:hAnsi="Verdana"/>
          <w:lang w:val="pt-BR"/>
        </w:rPr>
      </w:pPr>
      <w:r w:rsidRPr="00BD443B">
        <w:rPr>
          <w:rFonts w:ascii="Verdana" w:hAnsi="Verdana"/>
          <w:lang w:val="pt-BR"/>
        </w:rPr>
        <w:t>Endereçamento IP</w:t>
      </w:r>
    </w:p>
    <w:p w:rsidR="002972A0" w:rsidRPr="00BD443B" w:rsidRDefault="002972A0" w:rsidP="002972A0">
      <w:pPr>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O IPv4 será usado em redes internas. No entanto, os novos dispositivos de rede adquiridos devem suportar o IPv6 em preparação para o futuro.</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O intervalo de endereços IP interno usado será 192.168.0.0 - 192.168.254.254. a atribuição e o uso de sub redes devem ser monitorados cuidadosamente.</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 xml:space="preserve">Endereços IP e informações de rede associadas para clientes de desktop e laptop serão controlados usando o DHCP. Servidores DNS internos serão usados.  </w:t>
      </w:r>
    </w:p>
    <w:p w:rsidR="002972A0" w:rsidRPr="00BD443B" w:rsidRDefault="002972A0" w:rsidP="002972A0">
      <w:pPr>
        <w:jc w:val="both"/>
        <w:rPr>
          <w:rFonts w:ascii="Verdana" w:hAnsi="Verdana"/>
          <w:lang w:val="pt-BR" w:eastAsia="en-GB"/>
        </w:rPr>
      </w:pPr>
    </w:p>
    <w:p w:rsidR="002972A0" w:rsidRPr="00BD443B" w:rsidRDefault="002972A0" w:rsidP="002972A0">
      <w:pPr>
        <w:pStyle w:val="Heading4"/>
        <w:rPr>
          <w:rFonts w:ascii="Verdana" w:hAnsi="Verdana"/>
          <w:lang w:val="pt-BR"/>
        </w:rPr>
      </w:pPr>
      <w:r w:rsidRPr="00BD443B">
        <w:rPr>
          <w:rFonts w:ascii="Verdana" w:hAnsi="Verdana"/>
          <w:lang w:val="pt-BR"/>
        </w:rPr>
        <w:t>Protocolos de Rede</w:t>
      </w:r>
    </w:p>
    <w:p w:rsidR="002972A0" w:rsidRPr="00BD443B" w:rsidRDefault="002972A0" w:rsidP="002972A0">
      <w:pPr>
        <w:jc w:val="both"/>
        <w:rPr>
          <w:rFonts w:ascii="Verdana" w:hAnsi="Verdana"/>
          <w:lang w:val="pt-BR" w:eastAsia="en-GB"/>
        </w:rPr>
      </w:pPr>
      <w:r w:rsidRPr="00BD443B">
        <w:rPr>
          <w:rFonts w:ascii="Verdana" w:hAnsi="Verdana"/>
          <w:lang w:val="pt-BR" w:eastAsia="en-GB"/>
        </w:rPr>
        <w:t>O protocolo usado em todas as redes será o TCP / IP. O UDP será usado quando apropriado, mas outros protocolos de rede da camada 4 OSI não devem ser usados.</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Somente protocolos e portas necessários em um servidor específico serão habilitados por padrão para reduzir a superfície de ataque. Isto é especialmente verdadeiro para servidores dentro da DMZ do(s) firewall(s).</w:t>
      </w:r>
    </w:p>
    <w:p w:rsidR="002972A0" w:rsidRPr="00BD443B" w:rsidRDefault="002972A0" w:rsidP="002972A0">
      <w:pPr>
        <w:rPr>
          <w:rFonts w:ascii="Verdana" w:hAnsi="Verdana"/>
          <w:lang w:val="pt-BR" w:eastAsia="en-GB"/>
        </w:rPr>
      </w:pPr>
    </w:p>
    <w:p w:rsidR="002972A0" w:rsidRDefault="002972A0" w:rsidP="002972A0">
      <w:pPr>
        <w:pStyle w:val="Heading2"/>
        <w:rPr>
          <w:rFonts w:ascii="Verdana" w:hAnsi="Verdana"/>
          <w:lang w:val="pt-BR" w:eastAsia="en-GB"/>
        </w:rPr>
      </w:pPr>
      <w:bookmarkStart w:id="18" w:name="_Toc25011553"/>
      <w:r w:rsidRPr="00BD443B">
        <w:rPr>
          <w:rFonts w:ascii="Verdana" w:hAnsi="Verdana"/>
          <w:lang w:val="pt-BR" w:eastAsia="en-GB"/>
        </w:rPr>
        <w:t>Gerenciamento de Segurança de Rede</w:t>
      </w:r>
      <w:bookmarkEnd w:id="18"/>
    </w:p>
    <w:p w:rsidR="002972A0" w:rsidRPr="00CB5882" w:rsidRDefault="002972A0" w:rsidP="002972A0">
      <w:pPr>
        <w:pStyle w:val="Heading3"/>
        <w:numPr>
          <w:ilvl w:val="0"/>
          <w:numId w:val="0"/>
        </w:numPr>
        <w:ind w:left="720"/>
        <w:rPr>
          <w:lang w:val="pt-BR"/>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Uma vez que as redes tenham sido projetadas e implementadas com base em um conjunto claro de requisitos de segurança, há uma responsabilidade contínua de gerenciar e controlar o ambiente de rede seguro para proteger as informações da organização em sistemas e aplicativos. Isso deve ser alcançado por meio de controles nas seguintes áreas.</w:t>
      </w:r>
    </w:p>
    <w:p w:rsidR="002972A0" w:rsidRPr="00BD443B" w:rsidRDefault="002972A0" w:rsidP="002972A0">
      <w:pPr>
        <w:rPr>
          <w:rFonts w:ascii="Verdana" w:hAnsi="Verdana"/>
          <w:lang w:val="pt-BR" w:eastAsia="en-GB"/>
        </w:rPr>
      </w:pPr>
    </w:p>
    <w:p w:rsidR="002972A0" w:rsidRDefault="002972A0" w:rsidP="002972A0">
      <w:pPr>
        <w:pStyle w:val="Heading3"/>
        <w:rPr>
          <w:rFonts w:ascii="Verdana" w:hAnsi="Verdana"/>
          <w:lang w:val="pt-BR"/>
        </w:rPr>
      </w:pPr>
      <w:bookmarkStart w:id="19" w:name="_Toc25011554"/>
      <w:r w:rsidRPr="00BD443B">
        <w:rPr>
          <w:rFonts w:ascii="Verdana" w:hAnsi="Verdana"/>
          <w:lang w:val="pt-BR"/>
        </w:rPr>
        <w:t>Funções e Responsabilidades</w:t>
      </w:r>
      <w:bookmarkEnd w:id="19"/>
    </w:p>
    <w:p w:rsidR="002972A0" w:rsidRPr="00BD443B" w:rsidRDefault="002972A0" w:rsidP="002972A0">
      <w:pPr>
        <w:pStyle w:val="Heading3"/>
        <w:numPr>
          <w:ilvl w:val="0"/>
          <w:numId w:val="0"/>
        </w:numPr>
        <w:ind w:left="720"/>
        <w:rPr>
          <w:rFonts w:ascii="Verdana" w:hAnsi="Verdana"/>
          <w:lang w:val="pt-BR"/>
        </w:rPr>
      </w:pPr>
    </w:p>
    <w:p w:rsidR="002972A0" w:rsidRDefault="002972A0" w:rsidP="002972A0">
      <w:pPr>
        <w:jc w:val="both"/>
        <w:rPr>
          <w:rFonts w:ascii="Verdana" w:hAnsi="Verdana"/>
          <w:lang w:val="pt-BR" w:eastAsia="en-GB"/>
        </w:rPr>
      </w:pPr>
      <w:r w:rsidRPr="00BD443B">
        <w:rPr>
          <w:rFonts w:ascii="Verdana" w:hAnsi="Verdana"/>
          <w:lang w:val="pt-BR" w:eastAsia="en-GB"/>
        </w:rPr>
        <w:t>Papéis e responsabilidades pela gestão e controle de redes devem ser claramente definidos. A fim de proporcionar uma separação efetiva de tarefas, a operação das redes é gerenciada separadamente da operação do restante da infraestrutura, como servidores e aplicativos.</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lastRenderedPageBreak/>
        <w:t>Essa segregação de funções é detalhada na tabela a seguir.</w:t>
      </w:r>
    </w:p>
    <w:p w:rsidR="002972A0" w:rsidRPr="00BD443B" w:rsidRDefault="002972A0" w:rsidP="002972A0">
      <w:pPr>
        <w:jc w:val="both"/>
        <w:rPr>
          <w:rFonts w:ascii="Verdana" w:hAnsi="Verdana"/>
          <w:lang w:val="pt-BR"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10"/>
        <w:gridCol w:w="4961"/>
      </w:tblGrid>
      <w:tr w:rsidR="002972A0" w:rsidRPr="00BD443B" w:rsidTr="00AC3B93">
        <w:trPr>
          <w:tblHeader/>
        </w:trPr>
        <w:tc>
          <w:tcPr>
            <w:tcW w:w="1809" w:type="dxa"/>
            <w:shd w:val="clear" w:color="auto" w:fill="323E4F" w:themeFill="text2" w:themeFillShade="BF"/>
          </w:tcPr>
          <w:p w:rsidR="002972A0" w:rsidRPr="002972A0" w:rsidRDefault="002972A0" w:rsidP="00AC3B93">
            <w:pPr>
              <w:rPr>
                <w:rFonts w:ascii="Verdana" w:hAnsi="Verdana"/>
                <w:b/>
                <w:color w:val="FFFFFF" w:themeColor="background1"/>
                <w:lang w:val="pt-BR" w:eastAsia="en-GB"/>
              </w:rPr>
            </w:pPr>
            <w:r w:rsidRPr="002972A0">
              <w:rPr>
                <w:rFonts w:ascii="Verdana" w:hAnsi="Verdana"/>
                <w:color w:val="FFFFFF" w:themeColor="background1"/>
                <w:lang w:val="pt-BR" w:eastAsia="en-GB"/>
              </w:rPr>
              <w:br w:type="page"/>
            </w:r>
            <w:r w:rsidRPr="002972A0">
              <w:rPr>
                <w:rFonts w:ascii="Verdana" w:hAnsi="Verdana"/>
                <w:b/>
                <w:color w:val="FFFFFF" w:themeColor="background1"/>
                <w:lang w:val="pt-BR" w:eastAsia="en-GB"/>
              </w:rPr>
              <w:t>Função do gerente</w:t>
            </w:r>
          </w:p>
        </w:tc>
        <w:tc>
          <w:tcPr>
            <w:tcW w:w="2410" w:type="dxa"/>
            <w:shd w:val="clear" w:color="auto" w:fill="323E4F" w:themeFill="text2" w:themeFillShade="BF"/>
          </w:tcPr>
          <w:p w:rsidR="002972A0" w:rsidRPr="002972A0" w:rsidRDefault="002972A0" w:rsidP="00AC3B93">
            <w:pPr>
              <w:rPr>
                <w:rFonts w:ascii="Verdana" w:hAnsi="Verdana"/>
                <w:b/>
                <w:color w:val="FFFFFF" w:themeColor="background1"/>
                <w:lang w:val="pt-BR" w:eastAsia="en-GB"/>
              </w:rPr>
            </w:pPr>
            <w:r w:rsidRPr="002972A0">
              <w:rPr>
                <w:rFonts w:ascii="Verdana" w:hAnsi="Verdana"/>
                <w:b/>
                <w:color w:val="FFFFFF" w:themeColor="background1"/>
                <w:lang w:val="pt-BR" w:eastAsia="en-GB"/>
              </w:rPr>
              <w:t>Equipe</w:t>
            </w:r>
          </w:p>
        </w:tc>
        <w:tc>
          <w:tcPr>
            <w:tcW w:w="4961" w:type="dxa"/>
            <w:shd w:val="clear" w:color="auto" w:fill="323E4F" w:themeFill="text2" w:themeFillShade="BF"/>
          </w:tcPr>
          <w:p w:rsidR="002972A0" w:rsidRPr="002972A0" w:rsidRDefault="002972A0" w:rsidP="00AC3B93">
            <w:pPr>
              <w:rPr>
                <w:rFonts w:ascii="Verdana" w:hAnsi="Verdana"/>
                <w:b/>
                <w:color w:val="FFFFFF" w:themeColor="background1"/>
                <w:lang w:val="pt-BR" w:eastAsia="en-GB"/>
              </w:rPr>
            </w:pPr>
            <w:r w:rsidRPr="002972A0">
              <w:rPr>
                <w:rFonts w:ascii="Verdana" w:hAnsi="Verdana"/>
                <w:b/>
                <w:color w:val="FFFFFF" w:themeColor="background1"/>
                <w:lang w:val="pt-BR" w:eastAsia="en-GB"/>
              </w:rPr>
              <w:t>Responsabilidades Principais</w:t>
            </w:r>
          </w:p>
        </w:tc>
      </w:tr>
      <w:tr w:rsidR="002972A0" w:rsidRPr="002972A0" w:rsidTr="00AC3B93">
        <w:tc>
          <w:tcPr>
            <w:tcW w:w="1809" w:type="dxa"/>
            <w:shd w:val="clear" w:color="auto" w:fill="auto"/>
          </w:tcPr>
          <w:p w:rsidR="002972A0" w:rsidRPr="0072650B" w:rsidRDefault="002972A0" w:rsidP="00AC3B93">
            <w:pPr>
              <w:rPr>
                <w:rFonts w:ascii="Verdana" w:hAnsi="Verdana"/>
                <w:lang w:val="pt-BR" w:eastAsia="en-GB"/>
              </w:rPr>
            </w:pPr>
            <w:r w:rsidRPr="0072650B">
              <w:rPr>
                <w:rFonts w:ascii="Verdana" w:hAnsi="Verdana"/>
                <w:lang w:val="pt-BR"/>
              </w:rPr>
              <w:t>Gerente de Redes</w:t>
            </w:r>
          </w:p>
        </w:tc>
        <w:tc>
          <w:tcPr>
            <w:tcW w:w="2410" w:type="dxa"/>
            <w:shd w:val="clear" w:color="auto" w:fill="auto"/>
          </w:tcPr>
          <w:p w:rsidR="002972A0" w:rsidRPr="0072650B" w:rsidRDefault="002972A0" w:rsidP="00AC3B93">
            <w:pPr>
              <w:rPr>
                <w:rFonts w:ascii="Verdana" w:hAnsi="Verdana"/>
                <w:lang w:val="pt-BR" w:eastAsia="en-GB"/>
              </w:rPr>
            </w:pPr>
            <w:r w:rsidRPr="0072650B">
              <w:rPr>
                <w:rFonts w:ascii="Verdana" w:hAnsi="Verdana"/>
                <w:lang w:val="pt-BR"/>
              </w:rPr>
              <w:t>Gestão de Redes e Comunicações</w:t>
            </w:r>
          </w:p>
        </w:tc>
        <w:tc>
          <w:tcPr>
            <w:tcW w:w="4961" w:type="dxa"/>
            <w:shd w:val="clear" w:color="auto" w:fill="auto"/>
          </w:tcPr>
          <w:p w:rsidR="002972A0" w:rsidRPr="0072650B" w:rsidRDefault="002972A0" w:rsidP="00AC3B93">
            <w:pPr>
              <w:rPr>
                <w:rFonts w:ascii="Verdana" w:hAnsi="Verdana"/>
                <w:lang w:val="pt-BR" w:eastAsia="en-GB"/>
              </w:rPr>
            </w:pPr>
            <w:r w:rsidRPr="0072650B">
              <w:rPr>
                <w:rFonts w:ascii="Verdana" w:hAnsi="Verdana"/>
                <w:lang w:val="pt-BR" w:eastAsia="en-GB"/>
              </w:rPr>
              <w:t>Design e implementação de redes novas e alteradas</w:t>
            </w:r>
          </w:p>
          <w:p w:rsidR="002972A0" w:rsidRPr="0072650B" w:rsidRDefault="002972A0" w:rsidP="00AC3B93">
            <w:pPr>
              <w:rPr>
                <w:rFonts w:ascii="Verdana" w:hAnsi="Verdana"/>
                <w:lang w:val="pt-BR" w:eastAsia="en-GB"/>
              </w:rPr>
            </w:pPr>
            <w:r w:rsidRPr="0072650B">
              <w:rPr>
                <w:rFonts w:ascii="Verdana" w:hAnsi="Verdana"/>
                <w:lang w:val="pt-BR" w:eastAsia="en-GB"/>
              </w:rPr>
              <w:t>Instalação e remoção de equipamentos de rede</w:t>
            </w:r>
          </w:p>
          <w:p w:rsidR="002972A0" w:rsidRPr="0072650B" w:rsidRDefault="002972A0" w:rsidP="00AC3B93">
            <w:pPr>
              <w:rPr>
                <w:rFonts w:ascii="Verdana" w:hAnsi="Verdana"/>
                <w:lang w:val="pt-BR" w:eastAsia="en-GB"/>
              </w:rPr>
            </w:pPr>
            <w:r w:rsidRPr="0072650B">
              <w:rPr>
                <w:rFonts w:ascii="Verdana" w:hAnsi="Verdana"/>
                <w:lang w:val="pt-BR" w:eastAsia="en-GB"/>
              </w:rPr>
              <w:t>Configuração de equipamentos de rede</w:t>
            </w:r>
          </w:p>
          <w:p w:rsidR="002972A0" w:rsidRPr="0072650B" w:rsidRDefault="002972A0" w:rsidP="00AC3B93">
            <w:pPr>
              <w:rPr>
                <w:rFonts w:ascii="Verdana" w:hAnsi="Verdana"/>
                <w:lang w:val="pt-BR" w:eastAsia="en-GB"/>
              </w:rPr>
            </w:pPr>
            <w:r w:rsidRPr="0072650B">
              <w:rPr>
                <w:rFonts w:ascii="Verdana" w:hAnsi="Verdana"/>
                <w:lang w:val="pt-BR" w:eastAsia="en-GB"/>
              </w:rPr>
              <w:t>Gerenciamento de incidentes de terceira linha</w:t>
            </w:r>
          </w:p>
        </w:tc>
      </w:tr>
      <w:tr w:rsidR="002972A0" w:rsidRPr="002972A0" w:rsidTr="00AC3B93">
        <w:tc>
          <w:tcPr>
            <w:tcW w:w="1809" w:type="dxa"/>
            <w:shd w:val="clear" w:color="auto" w:fill="auto"/>
          </w:tcPr>
          <w:p w:rsidR="002972A0" w:rsidRPr="0072650B" w:rsidRDefault="002972A0" w:rsidP="00AC3B93">
            <w:pPr>
              <w:rPr>
                <w:rFonts w:ascii="Verdana" w:hAnsi="Verdana"/>
                <w:lang w:val="pt-BR" w:eastAsia="en-GB"/>
              </w:rPr>
            </w:pPr>
            <w:r w:rsidRPr="0072650B">
              <w:rPr>
                <w:rFonts w:ascii="Verdana" w:hAnsi="Verdana"/>
                <w:lang w:val="pt-BR"/>
              </w:rPr>
              <w:t>Gerente de Operações de Rede</w:t>
            </w:r>
          </w:p>
        </w:tc>
        <w:tc>
          <w:tcPr>
            <w:tcW w:w="2410" w:type="dxa"/>
            <w:shd w:val="clear" w:color="auto" w:fill="auto"/>
          </w:tcPr>
          <w:p w:rsidR="002972A0" w:rsidRPr="0072650B" w:rsidRDefault="002972A0" w:rsidP="00AC3B93">
            <w:pPr>
              <w:rPr>
                <w:rFonts w:ascii="Verdana" w:hAnsi="Verdana"/>
                <w:lang w:val="pt-BR" w:eastAsia="en-GB"/>
              </w:rPr>
            </w:pPr>
            <w:r w:rsidRPr="0072650B">
              <w:rPr>
                <w:rFonts w:ascii="Verdana" w:hAnsi="Verdana"/>
                <w:lang w:val="pt-BR"/>
              </w:rPr>
              <w:t>Operações de Rede</w:t>
            </w:r>
          </w:p>
        </w:tc>
        <w:tc>
          <w:tcPr>
            <w:tcW w:w="4961" w:type="dxa"/>
            <w:shd w:val="clear" w:color="auto" w:fill="auto"/>
          </w:tcPr>
          <w:p w:rsidR="002972A0" w:rsidRPr="0072650B" w:rsidRDefault="002972A0" w:rsidP="00AC3B93">
            <w:pPr>
              <w:rPr>
                <w:rFonts w:ascii="Verdana" w:hAnsi="Verdana"/>
                <w:lang w:val="pt-BR" w:eastAsia="en-GB"/>
              </w:rPr>
            </w:pPr>
            <w:r w:rsidRPr="0072650B">
              <w:rPr>
                <w:rFonts w:ascii="Verdana" w:hAnsi="Verdana"/>
                <w:lang w:val="pt-BR" w:eastAsia="en-GB"/>
              </w:rPr>
              <w:t>Monitoramento de disponibilidade de rede</w:t>
            </w:r>
          </w:p>
          <w:p w:rsidR="002972A0" w:rsidRPr="0072650B" w:rsidRDefault="002972A0" w:rsidP="00AC3B93">
            <w:pPr>
              <w:rPr>
                <w:rFonts w:ascii="Verdana" w:hAnsi="Verdana"/>
                <w:lang w:val="pt-BR" w:eastAsia="en-GB"/>
              </w:rPr>
            </w:pPr>
            <w:r w:rsidRPr="0072650B">
              <w:rPr>
                <w:rFonts w:ascii="Verdana" w:hAnsi="Verdana"/>
                <w:lang w:val="pt-BR" w:eastAsia="en-GB"/>
              </w:rPr>
              <w:t>Monitoramento de intrusão de rede</w:t>
            </w:r>
          </w:p>
          <w:p w:rsidR="002972A0" w:rsidRPr="0072650B" w:rsidRDefault="002972A0" w:rsidP="00AC3B93">
            <w:pPr>
              <w:rPr>
                <w:rFonts w:ascii="Verdana" w:hAnsi="Verdana"/>
                <w:lang w:val="pt-BR" w:eastAsia="en-GB"/>
              </w:rPr>
            </w:pPr>
            <w:r w:rsidRPr="0072650B">
              <w:rPr>
                <w:rFonts w:ascii="Verdana" w:hAnsi="Verdana"/>
                <w:lang w:val="pt-BR" w:eastAsia="en-GB"/>
              </w:rPr>
              <w:t>Gerenciamento de incidentes de segunda linha</w:t>
            </w:r>
          </w:p>
          <w:p w:rsidR="002972A0" w:rsidRPr="0072650B" w:rsidRDefault="002972A0" w:rsidP="00AC3B93">
            <w:pPr>
              <w:rPr>
                <w:rFonts w:ascii="Verdana" w:hAnsi="Verdana"/>
                <w:lang w:val="pt-BR" w:eastAsia="en-GB"/>
              </w:rPr>
            </w:pPr>
            <w:r w:rsidRPr="0072650B">
              <w:rPr>
                <w:rFonts w:ascii="Verdana" w:hAnsi="Verdana"/>
                <w:lang w:val="pt-BR" w:eastAsia="en-GB"/>
              </w:rPr>
              <w:t>Backups de configuração</w:t>
            </w:r>
          </w:p>
          <w:p w:rsidR="002972A0" w:rsidRPr="0072650B" w:rsidRDefault="002972A0" w:rsidP="00AC3B93">
            <w:pPr>
              <w:rPr>
                <w:rFonts w:ascii="Verdana" w:hAnsi="Verdana"/>
                <w:lang w:val="pt-BR" w:eastAsia="en-GB"/>
              </w:rPr>
            </w:pPr>
            <w:r w:rsidRPr="0072650B">
              <w:rPr>
                <w:rFonts w:ascii="Verdana" w:hAnsi="Verdana"/>
                <w:lang w:val="pt-BR" w:eastAsia="en-GB"/>
              </w:rPr>
              <w:t>Patch e atualizações</w:t>
            </w:r>
          </w:p>
          <w:p w:rsidR="002972A0" w:rsidRPr="0072650B" w:rsidRDefault="002972A0" w:rsidP="00AC3B93">
            <w:pPr>
              <w:rPr>
                <w:rFonts w:ascii="Verdana" w:hAnsi="Verdana"/>
                <w:lang w:val="pt-BR" w:eastAsia="en-GB"/>
              </w:rPr>
            </w:pPr>
            <w:r w:rsidRPr="0072650B">
              <w:rPr>
                <w:rFonts w:ascii="Verdana" w:hAnsi="Verdana"/>
                <w:lang w:val="pt-BR" w:eastAsia="en-GB"/>
              </w:rPr>
              <w:t>Configuração e gerenciamento de usuários de acesso remoto</w:t>
            </w:r>
          </w:p>
        </w:tc>
      </w:tr>
      <w:tr w:rsidR="002972A0" w:rsidRPr="002972A0" w:rsidTr="00AC3B93">
        <w:trPr>
          <w:trHeight w:val="60"/>
        </w:trPr>
        <w:tc>
          <w:tcPr>
            <w:tcW w:w="1809" w:type="dxa"/>
            <w:shd w:val="clear" w:color="auto" w:fill="auto"/>
          </w:tcPr>
          <w:p w:rsidR="002972A0" w:rsidRPr="0072650B" w:rsidRDefault="002972A0" w:rsidP="00AC3B93">
            <w:pPr>
              <w:rPr>
                <w:rFonts w:ascii="Verdana" w:hAnsi="Verdana"/>
                <w:lang w:val="pt-BR" w:eastAsia="en-GB"/>
              </w:rPr>
            </w:pPr>
            <w:r w:rsidRPr="0072650B">
              <w:rPr>
                <w:rFonts w:ascii="Verdana" w:hAnsi="Verdana"/>
                <w:lang w:val="pt-BR"/>
              </w:rPr>
              <w:t>Gerente de Operações de Computador</w:t>
            </w:r>
          </w:p>
        </w:tc>
        <w:tc>
          <w:tcPr>
            <w:tcW w:w="2410" w:type="dxa"/>
            <w:shd w:val="clear" w:color="auto" w:fill="auto"/>
          </w:tcPr>
          <w:p w:rsidR="002972A0" w:rsidRPr="0072650B" w:rsidRDefault="002972A0" w:rsidP="00AC3B93">
            <w:pPr>
              <w:rPr>
                <w:rFonts w:ascii="Verdana" w:hAnsi="Verdana"/>
                <w:lang w:val="pt-BR" w:eastAsia="en-GB"/>
              </w:rPr>
            </w:pPr>
            <w:r w:rsidRPr="0072650B">
              <w:rPr>
                <w:rFonts w:ascii="Verdana" w:hAnsi="Verdana"/>
                <w:lang w:val="pt-BR"/>
              </w:rPr>
              <w:t>Operações de computador</w:t>
            </w:r>
          </w:p>
        </w:tc>
        <w:tc>
          <w:tcPr>
            <w:tcW w:w="4961" w:type="dxa"/>
            <w:shd w:val="clear" w:color="auto" w:fill="auto"/>
          </w:tcPr>
          <w:p w:rsidR="002972A0" w:rsidRPr="0072650B" w:rsidRDefault="002972A0" w:rsidP="00AC3B93">
            <w:pPr>
              <w:rPr>
                <w:rFonts w:ascii="Verdana" w:hAnsi="Verdana"/>
                <w:lang w:val="pt-BR" w:eastAsia="en-GB"/>
              </w:rPr>
            </w:pPr>
            <w:r w:rsidRPr="0072650B">
              <w:rPr>
                <w:rFonts w:ascii="Verdana" w:hAnsi="Verdana"/>
                <w:lang w:val="pt-BR" w:eastAsia="en-GB"/>
              </w:rPr>
              <w:t>Backups de servidor e aplicativo</w:t>
            </w:r>
          </w:p>
          <w:p w:rsidR="002972A0" w:rsidRPr="0072650B" w:rsidRDefault="002972A0" w:rsidP="00AC3B93">
            <w:pPr>
              <w:rPr>
                <w:rFonts w:ascii="Verdana" w:hAnsi="Verdana"/>
                <w:lang w:val="pt-BR" w:eastAsia="en-GB"/>
              </w:rPr>
            </w:pPr>
            <w:r w:rsidRPr="0072650B">
              <w:rPr>
                <w:rFonts w:ascii="Verdana" w:hAnsi="Verdana"/>
                <w:lang w:val="pt-BR" w:eastAsia="en-GB"/>
              </w:rPr>
              <w:t>Agendamento de trabalho</w:t>
            </w:r>
          </w:p>
          <w:p w:rsidR="002972A0" w:rsidRPr="0072650B" w:rsidRDefault="002972A0" w:rsidP="00AC3B93">
            <w:pPr>
              <w:rPr>
                <w:rFonts w:ascii="Verdana" w:hAnsi="Verdana"/>
                <w:lang w:val="pt-BR" w:eastAsia="en-GB"/>
              </w:rPr>
            </w:pPr>
            <w:r w:rsidRPr="0072650B">
              <w:rPr>
                <w:rFonts w:ascii="Verdana" w:hAnsi="Verdana"/>
                <w:lang w:val="pt-BR" w:eastAsia="en-GB"/>
              </w:rPr>
              <w:t>Monitoramento de Infraestrutura</w:t>
            </w:r>
          </w:p>
          <w:p w:rsidR="002972A0" w:rsidRPr="0072650B" w:rsidRDefault="002972A0" w:rsidP="00AC3B93">
            <w:pPr>
              <w:rPr>
                <w:rFonts w:ascii="Verdana" w:hAnsi="Verdana"/>
                <w:lang w:val="pt-BR" w:eastAsia="en-GB"/>
              </w:rPr>
            </w:pPr>
            <w:r w:rsidRPr="0072650B">
              <w:rPr>
                <w:rFonts w:ascii="Verdana" w:hAnsi="Verdana"/>
                <w:lang w:val="pt-BR" w:eastAsia="en-GB"/>
              </w:rPr>
              <w:t>Gestão de incidentes de primeira linha</w:t>
            </w:r>
          </w:p>
        </w:tc>
      </w:tr>
    </w:tbl>
    <w:p w:rsidR="002972A0" w:rsidRPr="00BD443B" w:rsidRDefault="002972A0" w:rsidP="002972A0">
      <w:pPr>
        <w:rPr>
          <w:rFonts w:ascii="Verdana" w:hAnsi="Verdana"/>
          <w:lang w:val="pt-BR" w:eastAsia="en-GB"/>
        </w:rPr>
      </w:pPr>
    </w:p>
    <w:p w:rsidR="002972A0" w:rsidRPr="00BD443B" w:rsidRDefault="002972A0" w:rsidP="002972A0">
      <w:pPr>
        <w:pStyle w:val="Heading3"/>
        <w:rPr>
          <w:rFonts w:ascii="Verdana" w:hAnsi="Verdana"/>
          <w:lang w:val="pt-BR"/>
        </w:rPr>
      </w:pPr>
      <w:bookmarkStart w:id="20" w:name="_Toc25011555"/>
      <w:r w:rsidRPr="00BD443B">
        <w:rPr>
          <w:rFonts w:ascii="Verdana" w:hAnsi="Verdana"/>
          <w:lang w:val="pt-BR"/>
        </w:rPr>
        <w:t>Registro e Monitoramento</w:t>
      </w:r>
      <w:bookmarkEnd w:id="20"/>
    </w:p>
    <w:p w:rsidR="002972A0" w:rsidRPr="00BD443B" w:rsidRDefault="002972A0" w:rsidP="002972A0">
      <w:pPr>
        <w:ind w:left="720"/>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Os níveis de registro em dispositivos de rede devem ser configurados de acordo com a política da organização e os registros monitorados regularmente.</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Os logs de firewall serão monitorados em busca de sinais de varredura excessiva de portas, o que pode ser um precursor de um ataque remoto. Onde instalado, um sistema de detecção de invasões baseado em rede deve ser configurado para alertar a equipe de operações de rede sobre essa atividade.</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O monitoramento de rede para disponibilidade pode ser obtido usando uma ferramenta de gerenciamento de rede baseada em SNMP e ações de recuperação automatizadas sempre que possível.</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Os alertas do sistema Network Access Control (NAC) devem ser endereçados imediatamente para garantir que os clientes que não atendem aos requisitos mínimos de segurança tenham acesso permitido apenas a um subconjunto de sistemas em quarentena na rede.</w:t>
      </w:r>
    </w:p>
    <w:p w:rsidR="002972A0" w:rsidRPr="00BD443B" w:rsidRDefault="002972A0" w:rsidP="002972A0">
      <w:pPr>
        <w:rPr>
          <w:rFonts w:ascii="Verdana" w:hAnsi="Verdana"/>
          <w:lang w:val="pt-BR" w:eastAsia="en-GB"/>
        </w:rPr>
      </w:pPr>
    </w:p>
    <w:p w:rsidR="002972A0" w:rsidRPr="00BD443B" w:rsidRDefault="002972A0" w:rsidP="002972A0">
      <w:pPr>
        <w:pStyle w:val="Heading3"/>
        <w:rPr>
          <w:rFonts w:ascii="Verdana" w:hAnsi="Verdana"/>
          <w:lang w:val="pt-BR"/>
        </w:rPr>
      </w:pPr>
      <w:bookmarkStart w:id="21" w:name="_Toc25011556"/>
      <w:r w:rsidRPr="00BD443B">
        <w:rPr>
          <w:rFonts w:ascii="Verdana" w:hAnsi="Verdana"/>
          <w:lang w:val="pt-BR"/>
        </w:rPr>
        <w:lastRenderedPageBreak/>
        <w:t>Mudanças na Rede</w:t>
      </w:r>
      <w:bookmarkEnd w:id="21"/>
    </w:p>
    <w:p w:rsidR="002972A0" w:rsidRPr="00BD443B" w:rsidRDefault="002972A0" w:rsidP="002972A0">
      <w:pPr>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 xml:space="preserve">Todas as alterações nos dispositivos de rede estarão sujeitas ao processo de gerenciamento de alterações e aos métodos adequados de avaliação de riscos, planejamento e retorno estabelecidos. Os registros de configuração devem ser atualizados sempre que tais mudanças forem executadas, de modo que uma imagem atual e precisa da rede seja mantida todo o tempo. </w:t>
      </w:r>
    </w:p>
    <w:p w:rsidR="002972A0" w:rsidRPr="00BD443B" w:rsidRDefault="002972A0" w:rsidP="002972A0">
      <w:pPr>
        <w:jc w:val="both"/>
        <w:rPr>
          <w:rFonts w:ascii="Verdana" w:hAnsi="Verdana"/>
          <w:lang w:val="pt-BR" w:eastAsia="en-GB"/>
        </w:rPr>
      </w:pPr>
    </w:p>
    <w:p w:rsidR="002972A0" w:rsidRPr="00BD443B" w:rsidRDefault="002972A0" w:rsidP="002972A0">
      <w:pPr>
        <w:pStyle w:val="Heading3"/>
        <w:rPr>
          <w:rFonts w:ascii="Verdana" w:hAnsi="Verdana"/>
          <w:lang w:val="pt-BR"/>
        </w:rPr>
      </w:pPr>
      <w:bookmarkStart w:id="22" w:name="_Toc25011557"/>
      <w:r w:rsidRPr="00BD443B">
        <w:rPr>
          <w:rFonts w:ascii="Verdana" w:hAnsi="Verdana"/>
          <w:lang w:val="pt-BR"/>
        </w:rPr>
        <w:t>Incidentes de Segurança de Rede</w:t>
      </w:r>
      <w:bookmarkEnd w:id="22"/>
    </w:p>
    <w:p w:rsidR="002972A0" w:rsidRPr="00BD443B" w:rsidRDefault="002972A0" w:rsidP="002972A0">
      <w:pPr>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 xml:space="preserve">Os eventos de rede que são considerados incidentes de segurança devem ser registrados e gerenciados de acordo com o </w:t>
      </w:r>
      <w:r w:rsidRPr="0072650B">
        <w:rPr>
          <w:rFonts w:ascii="Verdana" w:hAnsi="Verdana"/>
          <w:lang w:val="pt-BR" w:eastAsia="en-GB"/>
        </w:rPr>
        <w:t>Procedimento de Resposta a Incidentes de Segurança da Informação.</w:t>
      </w:r>
    </w:p>
    <w:p w:rsidR="002972A0" w:rsidRPr="00BD443B" w:rsidRDefault="002972A0" w:rsidP="002972A0">
      <w:pPr>
        <w:pStyle w:val="Heading1"/>
        <w:rPr>
          <w:rFonts w:ascii="Verdana" w:hAnsi="Verdana"/>
          <w:lang w:val="pt-BR" w:eastAsia="en-GB"/>
        </w:rPr>
      </w:pPr>
      <w:r w:rsidRPr="00BD443B">
        <w:rPr>
          <w:rFonts w:ascii="Verdana" w:hAnsi="Verdana"/>
          <w:lang w:val="pt-BR" w:eastAsia="en-GB"/>
        </w:rPr>
        <w:br w:type="page"/>
      </w:r>
      <w:bookmarkStart w:id="23" w:name="_Toc25011558"/>
      <w:r w:rsidRPr="00BD443B">
        <w:rPr>
          <w:rFonts w:ascii="Verdana" w:hAnsi="Verdana"/>
          <w:lang w:val="pt-BR" w:eastAsia="en-GB"/>
        </w:rPr>
        <w:lastRenderedPageBreak/>
        <w:t>Conclusão</w:t>
      </w:r>
      <w:bookmarkEnd w:id="23"/>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A segurança de rede é uma pedra angular das defesas de [Nome da Organização] contra muitas das ameaças com as quais nos deparamos. Somente projetando segurança efetiva em todos os novos sistemas e redes desde o início, o controle efetivo pode ser mantido e o risco reduzido. Além disso, controles adicionais devem ser implementados, garantindo que a segregação de funções seja alcançada e que as mudanças no ambiente de rede ocorram de maneira gerenciada.</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r w:rsidRPr="00BD443B">
        <w:rPr>
          <w:rFonts w:ascii="Verdana" w:hAnsi="Verdana"/>
          <w:lang w:val="pt-BR" w:eastAsia="en-GB"/>
        </w:rPr>
        <w:t>Combinado com o monitoramento atento da própria rede e das ferramentas implementadas para gerenciá-la, isso deve garantir que o número e a gravidade dos incidentes de segurança de rede sejam minimizados e que nossa exposição daqueles que ocorrem não seja tão grande quanto de outra forma poderia ter sido.</w:t>
      </w: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p>
    <w:p w:rsidR="002972A0" w:rsidRPr="00BD443B" w:rsidRDefault="002972A0" w:rsidP="002972A0">
      <w:pPr>
        <w:jc w:val="both"/>
        <w:rPr>
          <w:rFonts w:ascii="Verdana" w:hAnsi="Verdana"/>
          <w:lang w:val="pt-BR" w:eastAsia="en-GB"/>
        </w:rPr>
      </w:pPr>
    </w:p>
    <w:p w:rsidR="006A100D" w:rsidRPr="002972A0" w:rsidRDefault="006A100D">
      <w:pPr>
        <w:rPr>
          <w:lang w:val="pt-BR"/>
        </w:rPr>
      </w:pPr>
    </w:p>
    <w:sectPr w:rsidR="006A100D" w:rsidRPr="002972A0" w:rsidSect="0022129B">
      <w:headerReference w:type="default" r:id="rId8"/>
      <w:pgSz w:w="11907" w:h="16840" w:code="9"/>
      <w:pgMar w:top="1440" w:right="1440" w:bottom="1440" w:left="1440" w:header="720" w:footer="27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2D8" w:rsidRPr="00E202D8" w:rsidRDefault="002972A0" w:rsidP="00433A20">
    <w:pPr>
      <w:tabs>
        <w:tab w:val="center" w:pos="4153"/>
        <w:tab w:val="right" w:pos="8306"/>
      </w:tabs>
      <w:jc w:val="center"/>
      <w:rPr>
        <w:sz w:val="20"/>
        <w:szCs w:val="20"/>
        <w:lang w:val="pt-BR"/>
      </w:rPr>
    </w:pPr>
    <w:r w:rsidRPr="00E202D8">
      <w:rPr>
        <w:sz w:val="20"/>
        <w:szCs w:val="20"/>
        <w:lang w:val="pt-BR"/>
      </w:rPr>
      <w:t>Polí</w:t>
    </w:r>
    <w:r w:rsidRPr="00E202D8">
      <w:rPr>
        <w:sz w:val="20"/>
        <w:szCs w:val="20"/>
        <w:lang w:val="pt-BR"/>
      </w:rPr>
      <w:t>tica de Segurança de R</w:t>
    </w:r>
    <w:r>
      <w:rPr>
        <w:sz w:val="20"/>
        <w:szCs w:val="20"/>
        <w:lang w:val="pt-BR"/>
      </w:rPr>
      <w:t>ede</w:t>
    </w:r>
  </w:p>
  <w:p w:rsidR="00E202D8" w:rsidRPr="00E202D8" w:rsidRDefault="002972A0" w:rsidP="00433A20">
    <w:pPr>
      <w:tabs>
        <w:tab w:val="center" w:pos="4153"/>
        <w:tab w:val="right" w:pos="8306"/>
      </w:tabs>
      <w:rPr>
        <w:lang w:val="pt-BR"/>
      </w:rPr>
    </w:pPr>
    <w:r w:rsidRPr="00433A20">
      <w:rPr>
        <w:b/>
        <w:noProof/>
        <w:sz w:val="20"/>
        <w:szCs w:val="20"/>
        <w:lang w:eastAsia="en-GB"/>
      </w:rPr>
      <mc:AlternateContent>
        <mc:Choice Requires="wps">
          <w:drawing>
            <wp:anchor distT="0" distB="0" distL="114300" distR="114300" simplePos="0" relativeHeight="251659264" behindDoc="0" locked="0" layoutInCell="1" allowOverlap="1" wp14:anchorId="36218D82" wp14:editId="403E9269">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5C0D8232"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E202D8" w:rsidRPr="00E202D8" w:rsidRDefault="002972A0">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17BEB"/>
    <w:multiLevelType w:val="hybridMultilevel"/>
    <w:tmpl w:val="5E30BE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AE04935"/>
    <w:multiLevelType w:val="hybridMultilevel"/>
    <w:tmpl w:val="5A445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7B6177"/>
    <w:multiLevelType w:val="hybridMultilevel"/>
    <w:tmpl w:val="A998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C322D7"/>
    <w:multiLevelType w:val="multilevel"/>
    <w:tmpl w:val="78CA3FB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2972A0"/>
    <w:rsid w:val="006A100D"/>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2A0"/>
    <w:pPr>
      <w:spacing w:after="0" w:line="240" w:lineRule="auto"/>
    </w:pPr>
    <w:rPr>
      <w:rFonts w:ascii="Arial" w:eastAsia="Times New Roman" w:hAnsi="Arial" w:cs="Times New Roman"/>
      <w:sz w:val="24"/>
      <w:szCs w:val="24"/>
      <w:lang w:val="en-GB"/>
    </w:rPr>
  </w:style>
  <w:style w:type="paragraph" w:styleId="Heading1">
    <w:name w:val="heading 1"/>
    <w:basedOn w:val="Normal"/>
    <w:next w:val="Heading2"/>
    <w:link w:val="Heading1Char"/>
    <w:qFormat/>
    <w:rsid w:val="002972A0"/>
    <w:pPr>
      <w:keepNext/>
      <w:numPr>
        <w:numId w:val="1"/>
      </w:numPr>
      <w:spacing w:before="120" w:after="120"/>
      <w:outlineLvl w:val="0"/>
    </w:pPr>
    <w:rPr>
      <w:b/>
      <w:noProof/>
      <w:kern w:val="28"/>
      <w:sz w:val="28"/>
    </w:rPr>
  </w:style>
  <w:style w:type="paragraph" w:styleId="Heading2">
    <w:name w:val="heading 2"/>
    <w:aliases w:val="H2"/>
    <w:basedOn w:val="Normal"/>
    <w:next w:val="Heading3"/>
    <w:link w:val="Heading2Char"/>
    <w:qFormat/>
    <w:rsid w:val="002972A0"/>
    <w:pPr>
      <w:keepNext/>
      <w:numPr>
        <w:ilvl w:val="1"/>
        <w:numId w:val="1"/>
      </w:numPr>
      <w:spacing w:before="120" w:after="120"/>
      <w:outlineLvl w:val="1"/>
    </w:pPr>
    <w:rPr>
      <w:b/>
    </w:rPr>
  </w:style>
  <w:style w:type="paragraph" w:styleId="Heading3">
    <w:name w:val="heading 3"/>
    <w:basedOn w:val="Normal"/>
    <w:link w:val="Heading3Char"/>
    <w:qFormat/>
    <w:rsid w:val="002972A0"/>
    <w:pPr>
      <w:numPr>
        <w:ilvl w:val="2"/>
        <w:numId w:val="1"/>
      </w:numPr>
      <w:spacing w:before="120" w:after="120"/>
      <w:jc w:val="both"/>
      <w:outlineLvl w:val="2"/>
    </w:pPr>
    <w:rPr>
      <w:rFonts w:cs="Arial"/>
      <w:b/>
      <w:i/>
      <w:sz w:val="22"/>
      <w:lang w:eastAsia="en-GB"/>
    </w:rPr>
  </w:style>
  <w:style w:type="paragraph" w:styleId="Heading4">
    <w:name w:val="heading 4"/>
    <w:basedOn w:val="Normal"/>
    <w:next w:val="Normal"/>
    <w:link w:val="Heading4Char"/>
    <w:qFormat/>
    <w:rsid w:val="002972A0"/>
    <w:pPr>
      <w:keepNext/>
      <w:numPr>
        <w:ilvl w:val="3"/>
        <w:numId w:val="1"/>
      </w:numPr>
      <w:spacing w:before="240" w:after="60"/>
      <w:outlineLvl w:val="3"/>
    </w:pPr>
    <w:rPr>
      <w:rFonts w:cs="Arial"/>
      <w:b/>
      <w:sz w:val="20"/>
      <w:szCs w:val="20"/>
      <w:lang w:eastAsia="en-GB"/>
    </w:rPr>
  </w:style>
  <w:style w:type="paragraph" w:styleId="Heading5">
    <w:name w:val="heading 5"/>
    <w:basedOn w:val="Normal"/>
    <w:next w:val="Normal"/>
    <w:link w:val="Heading5Char"/>
    <w:qFormat/>
    <w:rsid w:val="002972A0"/>
    <w:pPr>
      <w:numPr>
        <w:ilvl w:val="4"/>
        <w:numId w:val="1"/>
      </w:numPr>
      <w:spacing w:before="240" w:after="60"/>
      <w:outlineLvl w:val="4"/>
    </w:pPr>
    <w:rPr>
      <w:sz w:val="22"/>
      <w:szCs w:val="20"/>
    </w:rPr>
  </w:style>
  <w:style w:type="paragraph" w:styleId="Heading6">
    <w:name w:val="heading 6"/>
    <w:basedOn w:val="Normal"/>
    <w:next w:val="Normal"/>
    <w:link w:val="Heading6Char"/>
    <w:qFormat/>
    <w:rsid w:val="002972A0"/>
    <w:pPr>
      <w:numPr>
        <w:ilvl w:val="5"/>
        <w:numId w:val="1"/>
      </w:numPr>
      <w:spacing w:before="240" w:after="60"/>
      <w:outlineLvl w:val="5"/>
    </w:pPr>
    <w:rPr>
      <w:i/>
      <w:sz w:val="22"/>
      <w:szCs w:val="20"/>
    </w:rPr>
  </w:style>
  <w:style w:type="paragraph" w:styleId="Heading7">
    <w:name w:val="heading 7"/>
    <w:basedOn w:val="Normal"/>
    <w:next w:val="Normal"/>
    <w:link w:val="Heading7Char"/>
    <w:qFormat/>
    <w:rsid w:val="002972A0"/>
    <w:pPr>
      <w:numPr>
        <w:ilvl w:val="6"/>
        <w:numId w:val="1"/>
      </w:numPr>
      <w:spacing w:before="240" w:after="60"/>
      <w:outlineLvl w:val="6"/>
    </w:pPr>
    <w:rPr>
      <w:sz w:val="20"/>
      <w:szCs w:val="20"/>
    </w:rPr>
  </w:style>
  <w:style w:type="paragraph" w:styleId="Heading8">
    <w:name w:val="heading 8"/>
    <w:basedOn w:val="Normal"/>
    <w:next w:val="Normal"/>
    <w:link w:val="Heading8Char"/>
    <w:qFormat/>
    <w:rsid w:val="002972A0"/>
    <w:pPr>
      <w:numPr>
        <w:ilvl w:val="7"/>
        <w:numId w:val="1"/>
      </w:numPr>
      <w:spacing w:before="240" w:after="60"/>
      <w:outlineLvl w:val="7"/>
    </w:pPr>
    <w:rPr>
      <w:i/>
      <w:sz w:val="20"/>
      <w:szCs w:val="20"/>
    </w:rPr>
  </w:style>
  <w:style w:type="paragraph" w:styleId="Heading9">
    <w:name w:val="heading 9"/>
    <w:basedOn w:val="Normal"/>
    <w:next w:val="Normal"/>
    <w:link w:val="Heading9Char"/>
    <w:qFormat/>
    <w:rsid w:val="002972A0"/>
    <w:pPr>
      <w:numPr>
        <w:ilvl w:val="8"/>
        <w:numId w:val="1"/>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72A0"/>
    <w:rPr>
      <w:rFonts w:ascii="Arial" w:eastAsia="Times New Roman" w:hAnsi="Arial" w:cs="Times New Roman"/>
      <w:b/>
      <w:noProof/>
      <w:kern w:val="28"/>
      <w:sz w:val="28"/>
      <w:szCs w:val="24"/>
      <w:lang w:val="en-GB"/>
    </w:rPr>
  </w:style>
  <w:style w:type="character" w:customStyle="1" w:styleId="Heading2Char">
    <w:name w:val="Heading 2 Char"/>
    <w:basedOn w:val="DefaultParagraphFont"/>
    <w:link w:val="Heading2"/>
    <w:rsid w:val="002972A0"/>
    <w:rPr>
      <w:rFonts w:ascii="Arial" w:eastAsia="Times New Roman" w:hAnsi="Arial" w:cs="Times New Roman"/>
      <w:b/>
      <w:sz w:val="24"/>
      <w:szCs w:val="24"/>
      <w:lang w:val="en-GB"/>
    </w:rPr>
  </w:style>
  <w:style w:type="character" w:customStyle="1" w:styleId="Heading3Char">
    <w:name w:val="Heading 3 Char"/>
    <w:basedOn w:val="DefaultParagraphFont"/>
    <w:link w:val="Heading3"/>
    <w:rsid w:val="002972A0"/>
    <w:rPr>
      <w:rFonts w:ascii="Arial" w:eastAsia="Times New Roman" w:hAnsi="Arial" w:cs="Arial"/>
      <w:b/>
      <w:i/>
      <w:szCs w:val="24"/>
      <w:lang w:val="en-GB" w:eastAsia="en-GB"/>
    </w:rPr>
  </w:style>
  <w:style w:type="character" w:customStyle="1" w:styleId="Heading4Char">
    <w:name w:val="Heading 4 Char"/>
    <w:basedOn w:val="DefaultParagraphFont"/>
    <w:link w:val="Heading4"/>
    <w:rsid w:val="002972A0"/>
    <w:rPr>
      <w:rFonts w:ascii="Arial" w:eastAsia="Times New Roman" w:hAnsi="Arial" w:cs="Arial"/>
      <w:b/>
      <w:sz w:val="20"/>
      <w:szCs w:val="20"/>
      <w:lang w:val="en-GB" w:eastAsia="en-GB"/>
    </w:rPr>
  </w:style>
  <w:style w:type="character" w:customStyle="1" w:styleId="Heading5Char">
    <w:name w:val="Heading 5 Char"/>
    <w:basedOn w:val="DefaultParagraphFont"/>
    <w:link w:val="Heading5"/>
    <w:rsid w:val="002972A0"/>
    <w:rPr>
      <w:rFonts w:ascii="Arial" w:eastAsia="Times New Roman" w:hAnsi="Arial" w:cs="Times New Roman"/>
      <w:szCs w:val="20"/>
      <w:lang w:val="en-GB"/>
    </w:rPr>
  </w:style>
  <w:style w:type="character" w:customStyle="1" w:styleId="Heading6Char">
    <w:name w:val="Heading 6 Char"/>
    <w:basedOn w:val="DefaultParagraphFont"/>
    <w:link w:val="Heading6"/>
    <w:rsid w:val="002972A0"/>
    <w:rPr>
      <w:rFonts w:ascii="Arial" w:eastAsia="Times New Roman" w:hAnsi="Arial" w:cs="Times New Roman"/>
      <w:i/>
      <w:szCs w:val="20"/>
      <w:lang w:val="en-GB"/>
    </w:rPr>
  </w:style>
  <w:style w:type="character" w:customStyle="1" w:styleId="Heading7Char">
    <w:name w:val="Heading 7 Char"/>
    <w:basedOn w:val="DefaultParagraphFont"/>
    <w:link w:val="Heading7"/>
    <w:rsid w:val="002972A0"/>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2972A0"/>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2972A0"/>
    <w:rPr>
      <w:rFonts w:ascii="Arial" w:eastAsia="Times New Roman" w:hAnsi="Arial" w:cs="Times New Roman"/>
      <w:i/>
      <w:sz w:val="18"/>
      <w:szCs w:val="20"/>
      <w:lang w:val="en-GB"/>
    </w:rPr>
  </w:style>
  <w:style w:type="paragraph" w:styleId="Header">
    <w:name w:val="header"/>
    <w:basedOn w:val="Normal"/>
    <w:link w:val="HeaderChar"/>
    <w:semiHidden/>
    <w:rsid w:val="002972A0"/>
    <w:pPr>
      <w:tabs>
        <w:tab w:val="center" w:pos="4153"/>
        <w:tab w:val="right" w:pos="8306"/>
      </w:tabs>
    </w:pPr>
  </w:style>
  <w:style w:type="character" w:customStyle="1" w:styleId="HeaderChar">
    <w:name w:val="Header Char"/>
    <w:basedOn w:val="DefaultParagraphFont"/>
    <w:link w:val="Header"/>
    <w:semiHidden/>
    <w:rsid w:val="002972A0"/>
    <w:rPr>
      <w:rFonts w:ascii="Arial" w:eastAsia="Times New Roman" w:hAnsi="Arial" w:cs="Times New Roman"/>
      <w:sz w:val="24"/>
      <w:szCs w:val="24"/>
      <w:lang w:val="en-GB"/>
    </w:rPr>
  </w:style>
  <w:style w:type="paragraph" w:styleId="TOC1">
    <w:name w:val="toc 1"/>
    <w:basedOn w:val="Normal"/>
    <w:next w:val="Normal"/>
    <w:autoRedefine/>
    <w:uiPriority w:val="39"/>
    <w:rsid w:val="002972A0"/>
    <w:pPr>
      <w:spacing w:before="120" w:after="120"/>
    </w:pPr>
    <w:rPr>
      <w:rFonts w:ascii="Times New Roman" w:hAnsi="Times New Roman"/>
      <w:b/>
      <w:caps/>
      <w:noProof/>
      <w:sz w:val="20"/>
      <w:szCs w:val="28"/>
    </w:rPr>
  </w:style>
  <w:style w:type="paragraph" w:styleId="TOC2">
    <w:name w:val="toc 2"/>
    <w:basedOn w:val="Normal"/>
    <w:next w:val="Normal"/>
    <w:autoRedefine/>
    <w:uiPriority w:val="39"/>
    <w:rsid w:val="002972A0"/>
    <w:pPr>
      <w:ind w:left="240"/>
    </w:pPr>
    <w:rPr>
      <w:rFonts w:ascii="Times New Roman" w:hAnsi="Times New Roman"/>
      <w:smallCaps/>
      <w:sz w:val="20"/>
    </w:rPr>
  </w:style>
  <w:style w:type="paragraph" w:styleId="TOC3">
    <w:name w:val="toc 3"/>
    <w:basedOn w:val="Normal"/>
    <w:next w:val="Normal"/>
    <w:autoRedefine/>
    <w:uiPriority w:val="39"/>
    <w:rsid w:val="002972A0"/>
    <w:pPr>
      <w:ind w:left="480"/>
    </w:pPr>
    <w:rPr>
      <w:rFonts w:ascii="Times New Roman" w:hAnsi="Times New Roman"/>
      <w:i/>
      <w:sz w:val="20"/>
    </w:rPr>
  </w:style>
  <w:style w:type="character" w:styleId="Hyperlink">
    <w:name w:val="Hyperlink"/>
    <w:uiPriority w:val="99"/>
    <w:rsid w:val="002972A0"/>
    <w:rPr>
      <w:color w:val="0000FF"/>
      <w:u w:val="single"/>
    </w:rPr>
  </w:style>
  <w:style w:type="paragraph" w:styleId="NoSpacing">
    <w:name w:val="No Spacing"/>
    <w:link w:val="NoSpacingChar"/>
    <w:uiPriority w:val="1"/>
    <w:qFormat/>
    <w:rsid w:val="002972A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972A0"/>
    <w:rPr>
      <w:rFonts w:eastAsiaTheme="minorEastAsia"/>
      <w:lang w:eastAsia="ja-JP"/>
    </w:rPr>
  </w:style>
  <w:style w:type="character" w:customStyle="1" w:styleId="Arizen30Char">
    <w:name w:val="Arizen30 Char"/>
    <w:basedOn w:val="DefaultParagraphFont"/>
    <w:link w:val="Arizen30"/>
    <w:locked/>
    <w:rsid w:val="002972A0"/>
    <w:rPr>
      <w:rFonts w:ascii="Verdana" w:hAnsi="Verdana" w:cs="Arial"/>
      <w:color w:val="FFFFFF" w:themeColor="background1"/>
      <w:lang w:val="pt-BR" w:eastAsia="ja-JP"/>
    </w:rPr>
  </w:style>
  <w:style w:type="paragraph" w:customStyle="1" w:styleId="Arizen30">
    <w:name w:val="Arizen30"/>
    <w:basedOn w:val="Normal"/>
    <w:link w:val="Arizen30Char"/>
    <w:qFormat/>
    <w:rsid w:val="002972A0"/>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2972A0"/>
    <w:rPr>
      <w:rFonts w:ascii="Verdana" w:hAnsi="Verdana" w:cs="Arial"/>
      <w:sz w:val="24"/>
      <w:szCs w:val="28"/>
      <w:lang w:val="pt-BR"/>
    </w:rPr>
  </w:style>
  <w:style w:type="paragraph" w:customStyle="1" w:styleId="Arizen27">
    <w:name w:val="Arizen27"/>
    <w:basedOn w:val="Normal"/>
    <w:link w:val="Arizen27Char"/>
    <w:qFormat/>
    <w:rsid w:val="002972A0"/>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2972A0"/>
    <w:rPr>
      <w:rFonts w:ascii="Verdana" w:hAnsi="Verdana" w:cs="Arial"/>
      <w:lang w:val="pt-BR"/>
    </w:rPr>
  </w:style>
  <w:style w:type="paragraph" w:customStyle="1" w:styleId="Arizen26">
    <w:name w:val="Arizen26"/>
    <w:basedOn w:val="Normal"/>
    <w:link w:val="Arizen26Char"/>
    <w:qFormat/>
    <w:rsid w:val="002972A0"/>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2972A0"/>
    <w:rPr>
      <w:rFonts w:ascii="Verdana" w:hAnsi="Verdana" w:cs="Arial"/>
      <w:sz w:val="24"/>
      <w:szCs w:val="24"/>
      <w:lang w:val="pt-BR"/>
    </w:rPr>
  </w:style>
  <w:style w:type="paragraph" w:customStyle="1" w:styleId="A2">
    <w:name w:val="A2"/>
    <w:basedOn w:val="Normal"/>
    <w:link w:val="A2Char"/>
    <w:qFormat/>
    <w:rsid w:val="002972A0"/>
    <w:pPr>
      <w:jc w:val="both"/>
    </w:pPr>
    <w:rPr>
      <w:rFonts w:ascii="Verdana" w:eastAsiaTheme="minorHAnsi" w:hAnsi="Verdana" w:cs="Arial"/>
      <w:lang w:val="pt-BR"/>
    </w:rPr>
  </w:style>
  <w:style w:type="character" w:customStyle="1" w:styleId="A3Char">
    <w:name w:val="A3 Char"/>
    <w:basedOn w:val="Arizen26Char"/>
    <w:link w:val="A3"/>
    <w:locked/>
    <w:rsid w:val="002972A0"/>
    <w:rPr>
      <w:rFonts w:ascii="Verdana" w:hAnsi="Verdana" w:cs="Arial"/>
      <w:b/>
      <w:lang w:val="pt-BR"/>
    </w:rPr>
  </w:style>
  <w:style w:type="paragraph" w:customStyle="1" w:styleId="A3">
    <w:name w:val="A3"/>
    <w:basedOn w:val="Arizen26"/>
    <w:link w:val="A3Char"/>
    <w:qFormat/>
    <w:rsid w:val="002972A0"/>
    <w:rPr>
      <w:b/>
    </w:rPr>
  </w:style>
  <w:style w:type="character" w:customStyle="1" w:styleId="A4Char">
    <w:name w:val="A4 Char"/>
    <w:basedOn w:val="DefaultParagraphFont"/>
    <w:link w:val="A4"/>
    <w:locked/>
    <w:rsid w:val="002972A0"/>
    <w:rPr>
      <w:rFonts w:ascii="Verdana" w:hAnsi="Verdana" w:cs="Arial"/>
      <w:lang w:val="pt-BR"/>
    </w:rPr>
  </w:style>
  <w:style w:type="paragraph" w:customStyle="1" w:styleId="A4">
    <w:name w:val="A4"/>
    <w:basedOn w:val="Normal"/>
    <w:link w:val="A4Char"/>
    <w:qFormat/>
    <w:rsid w:val="002972A0"/>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2972A0"/>
    <w:rPr>
      <w:rFonts w:ascii="Verdana" w:hAnsi="Verdana" w:cs="Arial"/>
      <w:b/>
      <w:u w:val="single"/>
      <w:lang w:val="pt-BR"/>
    </w:rPr>
  </w:style>
  <w:style w:type="paragraph" w:customStyle="1" w:styleId="A5">
    <w:name w:val="A5"/>
    <w:basedOn w:val="Normal"/>
    <w:link w:val="A5Char"/>
    <w:qFormat/>
    <w:rsid w:val="002972A0"/>
    <w:pPr>
      <w:jc w:val="both"/>
    </w:pPr>
    <w:rPr>
      <w:rFonts w:ascii="Verdana" w:eastAsiaTheme="minorHAnsi" w:hAnsi="Verdana" w:cs="Arial"/>
      <w:b/>
      <w:sz w:val="22"/>
      <w:szCs w:val="22"/>
      <w:u w:val="single"/>
      <w:lang w:val="pt-BR"/>
    </w:rPr>
  </w:style>
  <w:style w:type="table" w:customStyle="1" w:styleId="TableGrid2">
    <w:name w:val="Table Grid2"/>
    <w:basedOn w:val="TableNormal"/>
    <w:rsid w:val="002972A0"/>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
    <w:name w:val="AA1"/>
    <w:basedOn w:val="Normal"/>
    <w:link w:val="AA1Char"/>
    <w:qFormat/>
    <w:rsid w:val="002972A0"/>
    <w:pPr>
      <w:framePr w:hSpace="180" w:wrap="around" w:vAnchor="text" w:hAnchor="margin" w:x="-431" w:y="162"/>
      <w:jc w:val="center"/>
    </w:pPr>
    <w:rPr>
      <w:rFonts w:ascii="Verdana" w:hAnsi="Verdana" w:cs="Arial"/>
      <w:b/>
      <w:u w:val="single"/>
      <w:lang w:val="pt-BR" w:eastAsia="en-GB"/>
    </w:rPr>
  </w:style>
  <w:style w:type="paragraph" w:customStyle="1" w:styleId="AA2">
    <w:name w:val="AA2"/>
    <w:basedOn w:val="Normal"/>
    <w:link w:val="AA2Char"/>
    <w:qFormat/>
    <w:rsid w:val="002972A0"/>
    <w:pPr>
      <w:jc w:val="both"/>
    </w:pPr>
    <w:rPr>
      <w:rFonts w:ascii="Verdana" w:hAnsi="Verdana" w:cs="Arial"/>
      <w:b/>
      <w:lang w:val="pt-BR" w:eastAsia="en-GB"/>
    </w:rPr>
  </w:style>
  <w:style w:type="character" w:customStyle="1" w:styleId="AA1Char">
    <w:name w:val="AA1 Char"/>
    <w:basedOn w:val="DefaultParagraphFont"/>
    <w:link w:val="AA1"/>
    <w:rsid w:val="002972A0"/>
    <w:rPr>
      <w:rFonts w:ascii="Verdana" w:eastAsia="Times New Roman" w:hAnsi="Verdana" w:cs="Arial"/>
      <w:b/>
      <w:sz w:val="24"/>
      <w:szCs w:val="24"/>
      <w:u w:val="single"/>
      <w:lang w:val="pt-BR" w:eastAsia="en-GB"/>
    </w:rPr>
  </w:style>
  <w:style w:type="character" w:customStyle="1" w:styleId="AA2Char">
    <w:name w:val="AA2 Char"/>
    <w:basedOn w:val="DefaultParagraphFont"/>
    <w:link w:val="AA2"/>
    <w:rsid w:val="002972A0"/>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2459</Words>
  <Characters>14020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2019-11-19T02:18:00Z</dcterms:created>
  <dcterms:modified xsi:type="dcterms:W3CDTF">2019-11-19T02:18:00Z</dcterms:modified>
</cp:coreProperties>
</file>