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4CCB2948" w:rsidR="000152DA" w:rsidRDefault="006B2BE9" w:rsidP="002C3ABC">
          <w:pPr>
            <w:pStyle w:val="A1"/>
          </w:pPr>
          <w:r>
            <w:t>Cálculo Valor do Projeto</w:t>
          </w:r>
        </w:p>
        <w:p w14:paraId="008CDA54" w14:textId="77777777" w:rsidR="00E0768F" w:rsidRPr="000D25C9" w:rsidRDefault="00E0768F"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EFCA646" w14:textId="77777777" w:rsidR="006B2BE9" w:rsidRPr="006B2BE9" w:rsidRDefault="006B2BE9" w:rsidP="006B2BE9">
                                <w:pPr>
                                  <w:pStyle w:val="Arizen27"/>
                                </w:pPr>
                                <w:r w:rsidRPr="006B2BE9">
                                  <w:t>Cálculo Valor do Projeto</w:t>
                                </w:r>
                              </w:p>
                              <w:p w14:paraId="3E3A6377" w14:textId="5AFA5AAA" w:rsidR="000152DA" w:rsidRDefault="000152DA" w:rsidP="007E6DC0">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EFCA646" w14:textId="77777777" w:rsidR="006B2BE9" w:rsidRPr="006B2BE9" w:rsidRDefault="006B2BE9" w:rsidP="006B2BE9">
                          <w:pPr>
                            <w:pStyle w:val="Arizen27"/>
                          </w:pPr>
                          <w:r w:rsidRPr="006B2BE9">
                            <w:t>Cálculo Valor do Projeto</w:t>
                          </w:r>
                        </w:p>
                        <w:p w14:paraId="3E3A6377" w14:textId="5AFA5AAA" w:rsidR="000152DA" w:rsidRDefault="000152DA" w:rsidP="007E6DC0">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0A052A00" w:rsidR="000152DA" w:rsidRPr="000D25C9" w:rsidRDefault="00AA5A15" w:rsidP="000152DA">
          <w:r w:rsidRPr="000D25C9">
            <w:rPr>
              <w:noProof/>
            </w:rPr>
            <mc:AlternateContent>
              <mc:Choice Requires="wps">
                <w:drawing>
                  <wp:anchor distT="0" distB="0" distL="114300" distR="114300" simplePos="0" relativeHeight="251666432" behindDoc="0" locked="0" layoutInCell="1" allowOverlap="1" wp14:anchorId="6A37E5D2" wp14:editId="2DBDF5BD">
                    <wp:simplePos x="0" y="0"/>
                    <wp:positionH relativeFrom="page">
                      <wp:posOffset>4855210</wp:posOffset>
                    </wp:positionH>
                    <wp:positionV relativeFrom="paragraph">
                      <wp:posOffset>168275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382.3pt;margin-top:13.25pt;width:212pt;height:64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415BBE2A" w:rsidR="000152DA" w:rsidRPr="000D25C9" w:rsidRDefault="000152DA" w:rsidP="000152DA"/>
        <w:p w14:paraId="35C67332" w14:textId="39BC5B3E"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55F98F2D" w:rsidR="00737CB1" w:rsidRPr="00737CB1" w:rsidRDefault="00737CB1" w:rsidP="000152DA">
                                <w:pPr>
                                  <w:pStyle w:val="A3"/>
                                  <w:rPr>
                                    <w:b w:val="0"/>
                                    <w:bCs/>
                                  </w:rPr>
                                </w:pPr>
                                <w:r>
                                  <w:rPr>
                                    <w:b w:val="0"/>
                                    <w:bCs/>
                                  </w:rPr>
                                  <w:t xml:space="preserve">O objetivo deste documento é </w:t>
                                </w:r>
                                <w:r w:rsidR="00245C04">
                                  <w:rPr>
                                    <w:b w:val="0"/>
                                    <w:bCs/>
                                  </w:rPr>
                                  <w:t xml:space="preserve">auxiliar o advogado/consultor </w:t>
                                </w:r>
                                <w:proofErr w:type="gramStart"/>
                                <w:r w:rsidR="00245C04">
                                  <w:rPr>
                                    <w:b w:val="0"/>
                                    <w:bCs/>
                                  </w:rPr>
                                  <w:t>à</w:t>
                                </w:r>
                                <w:proofErr w:type="gramEnd"/>
                                <w:r w:rsidR="00245C04">
                                  <w:rPr>
                                    <w:b w:val="0"/>
                                    <w:bCs/>
                                  </w:rPr>
                                  <w:t xml:space="preserve"> calcular o valor de seu trabalho para a implementação de projetos de </w:t>
                                </w:r>
                                <w:proofErr w:type="spellStart"/>
                                <w:r w:rsidR="00245C04">
                                  <w:rPr>
                                    <w:b w:val="0"/>
                                    <w:bCs/>
                                  </w:rPr>
                                  <w:t>compliance</w:t>
                                </w:r>
                                <w:proofErr w:type="spellEnd"/>
                                <w:r w:rsidR="00245C04">
                                  <w:rPr>
                                    <w:b w:val="0"/>
                                    <w:bCs/>
                                  </w:rP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7720F287" w14:textId="559F4E7D" w:rsidR="00B53D6E" w:rsidRDefault="00737CB1" w:rsidP="00245C04">
                                <w:pPr>
                                  <w:pStyle w:val="Arizen26"/>
                                </w:pPr>
                                <w:r>
                                  <w:t xml:space="preserve">Este documento </w:t>
                                </w:r>
                                <w:r w:rsidR="00245C04">
                                  <w:t xml:space="preserve">é um guia orientativo que você pode e deve adequar à sua realidade, em conjunto com a realidade de seus clientes. </w:t>
                                </w:r>
                              </w:p>
                              <w:p w14:paraId="5B92F823" w14:textId="304631AE" w:rsidR="00245C04" w:rsidRDefault="00245C04" w:rsidP="00245C04">
                                <w:pPr>
                                  <w:pStyle w:val="Arizen26"/>
                                </w:pPr>
                              </w:p>
                              <w:p w14:paraId="0FECA752" w14:textId="066FA1E2" w:rsidR="00245C04" w:rsidRDefault="00245C04" w:rsidP="00245C04">
                                <w:pPr>
                                  <w:pStyle w:val="Arizen26"/>
                                </w:pPr>
                                <w:r>
                                  <w:t xml:space="preserve">Sendo assim, a modalidade de realização do cálculo fica ao critério do advogado/consultor para melhor atender as suas necessidades.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5DC679CA" w:rsidR="00C15E02" w:rsidRDefault="00245C04" w:rsidP="000152DA">
                                <w:pPr>
                                  <w:pStyle w:val="Arizen26"/>
                                </w:pPr>
                                <w:r>
                                  <w:t xml:space="preserve">Este documento deve ser revisado sempre que o advogado/consultor for fechar um novo contrato, ou quando houver mudanças significativas na legislação vigente.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55F98F2D" w:rsidR="00737CB1" w:rsidRPr="00737CB1" w:rsidRDefault="00737CB1" w:rsidP="000152DA">
                          <w:pPr>
                            <w:pStyle w:val="A3"/>
                            <w:rPr>
                              <w:b w:val="0"/>
                              <w:bCs/>
                            </w:rPr>
                          </w:pPr>
                          <w:r>
                            <w:rPr>
                              <w:b w:val="0"/>
                              <w:bCs/>
                            </w:rPr>
                            <w:t xml:space="preserve">O objetivo deste documento é </w:t>
                          </w:r>
                          <w:r w:rsidR="00245C04">
                            <w:rPr>
                              <w:b w:val="0"/>
                              <w:bCs/>
                            </w:rPr>
                            <w:t xml:space="preserve">auxiliar o advogado/consultor </w:t>
                          </w:r>
                          <w:proofErr w:type="gramStart"/>
                          <w:r w:rsidR="00245C04">
                            <w:rPr>
                              <w:b w:val="0"/>
                              <w:bCs/>
                            </w:rPr>
                            <w:t>à</w:t>
                          </w:r>
                          <w:proofErr w:type="gramEnd"/>
                          <w:r w:rsidR="00245C04">
                            <w:rPr>
                              <w:b w:val="0"/>
                              <w:bCs/>
                            </w:rPr>
                            <w:t xml:space="preserve"> calcular o valor de seu trabalho para a implementação de projetos de </w:t>
                          </w:r>
                          <w:proofErr w:type="spellStart"/>
                          <w:r w:rsidR="00245C04">
                            <w:rPr>
                              <w:b w:val="0"/>
                              <w:bCs/>
                            </w:rPr>
                            <w:t>compliance</w:t>
                          </w:r>
                          <w:proofErr w:type="spellEnd"/>
                          <w:r w:rsidR="00245C04">
                            <w:rPr>
                              <w:b w:val="0"/>
                              <w:bCs/>
                            </w:rP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7720F287" w14:textId="559F4E7D" w:rsidR="00B53D6E" w:rsidRDefault="00737CB1" w:rsidP="00245C04">
                          <w:pPr>
                            <w:pStyle w:val="Arizen26"/>
                          </w:pPr>
                          <w:r>
                            <w:t xml:space="preserve">Este documento </w:t>
                          </w:r>
                          <w:r w:rsidR="00245C04">
                            <w:t xml:space="preserve">é um guia orientativo que você pode e deve adequar à sua realidade, em conjunto com a realidade de seus clientes. </w:t>
                          </w:r>
                        </w:p>
                        <w:p w14:paraId="5B92F823" w14:textId="304631AE" w:rsidR="00245C04" w:rsidRDefault="00245C04" w:rsidP="00245C04">
                          <w:pPr>
                            <w:pStyle w:val="Arizen26"/>
                          </w:pPr>
                        </w:p>
                        <w:p w14:paraId="0FECA752" w14:textId="066FA1E2" w:rsidR="00245C04" w:rsidRDefault="00245C04" w:rsidP="00245C04">
                          <w:pPr>
                            <w:pStyle w:val="Arizen26"/>
                          </w:pPr>
                          <w:r>
                            <w:t xml:space="preserve">Sendo assim, a modalidade de realização do cálculo fica ao critério do advogado/consultor para melhor atender as suas necessidades.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5DC679CA" w:rsidR="00C15E02" w:rsidRDefault="00245C04" w:rsidP="000152DA">
                          <w:pPr>
                            <w:pStyle w:val="Arizen26"/>
                          </w:pPr>
                          <w:r>
                            <w:t xml:space="preserve">Este documento deve ser revisado sempre que o advogado/consultor for fechar um novo contrato, ou quando houver mudanças significativas na legislação vigente.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890C55"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890C55"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DF46AE0" w14:textId="77777777" w:rsidR="006B2BE9" w:rsidRDefault="000152DA" w:rsidP="006B2BE9">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6B2BE9">
        <w:t>Cálculo Valor do Projeto</w:t>
      </w:r>
    </w:p>
    <w:p w14:paraId="4198F7E3" w14:textId="24B50139" w:rsidR="007E6DC0" w:rsidRDefault="007E6DC0" w:rsidP="007E6DC0">
      <w:pPr>
        <w:pStyle w:val="A1"/>
      </w:pPr>
    </w:p>
    <w:p w14:paraId="2BB5118D" w14:textId="246A85F9" w:rsidR="000152DA" w:rsidRDefault="000152DA" w:rsidP="00E0768F">
      <w:pPr>
        <w:pStyle w:val="A1"/>
      </w:pPr>
    </w:p>
    <w:p w14:paraId="4783115A" w14:textId="77777777" w:rsidR="00E0768F" w:rsidRPr="000D25C9" w:rsidRDefault="00E0768F" w:rsidP="00E0768F">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0DD67D4" w:rsidR="000152DA" w:rsidRPr="000D25C9" w:rsidRDefault="00926552" w:rsidP="00F0523E">
            <w:pPr>
              <w:pStyle w:val="AA2"/>
              <w:framePr w:hSpace="0" w:wrap="auto" w:vAnchor="margin" w:hAnchor="text" w:xAlign="left" w:yAlign="inline"/>
              <w:rPr>
                <w:color w:val="FFFFFF"/>
                <w:highlight w:val="yellow"/>
              </w:rPr>
            </w:pPr>
            <w:r>
              <w:t>[Definir identificação do documento]</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D27F92" w:rsidRDefault="000152DA" w:rsidP="000152DA">
      <w:pPr>
        <w:rPr>
          <w:b/>
          <w:bCs/>
          <w:u w:val="single"/>
        </w:rPr>
      </w:pPr>
      <w:r w:rsidRPr="00D27F92">
        <w:rPr>
          <w:b/>
          <w:bCs/>
          <w:u w:val="single"/>
        </w:rPr>
        <w:lastRenderedPageBreak/>
        <w:t>Conteúdo</w:t>
      </w:r>
    </w:p>
    <w:p w14:paraId="460A1D17" w14:textId="77777777" w:rsidR="000152DA" w:rsidRPr="00E63FF7" w:rsidRDefault="000152DA" w:rsidP="000152DA"/>
    <w:p w14:paraId="739A8A70" w14:textId="10438A47" w:rsidR="000A1452"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238551" w:history="1">
        <w:r w:rsidR="000A1452" w:rsidRPr="002B03C1">
          <w:rPr>
            <w:rStyle w:val="Hyperlink"/>
            <w:noProof/>
          </w:rPr>
          <w:t>1</w:t>
        </w:r>
        <w:r w:rsidR="000A1452">
          <w:rPr>
            <w:rFonts w:asciiTheme="minorHAnsi" w:eastAsiaTheme="minorEastAsia" w:hAnsiTheme="minorHAnsi" w:cstheme="minorBidi"/>
            <w:b w:val="0"/>
            <w:bCs w:val="0"/>
            <w:caps w:val="0"/>
            <w:noProof/>
            <w:sz w:val="22"/>
            <w:szCs w:val="22"/>
            <w:lang w:eastAsia="pt-BR"/>
          </w:rPr>
          <w:tab/>
        </w:r>
        <w:r w:rsidR="000A1452" w:rsidRPr="002B03C1">
          <w:rPr>
            <w:rStyle w:val="Hyperlink"/>
            <w:noProof/>
          </w:rPr>
          <w:t>Introdução</w:t>
        </w:r>
        <w:r w:rsidR="000A1452">
          <w:rPr>
            <w:noProof/>
            <w:webHidden/>
          </w:rPr>
          <w:tab/>
        </w:r>
        <w:r w:rsidR="000A1452">
          <w:rPr>
            <w:noProof/>
            <w:webHidden/>
          </w:rPr>
          <w:fldChar w:fldCharType="begin"/>
        </w:r>
        <w:r w:rsidR="000A1452">
          <w:rPr>
            <w:noProof/>
            <w:webHidden/>
          </w:rPr>
          <w:instrText xml:space="preserve"> PAGEREF _Toc103238551 \h </w:instrText>
        </w:r>
        <w:r w:rsidR="000A1452">
          <w:rPr>
            <w:noProof/>
            <w:webHidden/>
          </w:rPr>
        </w:r>
        <w:r w:rsidR="000A1452">
          <w:rPr>
            <w:noProof/>
            <w:webHidden/>
          </w:rPr>
          <w:fldChar w:fldCharType="separate"/>
        </w:r>
        <w:r w:rsidR="000A1452">
          <w:rPr>
            <w:noProof/>
            <w:webHidden/>
          </w:rPr>
          <w:t>6</w:t>
        </w:r>
        <w:r w:rsidR="000A1452">
          <w:rPr>
            <w:noProof/>
            <w:webHidden/>
          </w:rPr>
          <w:fldChar w:fldCharType="end"/>
        </w:r>
      </w:hyperlink>
    </w:p>
    <w:p w14:paraId="0ABDCE6C" w14:textId="3903265E" w:rsidR="000A1452" w:rsidRDefault="00890C5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238552" w:history="1">
        <w:r w:rsidR="000A1452" w:rsidRPr="002B03C1">
          <w:rPr>
            <w:rStyle w:val="Hyperlink"/>
            <w:noProof/>
          </w:rPr>
          <w:t>2</w:t>
        </w:r>
        <w:r w:rsidR="000A1452">
          <w:rPr>
            <w:rFonts w:asciiTheme="minorHAnsi" w:eastAsiaTheme="minorEastAsia" w:hAnsiTheme="minorHAnsi" w:cstheme="minorBidi"/>
            <w:b w:val="0"/>
            <w:bCs w:val="0"/>
            <w:caps w:val="0"/>
            <w:noProof/>
            <w:sz w:val="22"/>
            <w:szCs w:val="22"/>
            <w:lang w:eastAsia="pt-BR"/>
          </w:rPr>
          <w:tab/>
        </w:r>
        <w:r w:rsidR="000A1452" w:rsidRPr="002B03C1">
          <w:rPr>
            <w:rStyle w:val="Hyperlink"/>
            <w:noProof/>
          </w:rPr>
          <w:t>Características do Projeto e da Organização</w:t>
        </w:r>
        <w:r w:rsidR="000A1452">
          <w:rPr>
            <w:noProof/>
            <w:webHidden/>
          </w:rPr>
          <w:tab/>
        </w:r>
        <w:r w:rsidR="000A1452">
          <w:rPr>
            <w:noProof/>
            <w:webHidden/>
          </w:rPr>
          <w:fldChar w:fldCharType="begin"/>
        </w:r>
        <w:r w:rsidR="000A1452">
          <w:rPr>
            <w:noProof/>
            <w:webHidden/>
          </w:rPr>
          <w:instrText xml:space="preserve"> PAGEREF _Toc103238552 \h </w:instrText>
        </w:r>
        <w:r w:rsidR="000A1452">
          <w:rPr>
            <w:noProof/>
            <w:webHidden/>
          </w:rPr>
        </w:r>
        <w:r w:rsidR="000A1452">
          <w:rPr>
            <w:noProof/>
            <w:webHidden/>
          </w:rPr>
          <w:fldChar w:fldCharType="separate"/>
        </w:r>
        <w:r w:rsidR="000A1452">
          <w:rPr>
            <w:noProof/>
            <w:webHidden/>
          </w:rPr>
          <w:t>6</w:t>
        </w:r>
        <w:r w:rsidR="000A1452">
          <w:rPr>
            <w:noProof/>
            <w:webHidden/>
          </w:rPr>
          <w:fldChar w:fldCharType="end"/>
        </w:r>
      </w:hyperlink>
    </w:p>
    <w:p w14:paraId="2EA4AFB8" w14:textId="242D8189" w:rsidR="000A1452" w:rsidRDefault="00890C5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238553" w:history="1">
        <w:r w:rsidR="000A1452" w:rsidRPr="002B03C1">
          <w:rPr>
            <w:rStyle w:val="Hyperlink"/>
            <w:noProof/>
          </w:rPr>
          <w:t>2.1</w:t>
        </w:r>
        <w:r w:rsidR="000A1452">
          <w:rPr>
            <w:rFonts w:asciiTheme="minorHAnsi" w:eastAsiaTheme="minorEastAsia" w:hAnsiTheme="minorHAnsi" w:cstheme="minorBidi"/>
            <w:smallCaps w:val="0"/>
            <w:noProof/>
            <w:sz w:val="22"/>
            <w:szCs w:val="22"/>
            <w:lang w:eastAsia="pt-BR"/>
          </w:rPr>
          <w:tab/>
        </w:r>
        <w:r w:rsidR="000A1452" w:rsidRPr="002B03C1">
          <w:rPr>
            <w:rStyle w:val="Hyperlink"/>
            <w:noProof/>
          </w:rPr>
          <w:t>Atividade empresarial</w:t>
        </w:r>
        <w:r w:rsidR="000A1452">
          <w:rPr>
            <w:noProof/>
            <w:webHidden/>
          </w:rPr>
          <w:tab/>
        </w:r>
        <w:r w:rsidR="000A1452">
          <w:rPr>
            <w:noProof/>
            <w:webHidden/>
          </w:rPr>
          <w:fldChar w:fldCharType="begin"/>
        </w:r>
        <w:r w:rsidR="000A1452">
          <w:rPr>
            <w:noProof/>
            <w:webHidden/>
          </w:rPr>
          <w:instrText xml:space="preserve"> PAGEREF _Toc103238553 \h </w:instrText>
        </w:r>
        <w:r w:rsidR="000A1452">
          <w:rPr>
            <w:noProof/>
            <w:webHidden/>
          </w:rPr>
        </w:r>
        <w:r w:rsidR="000A1452">
          <w:rPr>
            <w:noProof/>
            <w:webHidden/>
          </w:rPr>
          <w:fldChar w:fldCharType="separate"/>
        </w:r>
        <w:r w:rsidR="000A1452">
          <w:rPr>
            <w:noProof/>
            <w:webHidden/>
          </w:rPr>
          <w:t>6</w:t>
        </w:r>
        <w:r w:rsidR="000A1452">
          <w:rPr>
            <w:noProof/>
            <w:webHidden/>
          </w:rPr>
          <w:fldChar w:fldCharType="end"/>
        </w:r>
      </w:hyperlink>
    </w:p>
    <w:p w14:paraId="7EF5FF4E" w14:textId="11B3D99B" w:rsidR="000A1452" w:rsidRDefault="00890C5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238554" w:history="1">
        <w:r w:rsidR="000A1452" w:rsidRPr="002B03C1">
          <w:rPr>
            <w:rStyle w:val="Hyperlink"/>
            <w:noProof/>
          </w:rPr>
          <w:t>2.2</w:t>
        </w:r>
        <w:r w:rsidR="000A1452">
          <w:rPr>
            <w:rFonts w:asciiTheme="minorHAnsi" w:eastAsiaTheme="minorEastAsia" w:hAnsiTheme="minorHAnsi" w:cstheme="minorBidi"/>
            <w:smallCaps w:val="0"/>
            <w:noProof/>
            <w:sz w:val="22"/>
            <w:szCs w:val="22"/>
            <w:lang w:eastAsia="pt-BR"/>
          </w:rPr>
          <w:tab/>
        </w:r>
        <w:r w:rsidR="000A1452" w:rsidRPr="002B03C1">
          <w:rPr>
            <w:rStyle w:val="Hyperlink"/>
            <w:noProof/>
          </w:rPr>
          <w:t>Tamanho da empresa</w:t>
        </w:r>
        <w:r w:rsidR="000A1452">
          <w:rPr>
            <w:noProof/>
            <w:webHidden/>
          </w:rPr>
          <w:tab/>
        </w:r>
        <w:r w:rsidR="000A1452">
          <w:rPr>
            <w:noProof/>
            <w:webHidden/>
          </w:rPr>
          <w:fldChar w:fldCharType="begin"/>
        </w:r>
        <w:r w:rsidR="000A1452">
          <w:rPr>
            <w:noProof/>
            <w:webHidden/>
          </w:rPr>
          <w:instrText xml:space="preserve"> PAGEREF _Toc103238554 \h </w:instrText>
        </w:r>
        <w:r w:rsidR="000A1452">
          <w:rPr>
            <w:noProof/>
            <w:webHidden/>
          </w:rPr>
        </w:r>
        <w:r w:rsidR="000A1452">
          <w:rPr>
            <w:noProof/>
            <w:webHidden/>
          </w:rPr>
          <w:fldChar w:fldCharType="separate"/>
        </w:r>
        <w:r w:rsidR="000A1452">
          <w:rPr>
            <w:noProof/>
            <w:webHidden/>
          </w:rPr>
          <w:t>6</w:t>
        </w:r>
        <w:r w:rsidR="000A1452">
          <w:rPr>
            <w:noProof/>
            <w:webHidden/>
          </w:rPr>
          <w:fldChar w:fldCharType="end"/>
        </w:r>
      </w:hyperlink>
    </w:p>
    <w:p w14:paraId="3E504EE5" w14:textId="151D1AE1" w:rsidR="000A1452" w:rsidRDefault="00890C5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238555" w:history="1">
        <w:r w:rsidR="000A1452" w:rsidRPr="002B03C1">
          <w:rPr>
            <w:rStyle w:val="Hyperlink"/>
            <w:noProof/>
          </w:rPr>
          <w:t>2.3</w:t>
        </w:r>
        <w:r w:rsidR="000A1452">
          <w:rPr>
            <w:rFonts w:asciiTheme="minorHAnsi" w:eastAsiaTheme="minorEastAsia" w:hAnsiTheme="minorHAnsi" w:cstheme="minorBidi"/>
            <w:smallCaps w:val="0"/>
            <w:noProof/>
            <w:sz w:val="22"/>
            <w:szCs w:val="22"/>
            <w:lang w:eastAsia="pt-BR"/>
          </w:rPr>
          <w:tab/>
        </w:r>
        <w:r w:rsidR="000A1452" w:rsidRPr="002B03C1">
          <w:rPr>
            <w:rStyle w:val="Hyperlink"/>
            <w:noProof/>
          </w:rPr>
          <w:t>Quantidade e Modalidade de Reuniões</w:t>
        </w:r>
        <w:r w:rsidR="000A1452">
          <w:rPr>
            <w:noProof/>
            <w:webHidden/>
          </w:rPr>
          <w:tab/>
        </w:r>
        <w:r w:rsidR="000A1452">
          <w:rPr>
            <w:noProof/>
            <w:webHidden/>
          </w:rPr>
          <w:fldChar w:fldCharType="begin"/>
        </w:r>
        <w:r w:rsidR="000A1452">
          <w:rPr>
            <w:noProof/>
            <w:webHidden/>
          </w:rPr>
          <w:instrText xml:space="preserve"> PAGEREF _Toc103238555 \h </w:instrText>
        </w:r>
        <w:r w:rsidR="000A1452">
          <w:rPr>
            <w:noProof/>
            <w:webHidden/>
          </w:rPr>
        </w:r>
        <w:r w:rsidR="000A1452">
          <w:rPr>
            <w:noProof/>
            <w:webHidden/>
          </w:rPr>
          <w:fldChar w:fldCharType="separate"/>
        </w:r>
        <w:r w:rsidR="000A1452">
          <w:rPr>
            <w:noProof/>
            <w:webHidden/>
          </w:rPr>
          <w:t>7</w:t>
        </w:r>
        <w:r w:rsidR="000A1452">
          <w:rPr>
            <w:noProof/>
            <w:webHidden/>
          </w:rPr>
          <w:fldChar w:fldCharType="end"/>
        </w:r>
      </w:hyperlink>
    </w:p>
    <w:p w14:paraId="29EF6EE6" w14:textId="4ABF3667" w:rsidR="000A1452" w:rsidRDefault="00890C5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238556" w:history="1">
        <w:r w:rsidR="000A1452" w:rsidRPr="002B03C1">
          <w:rPr>
            <w:rStyle w:val="Hyperlink"/>
            <w:noProof/>
          </w:rPr>
          <w:t>2.4</w:t>
        </w:r>
        <w:r w:rsidR="000A1452">
          <w:rPr>
            <w:rFonts w:asciiTheme="minorHAnsi" w:eastAsiaTheme="minorEastAsia" w:hAnsiTheme="minorHAnsi" w:cstheme="minorBidi"/>
            <w:smallCaps w:val="0"/>
            <w:noProof/>
            <w:sz w:val="22"/>
            <w:szCs w:val="22"/>
            <w:lang w:eastAsia="pt-BR"/>
          </w:rPr>
          <w:tab/>
        </w:r>
        <w:r w:rsidR="000A1452" w:rsidRPr="002B03C1">
          <w:rPr>
            <w:rStyle w:val="Hyperlink"/>
            <w:noProof/>
          </w:rPr>
          <w:t>Quantidade de Documentos</w:t>
        </w:r>
        <w:r w:rsidR="000A1452">
          <w:rPr>
            <w:noProof/>
            <w:webHidden/>
          </w:rPr>
          <w:tab/>
        </w:r>
        <w:r w:rsidR="000A1452">
          <w:rPr>
            <w:noProof/>
            <w:webHidden/>
          </w:rPr>
          <w:fldChar w:fldCharType="begin"/>
        </w:r>
        <w:r w:rsidR="000A1452">
          <w:rPr>
            <w:noProof/>
            <w:webHidden/>
          </w:rPr>
          <w:instrText xml:space="preserve"> PAGEREF _Toc103238556 \h </w:instrText>
        </w:r>
        <w:r w:rsidR="000A1452">
          <w:rPr>
            <w:noProof/>
            <w:webHidden/>
          </w:rPr>
        </w:r>
        <w:r w:rsidR="000A1452">
          <w:rPr>
            <w:noProof/>
            <w:webHidden/>
          </w:rPr>
          <w:fldChar w:fldCharType="separate"/>
        </w:r>
        <w:r w:rsidR="000A1452">
          <w:rPr>
            <w:noProof/>
            <w:webHidden/>
          </w:rPr>
          <w:t>7</w:t>
        </w:r>
        <w:r w:rsidR="000A1452">
          <w:rPr>
            <w:noProof/>
            <w:webHidden/>
          </w:rPr>
          <w:fldChar w:fldCharType="end"/>
        </w:r>
      </w:hyperlink>
    </w:p>
    <w:p w14:paraId="617E40E0" w14:textId="233A2BF3" w:rsidR="000A1452" w:rsidRDefault="00890C5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238557" w:history="1">
        <w:r w:rsidR="000A1452" w:rsidRPr="002B03C1">
          <w:rPr>
            <w:rStyle w:val="Hyperlink"/>
            <w:noProof/>
          </w:rPr>
          <w:t>3</w:t>
        </w:r>
        <w:r w:rsidR="000A1452">
          <w:rPr>
            <w:rFonts w:asciiTheme="minorHAnsi" w:eastAsiaTheme="minorEastAsia" w:hAnsiTheme="minorHAnsi" w:cstheme="minorBidi"/>
            <w:b w:val="0"/>
            <w:bCs w:val="0"/>
            <w:caps w:val="0"/>
            <w:noProof/>
            <w:sz w:val="22"/>
            <w:szCs w:val="22"/>
            <w:lang w:eastAsia="pt-BR"/>
          </w:rPr>
          <w:tab/>
        </w:r>
        <w:r w:rsidR="000A1452" w:rsidRPr="002B03C1">
          <w:rPr>
            <w:rStyle w:val="Hyperlink"/>
            <w:noProof/>
          </w:rPr>
          <w:t>Modalidade de Cobrança</w:t>
        </w:r>
        <w:r w:rsidR="000A1452">
          <w:rPr>
            <w:noProof/>
            <w:webHidden/>
          </w:rPr>
          <w:tab/>
        </w:r>
        <w:r w:rsidR="000A1452">
          <w:rPr>
            <w:noProof/>
            <w:webHidden/>
          </w:rPr>
          <w:fldChar w:fldCharType="begin"/>
        </w:r>
        <w:r w:rsidR="000A1452">
          <w:rPr>
            <w:noProof/>
            <w:webHidden/>
          </w:rPr>
          <w:instrText xml:space="preserve"> PAGEREF _Toc103238557 \h </w:instrText>
        </w:r>
        <w:r w:rsidR="000A1452">
          <w:rPr>
            <w:noProof/>
            <w:webHidden/>
          </w:rPr>
        </w:r>
        <w:r w:rsidR="000A1452">
          <w:rPr>
            <w:noProof/>
            <w:webHidden/>
          </w:rPr>
          <w:fldChar w:fldCharType="separate"/>
        </w:r>
        <w:r w:rsidR="000A1452">
          <w:rPr>
            <w:noProof/>
            <w:webHidden/>
          </w:rPr>
          <w:t>7</w:t>
        </w:r>
        <w:r w:rsidR="000A1452">
          <w:rPr>
            <w:noProof/>
            <w:webHidden/>
          </w:rPr>
          <w:fldChar w:fldCharType="end"/>
        </w:r>
      </w:hyperlink>
    </w:p>
    <w:p w14:paraId="438BAA9D" w14:textId="2070342F" w:rsidR="000A1452" w:rsidRDefault="00890C5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238558" w:history="1">
        <w:r w:rsidR="000A1452" w:rsidRPr="002B03C1">
          <w:rPr>
            <w:rStyle w:val="Hyperlink"/>
            <w:noProof/>
          </w:rPr>
          <w:t>3.1</w:t>
        </w:r>
        <w:r w:rsidR="000A1452">
          <w:rPr>
            <w:rFonts w:asciiTheme="minorHAnsi" w:eastAsiaTheme="minorEastAsia" w:hAnsiTheme="minorHAnsi" w:cstheme="minorBidi"/>
            <w:smallCaps w:val="0"/>
            <w:noProof/>
            <w:sz w:val="22"/>
            <w:szCs w:val="22"/>
            <w:lang w:eastAsia="pt-BR"/>
          </w:rPr>
          <w:tab/>
        </w:r>
        <w:r w:rsidR="000A1452" w:rsidRPr="002B03C1">
          <w:rPr>
            <w:rStyle w:val="Hyperlink"/>
            <w:noProof/>
          </w:rPr>
          <w:t>Por Etapas</w:t>
        </w:r>
        <w:r w:rsidR="000A1452">
          <w:rPr>
            <w:noProof/>
            <w:webHidden/>
          </w:rPr>
          <w:tab/>
        </w:r>
        <w:r w:rsidR="000A1452">
          <w:rPr>
            <w:noProof/>
            <w:webHidden/>
          </w:rPr>
          <w:fldChar w:fldCharType="begin"/>
        </w:r>
        <w:r w:rsidR="000A1452">
          <w:rPr>
            <w:noProof/>
            <w:webHidden/>
          </w:rPr>
          <w:instrText xml:space="preserve"> PAGEREF _Toc103238558 \h </w:instrText>
        </w:r>
        <w:r w:rsidR="000A1452">
          <w:rPr>
            <w:noProof/>
            <w:webHidden/>
          </w:rPr>
        </w:r>
        <w:r w:rsidR="000A1452">
          <w:rPr>
            <w:noProof/>
            <w:webHidden/>
          </w:rPr>
          <w:fldChar w:fldCharType="separate"/>
        </w:r>
        <w:r w:rsidR="000A1452">
          <w:rPr>
            <w:noProof/>
            <w:webHidden/>
          </w:rPr>
          <w:t>7</w:t>
        </w:r>
        <w:r w:rsidR="000A1452">
          <w:rPr>
            <w:noProof/>
            <w:webHidden/>
          </w:rPr>
          <w:fldChar w:fldCharType="end"/>
        </w:r>
      </w:hyperlink>
    </w:p>
    <w:p w14:paraId="601D2FAF" w14:textId="3DB55323" w:rsidR="000A1452" w:rsidRDefault="00890C5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238559" w:history="1">
        <w:r w:rsidR="000A1452" w:rsidRPr="002B03C1">
          <w:rPr>
            <w:rStyle w:val="Hyperlink"/>
            <w:noProof/>
          </w:rPr>
          <w:t>3.2</w:t>
        </w:r>
        <w:r w:rsidR="000A1452">
          <w:rPr>
            <w:rFonts w:asciiTheme="minorHAnsi" w:eastAsiaTheme="minorEastAsia" w:hAnsiTheme="minorHAnsi" w:cstheme="minorBidi"/>
            <w:smallCaps w:val="0"/>
            <w:noProof/>
            <w:sz w:val="22"/>
            <w:szCs w:val="22"/>
            <w:lang w:eastAsia="pt-BR"/>
          </w:rPr>
          <w:tab/>
        </w:r>
        <w:r w:rsidR="000A1452" w:rsidRPr="002B03C1">
          <w:rPr>
            <w:rStyle w:val="Hyperlink"/>
            <w:noProof/>
          </w:rPr>
          <w:t>Por Projeto</w:t>
        </w:r>
        <w:r w:rsidR="000A1452">
          <w:rPr>
            <w:noProof/>
            <w:webHidden/>
          </w:rPr>
          <w:tab/>
        </w:r>
        <w:r w:rsidR="000A1452">
          <w:rPr>
            <w:noProof/>
            <w:webHidden/>
          </w:rPr>
          <w:fldChar w:fldCharType="begin"/>
        </w:r>
        <w:r w:rsidR="000A1452">
          <w:rPr>
            <w:noProof/>
            <w:webHidden/>
          </w:rPr>
          <w:instrText xml:space="preserve"> PAGEREF _Toc103238559 \h </w:instrText>
        </w:r>
        <w:r w:rsidR="000A1452">
          <w:rPr>
            <w:noProof/>
            <w:webHidden/>
          </w:rPr>
        </w:r>
        <w:r w:rsidR="000A1452">
          <w:rPr>
            <w:noProof/>
            <w:webHidden/>
          </w:rPr>
          <w:fldChar w:fldCharType="separate"/>
        </w:r>
        <w:r w:rsidR="000A1452">
          <w:rPr>
            <w:noProof/>
            <w:webHidden/>
          </w:rPr>
          <w:t>8</w:t>
        </w:r>
        <w:r w:rsidR="000A1452">
          <w:rPr>
            <w:noProof/>
            <w:webHidden/>
          </w:rPr>
          <w:fldChar w:fldCharType="end"/>
        </w:r>
      </w:hyperlink>
    </w:p>
    <w:p w14:paraId="66E0AFDF" w14:textId="5ABB46EE"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5DC593A" w14:textId="26581F38" w:rsidR="00C556A7" w:rsidRPr="0064161E" w:rsidRDefault="000152DA" w:rsidP="00AD3600">
      <w:pPr>
        <w:pStyle w:val="Ttulo1"/>
        <w:spacing w:line="276" w:lineRule="auto"/>
      </w:pPr>
      <w:r w:rsidRPr="00E63FF7">
        <w:br w:type="page"/>
      </w:r>
    </w:p>
    <w:p w14:paraId="4352BC94" w14:textId="24593FEC" w:rsidR="00AD3600" w:rsidRDefault="00C15E02" w:rsidP="00AD3600">
      <w:pPr>
        <w:pStyle w:val="Ttulo1"/>
        <w:numPr>
          <w:ilvl w:val="0"/>
          <w:numId w:val="14"/>
        </w:numPr>
      </w:pPr>
      <w:bookmarkStart w:id="1" w:name="_Toc103238551"/>
      <w:r>
        <w:lastRenderedPageBreak/>
        <w:t>Introdução</w:t>
      </w:r>
      <w:bookmarkEnd w:id="1"/>
    </w:p>
    <w:p w14:paraId="2157904D" w14:textId="52E44C9A" w:rsidR="00AD3600" w:rsidRDefault="00AD3600" w:rsidP="00AD3600"/>
    <w:p w14:paraId="1B5B9C5E" w14:textId="40EED70E" w:rsidR="006B2BE9" w:rsidRDefault="00AA5A15" w:rsidP="00AA5A15">
      <w:pPr>
        <w:jc w:val="both"/>
      </w:pPr>
      <w:r>
        <w:t xml:space="preserve">A realização do cálculo do projeto é muito peculiar e depende de muitos fatores, com a finalidade de evitar dissonâncias na cobrança do serviço advocatício ou de consultoria. </w:t>
      </w:r>
    </w:p>
    <w:p w14:paraId="25BD0695" w14:textId="5FB25B71" w:rsidR="00AA5A15" w:rsidRDefault="00AA5A15" w:rsidP="00AA5A15">
      <w:pPr>
        <w:jc w:val="both"/>
      </w:pPr>
    </w:p>
    <w:p w14:paraId="586AEBAB" w14:textId="015A01E9" w:rsidR="00AA5A15" w:rsidRDefault="00AA5A15" w:rsidP="00AA5A15">
      <w:pPr>
        <w:jc w:val="both"/>
      </w:pPr>
      <w:r>
        <w:t xml:space="preserve">Portanto, este documento demonstra algumas das características </w:t>
      </w:r>
      <w:r w:rsidR="00245C04">
        <w:t xml:space="preserve">que devem ser levadas em conta para efetuar o calculo do serviço do advogado/consultor, bem como fica </w:t>
      </w:r>
      <w:proofErr w:type="gramStart"/>
      <w:r w:rsidR="00245C04">
        <w:t>à</w:t>
      </w:r>
      <w:proofErr w:type="gramEnd"/>
      <w:r w:rsidR="00245C04">
        <w:t xml:space="preserve"> seu critério escolher qual modalidade de adequa mais ao seu cliente e à sua prestação de serviços.</w:t>
      </w:r>
    </w:p>
    <w:p w14:paraId="7507EBE8" w14:textId="4BF22030" w:rsidR="00245C04" w:rsidRDefault="00245C04" w:rsidP="00AA5A15">
      <w:pPr>
        <w:jc w:val="both"/>
      </w:pPr>
    </w:p>
    <w:p w14:paraId="22C9AF06" w14:textId="13790AC3" w:rsidR="00245C04" w:rsidRDefault="00245C04" w:rsidP="00AA5A15">
      <w:pPr>
        <w:jc w:val="both"/>
      </w:pPr>
      <w:r>
        <w:t xml:space="preserve">Lembre-se que a cobrança para a implementação do projeto de </w:t>
      </w:r>
      <w:proofErr w:type="spellStart"/>
      <w:r>
        <w:t>compliance</w:t>
      </w:r>
      <w:proofErr w:type="spellEnd"/>
      <w:r>
        <w:t xml:space="preserve"> deve ser justo e bem definido, evitando desacordos. </w:t>
      </w:r>
    </w:p>
    <w:p w14:paraId="0A706D32" w14:textId="77777777" w:rsidR="00E1052E" w:rsidRPr="00AD3600" w:rsidRDefault="00E1052E" w:rsidP="00AD3600"/>
    <w:p w14:paraId="25B08C29" w14:textId="77777777" w:rsidR="007E6DC0" w:rsidRPr="007E6DC0" w:rsidRDefault="007E6DC0" w:rsidP="007E6DC0">
      <w:pPr>
        <w:rPr>
          <w:rFonts w:eastAsiaTheme="minorHAnsi"/>
        </w:rPr>
      </w:pPr>
    </w:p>
    <w:p w14:paraId="704F8669" w14:textId="13965F56" w:rsidR="00AD3600" w:rsidRDefault="006B2BE9" w:rsidP="00AD3600">
      <w:pPr>
        <w:pStyle w:val="Ttulo1"/>
      </w:pPr>
      <w:bookmarkStart w:id="2" w:name="_Toc103238552"/>
      <w:r>
        <w:t>Características do Projeto e da Organização</w:t>
      </w:r>
      <w:bookmarkEnd w:id="2"/>
    </w:p>
    <w:p w14:paraId="3E64DADB" w14:textId="77777777" w:rsidR="004E3840" w:rsidRPr="004E3840" w:rsidRDefault="004E3840" w:rsidP="004E3840"/>
    <w:p w14:paraId="2BEB3679" w14:textId="6B60440D" w:rsidR="004E3840" w:rsidRPr="004E3840" w:rsidRDefault="006B2BE9" w:rsidP="004E3840">
      <w:pPr>
        <w:pStyle w:val="Ttulo2"/>
        <w:rPr>
          <w:rFonts w:ascii="Verdana" w:hAnsi="Verdana"/>
        </w:rPr>
      </w:pPr>
      <w:bookmarkStart w:id="3" w:name="_Toc103238553"/>
      <w:r>
        <w:rPr>
          <w:rFonts w:ascii="Verdana" w:hAnsi="Verdana"/>
        </w:rPr>
        <w:t>Atividade empresarial</w:t>
      </w:r>
      <w:bookmarkEnd w:id="3"/>
    </w:p>
    <w:p w14:paraId="4EA06C31" w14:textId="77777777" w:rsidR="00AD3600" w:rsidRDefault="00AD3600" w:rsidP="00AD3600">
      <w:pPr>
        <w:pStyle w:val="Ttulo1"/>
        <w:numPr>
          <w:ilvl w:val="0"/>
          <w:numId w:val="0"/>
        </w:numPr>
        <w:ind w:left="432"/>
        <w:jc w:val="both"/>
      </w:pPr>
    </w:p>
    <w:p w14:paraId="34BF020E" w14:textId="371BA579" w:rsidR="00AD3600" w:rsidRDefault="00245C04" w:rsidP="00AD3600">
      <w:pPr>
        <w:jc w:val="both"/>
      </w:pPr>
      <w:r>
        <w:t>O tipo da atividade empresarial impacta muito na quantificação do valor e das horas despendidas para efetivar o projeto na prática, uma vez que cada um</w:t>
      </w:r>
      <w:r w:rsidR="00586C25">
        <w:t xml:space="preserve">a das atividades empresariais detém especificidades únicas, que podem impactar na dificuldade ou facilidade da implementação. </w:t>
      </w:r>
    </w:p>
    <w:p w14:paraId="3AA7E1DB" w14:textId="559072A9" w:rsidR="00586C25" w:rsidRDefault="00586C25" w:rsidP="00AD3600">
      <w:pPr>
        <w:jc w:val="both"/>
      </w:pPr>
    </w:p>
    <w:p w14:paraId="218BB103" w14:textId="0D75E42E" w:rsidR="00586C25" w:rsidRDefault="00586C25" w:rsidP="00AD3600">
      <w:pPr>
        <w:jc w:val="both"/>
      </w:pPr>
      <w:r>
        <w:t xml:space="preserve">Portanto, neste ponto, analise qual é a atividade empresarial do </w:t>
      </w:r>
      <w:r w:rsidR="00AA1EC6">
        <w:t xml:space="preserve">seu cliente, bem como pesquise a fundo quais são as necessidades desse tipo atividade, de acordo com o projeto que será implementado. </w:t>
      </w:r>
    </w:p>
    <w:p w14:paraId="7EBF6DD5" w14:textId="10E57C44" w:rsidR="00AA1EC6" w:rsidRDefault="00AA1EC6" w:rsidP="00AD3600">
      <w:pPr>
        <w:jc w:val="both"/>
      </w:pPr>
    </w:p>
    <w:p w14:paraId="4EDD0828" w14:textId="02914AE3" w:rsidR="00AA1EC6" w:rsidRDefault="00AA1EC6" w:rsidP="00AD3600">
      <w:pPr>
        <w:jc w:val="both"/>
      </w:pPr>
      <w:r>
        <w:t xml:space="preserve">Dessa forma, você conseguirá analisar qual o nível de dificuldade de implementação, impactando assim a sua forma de cobrança pelos serviços prestados. </w:t>
      </w:r>
    </w:p>
    <w:p w14:paraId="099A4F1A" w14:textId="7FD9427A" w:rsidR="006B2BE9" w:rsidRDefault="006B2BE9" w:rsidP="00AD3600">
      <w:pPr>
        <w:jc w:val="both"/>
      </w:pPr>
    </w:p>
    <w:p w14:paraId="4CD83EB3" w14:textId="49B04D7F" w:rsidR="006B2BE9" w:rsidRPr="007B33C1" w:rsidRDefault="006B2BE9" w:rsidP="006B2BE9">
      <w:pPr>
        <w:pStyle w:val="Ttulo2"/>
        <w:rPr>
          <w:rFonts w:ascii="Verdana" w:hAnsi="Verdana"/>
        </w:rPr>
      </w:pPr>
      <w:bookmarkStart w:id="4" w:name="_Toc103238554"/>
      <w:r w:rsidRPr="007B33C1">
        <w:rPr>
          <w:rFonts w:ascii="Verdana" w:hAnsi="Verdana"/>
        </w:rPr>
        <w:t>Tamanho da empresa</w:t>
      </w:r>
      <w:bookmarkEnd w:id="4"/>
    </w:p>
    <w:p w14:paraId="7805E7E9" w14:textId="1AF29BBE" w:rsidR="006B2BE9" w:rsidRDefault="006B2BE9" w:rsidP="006B2BE9">
      <w:pPr>
        <w:rPr>
          <w:lang w:eastAsia="en-GB"/>
        </w:rPr>
      </w:pPr>
    </w:p>
    <w:p w14:paraId="684D811E" w14:textId="3C1517FF" w:rsidR="00AA1EC6" w:rsidRDefault="00AA1EC6" w:rsidP="00AA1EC6">
      <w:pPr>
        <w:jc w:val="both"/>
        <w:rPr>
          <w:lang w:eastAsia="en-GB"/>
        </w:rPr>
      </w:pPr>
      <w:r>
        <w:rPr>
          <w:lang w:eastAsia="en-GB"/>
        </w:rPr>
        <w:t xml:space="preserve">Outro ponto relevante que impacta na implementação de qualquer projeto de </w:t>
      </w:r>
      <w:proofErr w:type="spellStart"/>
      <w:r>
        <w:rPr>
          <w:lang w:eastAsia="en-GB"/>
        </w:rPr>
        <w:t>compliance</w:t>
      </w:r>
      <w:proofErr w:type="spellEnd"/>
      <w:r>
        <w:rPr>
          <w:lang w:eastAsia="en-GB"/>
        </w:rPr>
        <w:t xml:space="preserve"> é o tamanho da empresa, uma vez que quanto maior ela for, maior o trabalho que deverá ser desenvolvido. </w:t>
      </w:r>
    </w:p>
    <w:p w14:paraId="10465AC5" w14:textId="7614F5D4" w:rsidR="00AA1EC6" w:rsidRDefault="00AA1EC6" w:rsidP="00AA1EC6">
      <w:pPr>
        <w:jc w:val="both"/>
        <w:rPr>
          <w:lang w:eastAsia="en-GB"/>
        </w:rPr>
      </w:pPr>
    </w:p>
    <w:p w14:paraId="1D27C40C" w14:textId="30AD7F04" w:rsidR="00AA1EC6" w:rsidRDefault="00AA1EC6" w:rsidP="00AA1EC6">
      <w:pPr>
        <w:jc w:val="both"/>
        <w:rPr>
          <w:lang w:eastAsia="en-GB"/>
        </w:rPr>
      </w:pPr>
      <w:r>
        <w:rPr>
          <w:lang w:eastAsia="en-GB"/>
        </w:rPr>
        <w:t xml:space="preserve">Portanto, analise o porte da empresa, se há filiais, e se sim, quantas filiais, número de funcionários, realização de negócios nacionais e internacionais, quantidade de fornecedores, e outros pontos que podem impactar na quantificação do valor de seus serviços. </w:t>
      </w:r>
    </w:p>
    <w:p w14:paraId="0AEE8F54" w14:textId="7CFD38F1" w:rsidR="00AA1EC6" w:rsidRDefault="00AA1EC6" w:rsidP="00AA1EC6">
      <w:pPr>
        <w:jc w:val="both"/>
        <w:rPr>
          <w:lang w:eastAsia="en-GB"/>
        </w:rPr>
      </w:pPr>
    </w:p>
    <w:p w14:paraId="197E74EE" w14:textId="309CE8E0" w:rsidR="00AA1EC6" w:rsidRDefault="00AA1EC6" w:rsidP="00AA1EC6">
      <w:pPr>
        <w:jc w:val="both"/>
        <w:rPr>
          <w:lang w:eastAsia="en-GB"/>
        </w:rPr>
      </w:pPr>
      <w:r>
        <w:rPr>
          <w:lang w:eastAsia="en-GB"/>
        </w:rPr>
        <w:t xml:space="preserve">Para obter essas informações, você poderá questionar diretamente o seu cliente, ou pode desenvolver um checklist para ser respondido por ele. </w:t>
      </w:r>
    </w:p>
    <w:p w14:paraId="656B8278" w14:textId="77777777" w:rsidR="00AA1EC6" w:rsidRDefault="00AA1EC6" w:rsidP="00AA1EC6">
      <w:pPr>
        <w:jc w:val="both"/>
        <w:rPr>
          <w:lang w:eastAsia="en-GB"/>
        </w:rPr>
      </w:pPr>
    </w:p>
    <w:p w14:paraId="40F669E0" w14:textId="0661E7B7" w:rsidR="006B2BE9" w:rsidRPr="00041AAF" w:rsidRDefault="002B6C34" w:rsidP="006B2BE9">
      <w:pPr>
        <w:pStyle w:val="Ttulo2"/>
        <w:rPr>
          <w:rFonts w:ascii="Verdana" w:hAnsi="Verdana"/>
        </w:rPr>
      </w:pPr>
      <w:bookmarkStart w:id="5" w:name="_Toc103238555"/>
      <w:r w:rsidRPr="00041AAF">
        <w:rPr>
          <w:rFonts w:ascii="Verdana" w:hAnsi="Verdana"/>
        </w:rPr>
        <w:lastRenderedPageBreak/>
        <w:t>Quantidade e Modalidade de Reuniões</w:t>
      </w:r>
      <w:bookmarkEnd w:id="5"/>
      <w:r w:rsidRPr="00041AAF">
        <w:rPr>
          <w:rFonts w:ascii="Verdana" w:hAnsi="Verdana"/>
        </w:rPr>
        <w:t xml:space="preserve"> </w:t>
      </w:r>
    </w:p>
    <w:p w14:paraId="4FB27C45" w14:textId="0D564D65" w:rsidR="002B6C34" w:rsidRDefault="002B6C34" w:rsidP="002B6C34">
      <w:pPr>
        <w:rPr>
          <w:lang w:eastAsia="en-GB"/>
        </w:rPr>
      </w:pPr>
    </w:p>
    <w:p w14:paraId="42E3C580" w14:textId="3DE5CB03" w:rsidR="002B6C34" w:rsidRDefault="002B6C34" w:rsidP="002B6C34">
      <w:pPr>
        <w:jc w:val="both"/>
        <w:rPr>
          <w:lang w:eastAsia="en-GB"/>
        </w:rPr>
      </w:pPr>
      <w:r>
        <w:rPr>
          <w:lang w:eastAsia="en-GB"/>
        </w:rPr>
        <w:t xml:space="preserve">Cada projeto de </w:t>
      </w:r>
      <w:proofErr w:type="spellStart"/>
      <w:r>
        <w:rPr>
          <w:lang w:eastAsia="en-GB"/>
        </w:rPr>
        <w:t>compliance</w:t>
      </w:r>
      <w:proofErr w:type="spellEnd"/>
      <w:r>
        <w:rPr>
          <w:lang w:eastAsia="en-GB"/>
        </w:rPr>
        <w:t xml:space="preserve"> necessita de uma quantidade diferente de reuniões, que podem impactar também na cobrança de seus serviços, uma vez que para efetivar as reuniões o advogado / consultor despende o seu tempo em favor de seu cliente. </w:t>
      </w:r>
    </w:p>
    <w:p w14:paraId="33AA09FB" w14:textId="1D4DBE7F" w:rsidR="002B6C34" w:rsidRDefault="002B6C34" w:rsidP="002B6C34">
      <w:pPr>
        <w:jc w:val="both"/>
        <w:rPr>
          <w:lang w:eastAsia="en-GB"/>
        </w:rPr>
      </w:pPr>
    </w:p>
    <w:p w14:paraId="4A91DF95" w14:textId="58550E69" w:rsidR="002B6C34" w:rsidRDefault="002B6C34" w:rsidP="002B6C34">
      <w:pPr>
        <w:jc w:val="both"/>
        <w:rPr>
          <w:lang w:eastAsia="en-GB"/>
        </w:rPr>
      </w:pPr>
      <w:r>
        <w:rPr>
          <w:lang w:eastAsia="en-GB"/>
        </w:rPr>
        <w:t xml:space="preserve">Sendo assim, para chegar em uma quantidade aproximada de reunião, é necessário avaliar primeiro as características descritas no item 2.1 e 2.2 deste documento. </w:t>
      </w:r>
    </w:p>
    <w:p w14:paraId="5216B3ED" w14:textId="247C061A" w:rsidR="002B6C34" w:rsidRDefault="002B6C34" w:rsidP="002B6C34">
      <w:pPr>
        <w:jc w:val="both"/>
        <w:rPr>
          <w:lang w:eastAsia="en-GB"/>
        </w:rPr>
      </w:pPr>
    </w:p>
    <w:p w14:paraId="79411261" w14:textId="61372463" w:rsidR="00041AAF" w:rsidRDefault="002B6C34" w:rsidP="002B6C34">
      <w:pPr>
        <w:jc w:val="both"/>
        <w:rPr>
          <w:lang w:eastAsia="en-GB"/>
        </w:rPr>
      </w:pPr>
      <w:r>
        <w:rPr>
          <w:lang w:eastAsia="en-GB"/>
        </w:rPr>
        <w:t>Ainda sobre as reuniões, vale mencionar que a modalidade de como elas são realizadas, podem alterar o seu valor, tendo em vista que reuniões presenciais detém um valor maior, do que reuniões online, devido aos fatores de deslocamento, disponibilização de espaço, bem como a facilidade</w:t>
      </w:r>
      <w:r w:rsidR="00041AAF">
        <w:rPr>
          <w:lang w:eastAsia="en-GB"/>
        </w:rPr>
        <w:t xml:space="preserve"> de implementação. </w:t>
      </w:r>
    </w:p>
    <w:p w14:paraId="79B803B6" w14:textId="77777777" w:rsidR="002B6C34" w:rsidRDefault="002B6C34" w:rsidP="002B6C34">
      <w:pPr>
        <w:jc w:val="both"/>
        <w:rPr>
          <w:lang w:eastAsia="en-GB"/>
        </w:rPr>
      </w:pPr>
    </w:p>
    <w:p w14:paraId="6CC67A24" w14:textId="23CDE0B9" w:rsidR="002B6C34" w:rsidRPr="002B6C34" w:rsidRDefault="002B6C34" w:rsidP="002B6C34">
      <w:pPr>
        <w:jc w:val="both"/>
        <w:rPr>
          <w:lang w:eastAsia="en-GB"/>
        </w:rPr>
      </w:pPr>
      <w:r>
        <w:rPr>
          <w:lang w:eastAsia="en-GB"/>
        </w:rPr>
        <w:t xml:space="preserve">Fica à critério do advogado / consultor definir se irá cobrar por cada reunião efetivada, ou se elas estarão inclusas no valor final do projeto cobrado. </w:t>
      </w:r>
    </w:p>
    <w:p w14:paraId="7842077A" w14:textId="1B7BCE4C" w:rsidR="00785233" w:rsidRDefault="00785233" w:rsidP="00AD3600">
      <w:pPr>
        <w:jc w:val="both"/>
      </w:pPr>
    </w:p>
    <w:p w14:paraId="77A5F566" w14:textId="34C4484F" w:rsidR="00041AAF" w:rsidRDefault="00041AAF" w:rsidP="00AD3600">
      <w:pPr>
        <w:jc w:val="both"/>
      </w:pPr>
    </w:p>
    <w:p w14:paraId="6916DB15" w14:textId="375ABB89" w:rsidR="00041AAF" w:rsidRPr="00041AAF" w:rsidRDefault="00041AAF" w:rsidP="00041AAF">
      <w:pPr>
        <w:pStyle w:val="Ttulo2"/>
        <w:rPr>
          <w:rFonts w:ascii="Verdana" w:hAnsi="Verdana"/>
        </w:rPr>
      </w:pPr>
      <w:bookmarkStart w:id="6" w:name="_Toc103238556"/>
      <w:r w:rsidRPr="00041AAF">
        <w:rPr>
          <w:rFonts w:ascii="Verdana" w:hAnsi="Verdana"/>
        </w:rPr>
        <w:t>Quantidade de Documentos</w:t>
      </w:r>
      <w:bookmarkEnd w:id="6"/>
    </w:p>
    <w:p w14:paraId="2ED94B4A" w14:textId="612A2B86" w:rsidR="00041AAF" w:rsidRDefault="00041AAF" w:rsidP="00041AAF">
      <w:pPr>
        <w:rPr>
          <w:lang w:eastAsia="en-GB"/>
        </w:rPr>
      </w:pPr>
    </w:p>
    <w:p w14:paraId="29D4A51F" w14:textId="62514F2B" w:rsidR="00041AAF" w:rsidRDefault="00041AAF" w:rsidP="00041AAF">
      <w:pPr>
        <w:jc w:val="both"/>
        <w:rPr>
          <w:lang w:eastAsia="en-GB"/>
        </w:rPr>
      </w:pPr>
      <w:r>
        <w:rPr>
          <w:lang w:eastAsia="en-GB"/>
        </w:rPr>
        <w:t xml:space="preserve">A depender do projeto, bem como das características intrínsecas à empresa, a quantidade de documentos desenvolvidos e entregues poderá mudar. </w:t>
      </w:r>
    </w:p>
    <w:p w14:paraId="6423635D" w14:textId="3CA7D561" w:rsidR="00041AAF" w:rsidRDefault="00041AAF" w:rsidP="00041AAF">
      <w:pPr>
        <w:jc w:val="both"/>
        <w:rPr>
          <w:lang w:eastAsia="en-GB"/>
        </w:rPr>
      </w:pPr>
    </w:p>
    <w:p w14:paraId="0DB1C7FA" w14:textId="3FDC229D" w:rsidR="00041AAF" w:rsidRPr="00041AAF" w:rsidRDefault="00041AAF" w:rsidP="00041AAF">
      <w:pPr>
        <w:jc w:val="both"/>
        <w:rPr>
          <w:lang w:eastAsia="en-GB"/>
        </w:rPr>
      </w:pPr>
      <w:r>
        <w:rPr>
          <w:lang w:eastAsia="en-GB"/>
        </w:rPr>
        <w:t xml:space="preserve">Analise qual a gama de documentos que deverá ser entregue ao seu cliente, de modo que quanto mais documentos precisarem ser desenvolvidos, maior será o valor de seu serviço. </w:t>
      </w:r>
    </w:p>
    <w:p w14:paraId="60FA763D" w14:textId="77777777" w:rsidR="00AD3600" w:rsidRDefault="00AD3600" w:rsidP="00872D2C">
      <w:pPr>
        <w:jc w:val="both"/>
      </w:pPr>
    </w:p>
    <w:p w14:paraId="0293BAAA" w14:textId="1BD7C727" w:rsidR="00AD3600" w:rsidRDefault="00041AAF" w:rsidP="00AD3600">
      <w:pPr>
        <w:pStyle w:val="Ttulo1"/>
        <w:jc w:val="both"/>
      </w:pPr>
      <w:bookmarkStart w:id="7" w:name="_Toc103238557"/>
      <w:r>
        <w:t>Modalidade de Cobrança</w:t>
      </w:r>
      <w:bookmarkEnd w:id="7"/>
      <w:r>
        <w:t xml:space="preserve"> </w:t>
      </w:r>
    </w:p>
    <w:p w14:paraId="6EC3D888" w14:textId="77777777" w:rsidR="00AD3600" w:rsidRDefault="00AD3600" w:rsidP="00AD3600">
      <w:pPr>
        <w:jc w:val="both"/>
      </w:pPr>
    </w:p>
    <w:p w14:paraId="755A7B55" w14:textId="21C42C96" w:rsidR="00872D2C" w:rsidRPr="00872D2C" w:rsidRDefault="00041AAF" w:rsidP="00872D2C">
      <w:pPr>
        <w:pStyle w:val="Ttulo2"/>
        <w:rPr>
          <w:rFonts w:ascii="Verdana" w:hAnsi="Verdana"/>
        </w:rPr>
      </w:pPr>
      <w:bookmarkStart w:id="8" w:name="_Toc103238558"/>
      <w:r>
        <w:rPr>
          <w:rFonts w:ascii="Verdana" w:hAnsi="Verdana"/>
        </w:rPr>
        <w:t>Por Etapas</w:t>
      </w:r>
      <w:bookmarkEnd w:id="8"/>
    </w:p>
    <w:p w14:paraId="2B3A626B" w14:textId="77777777" w:rsidR="00872D2C" w:rsidRDefault="00872D2C" w:rsidP="00872D2C">
      <w:pPr>
        <w:jc w:val="both"/>
      </w:pPr>
    </w:p>
    <w:p w14:paraId="03C340FC" w14:textId="186D99BC" w:rsidR="00AD3600" w:rsidRDefault="00FB5E47" w:rsidP="00AD3600">
      <w:pPr>
        <w:jc w:val="both"/>
      </w:pPr>
      <w:r>
        <w:t xml:space="preserve">De acordo com o projeto proposto, a cobrança pode ser efetuada por meio de etapas, ou seja, divida o seu projeto em etapas a serem efetivadas, calcule aproximadamente quantas horas serão despendidas pelo advogado/consultor para efetivar os serviços propostos, se valendo das outras características já mencionadas neste documento. </w:t>
      </w:r>
    </w:p>
    <w:p w14:paraId="6AC368B0" w14:textId="659424B1" w:rsidR="00FB5E47" w:rsidRDefault="00FB5E47" w:rsidP="00AD3600">
      <w:pPr>
        <w:jc w:val="both"/>
      </w:pPr>
    </w:p>
    <w:p w14:paraId="7F5084B2" w14:textId="639E3A8A" w:rsidR="00FB5E47" w:rsidRDefault="00FB5E47" w:rsidP="00AD3600">
      <w:pPr>
        <w:jc w:val="both"/>
      </w:pPr>
      <w:r>
        <w:t>Portanto, o pagamento pode ser combinado com o cliente para ser efetuado no inicio ou ao fim da etapa desenvolvida.</w:t>
      </w:r>
    </w:p>
    <w:p w14:paraId="4838AC1B" w14:textId="412F57D5" w:rsidR="00FB5E47" w:rsidRDefault="00FB5E47" w:rsidP="00AD3600">
      <w:pPr>
        <w:jc w:val="both"/>
      </w:pPr>
    </w:p>
    <w:p w14:paraId="50495FEB" w14:textId="2FCD0271" w:rsidR="00FB5E47" w:rsidRDefault="00FB5E47" w:rsidP="00AD3600">
      <w:pPr>
        <w:jc w:val="both"/>
      </w:pPr>
      <w:r>
        <w:t>A cobrança desta forma ajuda a prospectar clientes que não conseguem arcar com o valor do projeto de uma vez só.</w:t>
      </w:r>
    </w:p>
    <w:p w14:paraId="3B791A4B" w14:textId="77777777" w:rsidR="00FB5E47" w:rsidRDefault="00FB5E47" w:rsidP="00FB5E47">
      <w:pPr>
        <w:pStyle w:val="Ttulo2"/>
        <w:numPr>
          <w:ilvl w:val="0"/>
          <w:numId w:val="0"/>
        </w:numPr>
        <w:rPr>
          <w:rFonts w:ascii="Verdana" w:hAnsi="Verdana"/>
        </w:rPr>
      </w:pPr>
    </w:p>
    <w:p w14:paraId="6241EFAC" w14:textId="3BEE2E75" w:rsidR="00AD3600" w:rsidRPr="00872D2C" w:rsidRDefault="00041AAF" w:rsidP="00872D2C">
      <w:pPr>
        <w:pStyle w:val="Ttulo2"/>
        <w:rPr>
          <w:rFonts w:ascii="Verdana" w:hAnsi="Verdana"/>
        </w:rPr>
      </w:pPr>
      <w:bookmarkStart w:id="9" w:name="_Toc103238559"/>
      <w:r>
        <w:rPr>
          <w:rFonts w:ascii="Verdana" w:hAnsi="Verdana"/>
        </w:rPr>
        <w:t>Por Projeto</w:t>
      </w:r>
      <w:bookmarkEnd w:id="9"/>
      <w:r>
        <w:rPr>
          <w:rFonts w:ascii="Verdana" w:hAnsi="Verdana"/>
        </w:rPr>
        <w:t xml:space="preserve"> </w:t>
      </w:r>
    </w:p>
    <w:p w14:paraId="5D542BAE" w14:textId="3FAF7DC4" w:rsidR="00AD3600" w:rsidRDefault="00AD3600" w:rsidP="00AD3600">
      <w:pPr>
        <w:jc w:val="both"/>
      </w:pPr>
    </w:p>
    <w:p w14:paraId="4A789215" w14:textId="62D6C95D" w:rsidR="00FB5E47" w:rsidRDefault="00FB5E47" w:rsidP="00AD3600">
      <w:pPr>
        <w:jc w:val="both"/>
      </w:pPr>
      <w:r>
        <w:t xml:space="preserve">Se valendo de todas as características </w:t>
      </w:r>
      <w:r w:rsidR="00E15576">
        <w:t xml:space="preserve">já apontadas neste documento, há a possibilidade de quantificar o valor do seu trabalho desenvolvido pelo projeto como um todo. </w:t>
      </w:r>
    </w:p>
    <w:p w14:paraId="64F7D0F2" w14:textId="1217BDCA" w:rsidR="00E15576" w:rsidRDefault="00E15576" w:rsidP="00AD3600">
      <w:pPr>
        <w:jc w:val="both"/>
      </w:pPr>
    </w:p>
    <w:p w14:paraId="41A0F23A" w14:textId="75D5CBB4" w:rsidR="00E879A1" w:rsidRDefault="00E15576" w:rsidP="00AD3600">
      <w:pPr>
        <w:jc w:val="both"/>
      </w:pPr>
      <w:r>
        <w:t xml:space="preserve">Ou seja, aqui não haveria o pagamento por etapas, mas o valor de seus serviços seria calculado e proposto de acordo com o projeto inteiro, o que não impede também a realização de parcelamentos para o cliente. </w:t>
      </w:r>
    </w:p>
    <w:p w14:paraId="25F4B6F2" w14:textId="381B33D0" w:rsidR="00E15576" w:rsidRDefault="00E15576" w:rsidP="00AD3600">
      <w:pPr>
        <w:jc w:val="both"/>
      </w:pPr>
    </w:p>
    <w:p w14:paraId="069F7A7F" w14:textId="203C1DFE" w:rsidR="00E15576" w:rsidRDefault="00E15576" w:rsidP="00AD3600">
      <w:pPr>
        <w:jc w:val="both"/>
      </w:pPr>
      <w:r>
        <w:t xml:space="preserve">Logo, aqui é necessário analisar quantas horas serão despendidas pelo advogado/ consultor no projeto inteiro, em conjunto com as demais características já apresentadas, </w:t>
      </w:r>
      <w:r w:rsidR="000A1452">
        <w:t xml:space="preserve">para alcançar o valor de sua prestação de serviços. </w:t>
      </w:r>
    </w:p>
    <w:p w14:paraId="0ACC343C" w14:textId="77777777" w:rsidR="00E879A1" w:rsidRDefault="00E879A1" w:rsidP="00AD3600">
      <w:pPr>
        <w:jc w:val="both"/>
      </w:pPr>
    </w:p>
    <w:sectPr w:rsidR="00E879A1"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00C6" w14:textId="77777777" w:rsidR="00890C55" w:rsidRDefault="00890C55">
      <w:r>
        <w:separator/>
      </w:r>
    </w:p>
  </w:endnote>
  <w:endnote w:type="continuationSeparator" w:id="0">
    <w:p w14:paraId="34B74E2C" w14:textId="77777777" w:rsidR="00890C55" w:rsidRDefault="0089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0BC1" w14:textId="77777777" w:rsidR="00890C55" w:rsidRDefault="00890C55">
      <w:r>
        <w:separator/>
      </w:r>
    </w:p>
  </w:footnote>
  <w:footnote w:type="continuationSeparator" w:id="0">
    <w:p w14:paraId="7C27A1BD" w14:textId="77777777" w:rsidR="00890C55" w:rsidRDefault="0089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63B" w14:textId="6614BD14" w:rsidR="00563875" w:rsidRPr="000D25C9" w:rsidRDefault="00D25784" w:rsidP="00D25784">
    <w:pPr>
      <w:jc w:val="center"/>
    </w:pPr>
    <w:r w:rsidRPr="00D25784">
      <w:rPr>
        <w:rFonts w:ascii="Arial" w:hAnsi="Arial"/>
        <w:sz w:val="20"/>
        <w:szCs w:val="20"/>
      </w:rPr>
      <w:t>Cálculo Valor do Projeto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3D1E244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rPr>
        <w:rFonts w:ascii="Verdana" w:hAnsi="Verdana" w:hint="default"/>
        <w:sz w:val="24"/>
        <w:szCs w:val="18"/>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6C6835"/>
    <w:multiLevelType w:val="hybridMultilevel"/>
    <w:tmpl w:val="3B5CC2EE"/>
    <w:lvl w:ilvl="0" w:tplc="64FED6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63BA2"/>
    <w:multiLevelType w:val="hybridMultilevel"/>
    <w:tmpl w:val="0C2C32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2D1F1A"/>
    <w:multiLevelType w:val="hybridMultilevel"/>
    <w:tmpl w:val="C2EEB0CA"/>
    <w:lvl w:ilvl="0" w:tplc="E6C22D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AD178D"/>
    <w:multiLevelType w:val="hybridMultilevel"/>
    <w:tmpl w:val="ACBE88EA"/>
    <w:lvl w:ilvl="0" w:tplc="125EEFC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3"/>
  </w:num>
  <w:num w:numId="6">
    <w:abstractNumId w:val="12"/>
  </w:num>
  <w:num w:numId="7">
    <w:abstractNumId w:val="19"/>
  </w:num>
  <w:num w:numId="8">
    <w:abstractNumId w:val="11"/>
  </w:num>
  <w:num w:numId="9">
    <w:abstractNumId w:val="10"/>
  </w:num>
  <w:num w:numId="10">
    <w:abstractNumId w:val="0"/>
  </w:num>
  <w:num w:numId="11">
    <w:abstractNumId w:val="9"/>
  </w:num>
  <w:num w:numId="12">
    <w:abstractNumId w:val="7"/>
  </w:num>
  <w:num w:numId="13">
    <w:abstractNumId w:val="2"/>
    <w:lvlOverride w:ilvl="0">
      <w:startOverride w:val="1"/>
    </w:lvlOverride>
  </w:num>
  <w:num w:numId="14">
    <w:abstractNumId w:val="2"/>
    <w:lvlOverride w:ilvl="0">
      <w:startOverride w:val="1"/>
    </w:lvlOverride>
  </w:num>
  <w:num w:numId="15">
    <w:abstractNumId w:val="14"/>
  </w:num>
  <w:num w:numId="16">
    <w:abstractNumId w:val="18"/>
  </w:num>
  <w:num w:numId="17">
    <w:abstractNumId w:val="15"/>
  </w:num>
  <w:num w:numId="18">
    <w:abstractNumId w:val="16"/>
  </w:num>
  <w:num w:numId="19">
    <w:abstractNumId w:val="13"/>
  </w:num>
  <w:num w:numId="20">
    <w:abstractNumId w:val="17"/>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41AAF"/>
    <w:rsid w:val="00060702"/>
    <w:rsid w:val="0007432E"/>
    <w:rsid w:val="00082C47"/>
    <w:rsid w:val="000A1452"/>
    <w:rsid w:val="000A7587"/>
    <w:rsid w:val="000A7D30"/>
    <w:rsid w:val="000B386B"/>
    <w:rsid w:val="000C5FEE"/>
    <w:rsid w:val="000F328C"/>
    <w:rsid w:val="00134E38"/>
    <w:rsid w:val="00147832"/>
    <w:rsid w:val="0015048F"/>
    <w:rsid w:val="00160B3B"/>
    <w:rsid w:val="0018356F"/>
    <w:rsid w:val="001A070A"/>
    <w:rsid w:val="001A449B"/>
    <w:rsid w:val="001B1D39"/>
    <w:rsid w:val="001B2D17"/>
    <w:rsid w:val="001E1A2F"/>
    <w:rsid w:val="001E2EA3"/>
    <w:rsid w:val="001F14D0"/>
    <w:rsid w:val="00245C04"/>
    <w:rsid w:val="0026247B"/>
    <w:rsid w:val="002A70B6"/>
    <w:rsid w:val="002B5909"/>
    <w:rsid w:val="002B6C34"/>
    <w:rsid w:val="002C0685"/>
    <w:rsid w:val="002C3ABC"/>
    <w:rsid w:val="002E61A0"/>
    <w:rsid w:val="0032335A"/>
    <w:rsid w:val="00335BF9"/>
    <w:rsid w:val="00343896"/>
    <w:rsid w:val="003501F0"/>
    <w:rsid w:val="00352242"/>
    <w:rsid w:val="00355303"/>
    <w:rsid w:val="003B62CC"/>
    <w:rsid w:val="003C3772"/>
    <w:rsid w:val="003C4995"/>
    <w:rsid w:val="003E0A95"/>
    <w:rsid w:val="00401134"/>
    <w:rsid w:val="004062AC"/>
    <w:rsid w:val="00436B70"/>
    <w:rsid w:val="004879FA"/>
    <w:rsid w:val="004A6AFF"/>
    <w:rsid w:val="004B73CC"/>
    <w:rsid w:val="004C3187"/>
    <w:rsid w:val="004E3840"/>
    <w:rsid w:val="004F0B05"/>
    <w:rsid w:val="00527275"/>
    <w:rsid w:val="00542AB1"/>
    <w:rsid w:val="00550B3D"/>
    <w:rsid w:val="00562090"/>
    <w:rsid w:val="0056639F"/>
    <w:rsid w:val="00571CCB"/>
    <w:rsid w:val="00572321"/>
    <w:rsid w:val="00586C25"/>
    <w:rsid w:val="005A1CE5"/>
    <w:rsid w:val="005C1699"/>
    <w:rsid w:val="005C418C"/>
    <w:rsid w:val="0060355A"/>
    <w:rsid w:val="00610B97"/>
    <w:rsid w:val="0061388C"/>
    <w:rsid w:val="00627307"/>
    <w:rsid w:val="00637305"/>
    <w:rsid w:val="0064161E"/>
    <w:rsid w:val="00664A37"/>
    <w:rsid w:val="00686407"/>
    <w:rsid w:val="0069730B"/>
    <w:rsid w:val="006A100D"/>
    <w:rsid w:val="006B2BE9"/>
    <w:rsid w:val="006C740E"/>
    <w:rsid w:val="006E274E"/>
    <w:rsid w:val="007357BE"/>
    <w:rsid w:val="00737CB1"/>
    <w:rsid w:val="0074770A"/>
    <w:rsid w:val="00780F98"/>
    <w:rsid w:val="0078430A"/>
    <w:rsid w:val="00785233"/>
    <w:rsid w:val="00794888"/>
    <w:rsid w:val="007B33C1"/>
    <w:rsid w:val="007B51D9"/>
    <w:rsid w:val="007D6E92"/>
    <w:rsid w:val="007E6DC0"/>
    <w:rsid w:val="007F0CAB"/>
    <w:rsid w:val="007F724E"/>
    <w:rsid w:val="00807A57"/>
    <w:rsid w:val="00865B91"/>
    <w:rsid w:val="00872D2C"/>
    <w:rsid w:val="00890C55"/>
    <w:rsid w:val="008958B6"/>
    <w:rsid w:val="008B7CB5"/>
    <w:rsid w:val="008C3BAE"/>
    <w:rsid w:val="008C69BE"/>
    <w:rsid w:val="008F2A42"/>
    <w:rsid w:val="00926552"/>
    <w:rsid w:val="00940831"/>
    <w:rsid w:val="00940BD6"/>
    <w:rsid w:val="00951615"/>
    <w:rsid w:val="00952E3E"/>
    <w:rsid w:val="00961854"/>
    <w:rsid w:val="009A41B2"/>
    <w:rsid w:val="009C45B5"/>
    <w:rsid w:val="009C6FDD"/>
    <w:rsid w:val="00A2179A"/>
    <w:rsid w:val="00A240A0"/>
    <w:rsid w:val="00A5367C"/>
    <w:rsid w:val="00A75287"/>
    <w:rsid w:val="00AA1EC6"/>
    <w:rsid w:val="00AA5A15"/>
    <w:rsid w:val="00AD3600"/>
    <w:rsid w:val="00AE184E"/>
    <w:rsid w:val="00AF4A59"/>
    <w:rsid w:val="00B002EC"/>
    <w:rsid w:val="00B20ADD"/>
    <w:rsid w:val="00B52C3D"/>
    <w:rsid w:val="00B53D6E"/>
    <w:rsid w:val="00B748F8"/>
    <w:rsid w:val="00BA1357"/>
    <w:rsid w:val="00BA523C"/>
    <w:rsid w:val="00BB1D1B"/>
    <w:rsid w:val="00BB3109"/>
    <w:rsid w:val="00BC0812"/>
    <w:rsid w:val="00BC7307"/>
    <w:rsid w:val="00BD157A"/>
    <w:rsid w:val="00BD46B7"/>
    <w:rsid w:val="00BF73B3"/>
    <w:rsid w:val="00C10F94"/>
    <w:rsid w:val="00C136DA"/>
    <w:rsid w:val="00C15E02"/>
    <w:rsid w:val="00C30AB4"/>
    <w:rsid w:val="00C33767"/>
    <w:rsid w:val="00C3754C"/>
    <w:rsid w:val="00C520EF"/>
    <w:rsid w:val="00C5529D"/>
    <w:rsid w:val="00C556A7"/>
    <w:rsid w:val="00C7397D"/>
    <w:rsid w:val="00C75AF6"/>
    <w:rsid w:val="00C75F73"/>
    <w:rsid w:val="00C8625C"/>
    <w:rsid w:val="00C92865"/>
    <w:rsid w:val="00CA2BF2"/>
    <w:rsid w:val="00CB4E81"/>
    <w:rsid w:val="00CC3E45"/>
    <w:rsid w:val="00CD054B"/>
    <w:rsid w:val="00D10C62"/>
    <w:rsid w:val="00D25784"/>
    <w:rsid w:val="00D27F92"/>
    <w:rsid w:val="00D304A8"/>
    <w:rsid w:val="00D46B9C"/>
    <w:rsid w:val="00E0768F"/>
    <w:rsid w:val="00E1052E"/>
    <w:rsid w:val="00E10859"/>
    <w:rsid w:val="00E15576"/>
    <w:rsid w:val="00E1606C"/>
    <w:rsid w:val="00E51618"/>
    <w:rsid w:val="00E879A1"/>
    <w:rsid w:val="00E93D8A"/>
    <w:rsid w:val="00EE2EED"/>
    <w:rsid w:val="00EE5C69"/>
    <w:rsid w:val="00F05E9B"/>
    <w:rsid w:val="00F2154E"/>
    <w:rsid w:val="00F24A9A"/>
    <w:rsid w:val="00F56011"/>
    <w:rsid w:val="00F630CF"/>
    <w:rsid w:val="00F65A11"/>
    <w:rsid w:val="00F86287"/>
    <w:rsid w:val="00F949D8"/>
    <w:rsid w:val="00FB5E47"/>
    <w:rsid w:val="00FC60D0"/>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62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1593</TotalTime>
  <Pages>8</Pages>
  <Words>883</Words>
  <Characters>4774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16</cp:revision>
  <dcterms:created xsi:type="dcterms:W3CDTF">2022-04-13T11:34:00Z</dcterms:created>
  <dcterms:modified xsi:type="dcterms:W3CDTF">2022-05-16T14:07:00Z</dcterms:modified>
</cp:coreProperties>
</file>